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DCE73" w14:textId="77777777" w:rsidR="0011621C" w:rsidRPr="0098259C" w:rsidRDefault="0011621C" w:rsidP="0011621C">
      <w:pPr>
        <w:pStyle w:val="Title"/>
        <w:tabs>
          <w:tab w:val="right" w:leader="dot" w:pos="9000"/>
        </w:tabs>
        <w:rPr>
          <w:color w:val="000000" w:themeColor="text1"/>
        </w:rPr>
      </w:pPr>
    </w:p>
    <w:p w14:paraId="6005D4D6" w14:textId="5A3A905C" w:rsidR="0011621C" w:rsidRPr="0098259C" w:rsidRDefault="0011621C" w:rsidP="0011621C">
      <w:pPr>
        <w:pStyle w:val="Title"/>
        <w:tabs>
          <w:tab w:val="right" w:leader="dot" w:pos="9000"/>
        </w:tabs>
        <w:rPr>
          <w:color w:val="000000" w:themeColor="text1"/>
          <w:rtl/>
        </w:rPr>
      </w:pPr>
      <w:r w:rsidRPr="0098259C">
        <w:rPr>
          <w:noProof/>
          <w:color w:val="000000" w:themeColor="text1"/>
        </w:rPr>
        <w:drawing>
          <wp:inline distT="0" distB="0" distL="0" distR="0" wp14:anchorId="6A094E1E" wp14:editId="0206B87B">
            <wp:extent cx="2295525" cy="18984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4437" cy="1922379"/>
                    </a:xfrm>
                    <a:prstGeom prst="rect">
                      <a:avLst/>
                    </a:prstGeom>
                  </pic:spPr>
                </pic:pic>
              </a:graphicData>
            </a:graphic>
          </wp:inline>
        </w:drawing>
      </w:r>
    </w:p>
    <w:p w14:paraId="5AC30562" w14:textId="3DA7A130" w:rsidR="0011621C" w:rsidRDefault="009971DE" w:rsidP="006E23D2">
      <w:pPr>
        <w:pStyle w:val="Title"/>
        <w:tabs>
          <w:tab w:val="left" w:pos="1415"/>
          <w:tab w:val="left" w:pos="2742"/>
          <w:tab w:val="right" w:leader="dot" w:pos="9000"/>
        </w:tabs>
        <w:jc w:val="left"/>
        <w:rPr>
          <w:color w:val="000000" w:themeColor="text1"/>
        </w:rPr>
      </w:pPr>
      <w:r w:rsidRPr="0098259C">
        <w:rPr>
          <w:color w:val="000000" w:themeColor="text1"/>
        </w:rPr>
        <w:tab/>
      </w:r>
      <w:r w:rsidR="00143B35" w:rsidRPr="0098259C">
        <w:rPr>
          <w:color w:val="000000" w:themeColor="text1"/>
        </w:rPr>
        <w:tab/>
      </w:r>
    </w:p>
    <w:p w14:paraId="42E49C1F" w14:textId="77777777" w:rsidR="0072458E" w:rsidRPr="0098259C" w:rsidRDefault="0072458E" w:rsidP="006E23D2">
      <w:pPr>
        <w:pStyle w:val="Title"/>
        <w:tabs>
          <w:tab w:val="left" w:pos="1415"/>
          <w:tab w:val="left" w:pos="2742"/>
          <w:tab w:val="right" w:leader="dot" w:pos="9000"/>
        </w:tabs>
        <w:jc w:val="left"/>
        <w:rPr>
          <w:color w:val="000000" w:themeColor="text1"/>
        </w:rPr>
      </w:pPr>
    </w:p>
    <w:p w14:paraId="06B2732C" w14:textId="77777777" w:rsidR="0011621C" w:rsidRPr="00ED5764" w:rsidRDefault="0011621C" w:rsidP="0011621C">
      <w:pPr>
        <w:pStyle w:val="Title"/>
        <w:tabs>
          <w:tab w:val="right" w:leader="dot" w:pos="9000"/>
        </w:tabs>
        <w:rPr>
          <w:rFonts w:asciiTheme="majorBidi" w:hAnsiTheme="majorBidi" w:cstheme="majorBidi"/>
          <w:sz w:val="48"/>
          <w:szCs w:val="48"/>
        </w:rPr>
      </w:pPr>
      <w:r w:rsidRPr="00ED5764">
        <w:rPr>
          <w:rFonts w:asciiTheme="majorBidi" w:hAnsiTheme="majorBidi" w:cstheme="majorBidi"/>
          <w:sz w:val="48"/>
          <w:szCs w:val="48"/>
        </w:rPr>
        <w:t>KURDISTAN REGIONAL GOVERNMENT</w:t>
      </w:r>
    </w:p>
    <w:p w14:paraId="06F9080D" w14:textId="77777777" w:rsidR="0011621C" w:rsidRPr="006E23D2" w:rsidRDefault="0011621C" w:rsidP="0011621C">
      <w:pPr>
        <w:pStyle w:val="Title"/>
        <w:tabs>
          <w:tab w:val="right" w:leader="dot" w:pos="9000"/>
        </w:tabs>
        <w:rPr>
          <w:rFonts w:asciiTheme="majorBidi" w:hAnsiTheme="majorBidi" w:cstheme="majorBidi"/>
        </w:rPr>
      </w:pPr>
    </w:p>
    <w:p w14:paraId="1AB67C85" w14:textId="77777777" w:rsidR="0011621C" w:rsidRPr="006E23D2" w:rsidRDefault="0011621C" w:rsidP="0011621C">
      <w:pPr>
        <w:pStyle w:val="Title"/>
        <w:rPr>
          <w:rFonts w:asciiTheme="majorBidi" w:hAnsiTheme="majorBidi" w:cstheme="majorBidi"/>
          <w:sz w:val="24"/>
          <w:szCs w:val="24"/>
        </w:rPr>
      </w:pPr>
      <w:r w:rsidRPr="006E23D2">
        <w:rPr>
          <w:rFonts w:asciiTheme="majorBidi" w:hAnsiTheme="majorBidi" w:cstheme="majorBidi"/>
        </w:rPr>
        <w:t>Ministry of Planning</w:t>
      </w:r>
    </w:p>
    <w:p w14:paraId="467935FE" w14:textId="77777777" w:rsidR="00851874" w:rsidRPr="006E23D2" w:rsidRDefault="00851874" w:rsidP="0098657E">
      <w:pPr>
        <w:pStyle w:val="Title"/>
        <w:rPr>
          <w:rFonts w:asciiTheme="majorBidi" w:hAnsiTheme="majorBidi" w:cstheme="majorBidi"/>
          <w:sz w:val="24"/>
          <w:szCs w:val="24"/>
        </w:rPr>
      </w:pPr>
    </w:p>
    <w:p w14:paraId="33192BDD" w14:textId="77777777" w:rsidR="00E92AC5" w:rsidRPr="006E23D2" w:rsidRDefault="00E92AC5" w:rsidP="0098657E">
      <w:pPr>
        <w:pStyle w:val="Title"/>
        <w:rPr>
          <w:rFonts w:asciiTheme="majorBidi" w:hAnsiTheme="majorBidi" w:cstheme="majorBidi"/>
          <w:sz w:val="24"/>
          <w:szCs w:val="24"/>
        </w:rPr>
      </w:pPr>
    </w:p>
    <w:p w14:paraId="67B487E9" w14:textId="77777777" w:rsidR="00E92AC5" w:rsidRPr="006E23D2" w:rsidRDefault="00E92AC5" w:rsidP="0098657E">
      <w:pPr>
        <w:pStyle w:val="Title"/>
        <w:rPr>
          <w:rFonts w:asciiTheme="majorBidi" w:hAnsiTheme="majorBidi" w:cstheme="majorBidi"/>
          <w:sz w:val="24"/>
          <w:szCs w:val="24"/>
        </w:rPr>
      </w:pPr>
    </w:p>
    <w:p w14:paraId="13CEF28E" w14:textId="77777777" w:rsidR="0011621C" w:rsidRPr="006E23D2" w:rsidRDefault="00851874" w:rsidP="00E92AC5">
      <w:pPr>
        <w:pStyle w:val="Title"/>
        <w:rPr>
          <w:rFonts w:asciiTheme="majorBidi" w:hAnsiTheme="majorBidi" w:cstheme="majorBidi"/>
        </w:rPr>
      </w:pPr>
      <w:r w:rsidRPr="006E23D2">
        <w:rPr>
          <w:rFonts w:asciiTheme="majorBidi" w:hAnsiTheme="majorBidi" w:cstheme="majorBidi"/>
        </w:rPr>
        <w:t xml:space="preserve">Standard Bidding Documents </w:t>
      </w:r>
    </w:p>
    <w:p w14:paraId="053BDD33" w14:textId="77777777" w:rsidR="0011621C" w:rsidRPr="006E23D2" w:rsidRDefault="00851874" w:rsidP="00E92AC5">
      <w:pPr>
        <w:pStyle w:val="Title"/>
        <w:rPr>
          <w:rFonts w:asciiTheme="majorBidi" w:hAnsiTheme="majorBidi" w:cstheme="majorBidi"/>
        </w:rPr>
      </w:pPr>
      <w:r w:rsidRPr="006E23D2">
        <w:rPr>
          <w:rFonts w:asciiTheme="majorBidi" w:hAnsiTheme="majorBidi" w:cstheme="majorBidi"/>
        </w:rPr>
        <w:t xml:space="preserve">for </w:t>
      </w:r>
    </w:p>
    <w:p w14:paraId="64A19610" w14:textId="77777777" w:rsidR="00851874" w:rsidRPr="006E23D2" w:rsidRDefault="00694367" w:rsidP="00E92AC5">
      <w:pPr>
        <w:pStyle w:val="Title"/>
        <w:rPr>
          <w:rFonts w:asciiTheme="majorBidi" w:hAnsiTheme="majorBidi" w:cstheme="majorBidi"/>
        </w:rPr>
      </w:pPr>
      <w:r w:rsidRPr="006E23D2">
        <w:rPr>
          <w:rFonts w:asciiTheme="majorBidi" w:hAnsiTheme="majorBidi" w:cstheme="majorBidi"/>
        </w:rPr>
        <w:t xml:space="preserve">Procurement of </w:t>
      </w:r>
      <w:r w:rsidR="00851874" w:rsidRPr="006E23D2">
        <w:rPr>
          <w:rFonts w:asciiTheme="majorBidi" w:hAnsiTheme="majorBidi" w:cstheme="majorBidi"/>
        </w:rPr>
        <w:t>Goods</w:t>
      </w:r>
    </w:p>
    <w:p w14:paraId="2606C7EB" w14:textId="77777777" w:rsidR="00851874" w:rsidRPr="006E23D2" w:rsidRDefault="00851874" w:rsidP="00CA5663">
      <w:pPr>
        <w:spacing w:line="240" w:lineRule="auto"/>
        <w:contextualSpacing/>
        <w:jc w:val="both"/>
        <w:rPr>
          <w:rFonts w:asciiTheme="majorBidi" w:hAnsiTheme="majorBidi" w:cstheme="majorBidi"/>
          <w:sz w:val="24"/>
          <w:szCs w:val="24"/>
        </w:rPr>
      </w:pPr>
    </w:p>
    <w:p w14:paraId="6D304F9F" w14:textId="77777777" w:rsidR="00851874" w:rsidRPr="006E23D2" w:rsidRDefault="00851874" w:rsidP="00CA5663">
      <w:pPr>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br w:type="page"/>
      </w:r>
    </w:p>
    <w:p w14:paraId="716B6B03" w14:textId="77777777" w:rsidR="00851874" w:rsidRPr="006E23D2" w:rsidRDefault="00F82E7E" w:rsidP="0061727F">
      <w:pPr>
        <w:pStyle w:val="Subtitle"/>
        <w:rPr>
          <w:rFonts w:asciiTheme="majorBidi" w:hAnsiTheme="majorBidi" w:cstheme="majorBidi"/>
        </w:rPr>
      </w:pPr>
      <w:r w:rsidRPr="006E23D2">
        <w:rPr>
          <w:rFonts w:asciiTheme="majorBidi" w:hAnsiTheme="majorBidi" w:cstheme="majorBidi"/>
        </w:rPr>
        <w:lastRenderedPageBreak/>
        <w:t>Bidding Documents</w:t>
      </w:r>
    </w:p>
    <w:p w14:paraId="40F553CA" w14:textId="77777777" w:rsidR="00E92AC5" w:rsidRPr="006E23D2" w:rsidRDefault="00E92AC5" w:rsidP="00CA5663">
      <w:pPr>
        <w:spacing w:line="240" w:lineRule="auto"/>
        <w:contextualSpacing/>
        <w:jc w:val="both"/>
        <w:rPr>
          <w:rFonts w:asciiTheme="majorBidi" w:hAnsiTheme="majorBidi" w:cstheme="majorBidi"/>
          <w:sz w:val="24"/>
          <w:szCs w:val="24"/>
        </w:rPr>
      </w:pPr>
    </w:p>
    <w:p w14:paraId="1E9C5669" w14:textId="77777777" w:rsidR="00F43677" w:rsidRPr="006E23D2" w:rsidRDefault="00F43677" w:rsidP="00CA5663">
      <w:pPr>
        <w:spacing w:line="240" w:lineRule="auto"/>
        <w:contextualSpacing/>
        <w:jc w:val="both"/>
        <w:rPr>
          <w:rFonts w:asciiTheme="majorBidi" w:hAnsiTheme="majorBidi" w:cstheme="majorBidi"/>
          <w:sz w:val="32"/>
          <w:szCs w:val="32"/>
        </w:rPr>
      </w:pPr>
    </w:p>
    <w:p w14:paraId="6EABAE71" w14:textId="77777777" w:rsidR="00F43677" w:rsidRPr="006E23D2" w:rsidRDefault="00F43677" w:rsidP="00CA5663">
      <w:pPr>
        <w:spacing w:line="240" w:lineRule="auto"/>
        <w:contextualSpacing/>
        <w:jc w:val="both"/>
        <w:rPr>
          <w:rFonts w:asciiTheme="majorBidi" w:hAnsiTheme="majorBidi" w:cstheme="majorBidi"/>
          <w:sz w:val="32"/>
          <w:szCs w:val="32"/>
        </w:rPr>
      </w:pPr>
    </w:p>
    <w:p w14:paraId="4B501D03" w14:textId="77777777" w:rsidR="00F82E7E" w:rsidRPr="006E23D2" w:rsidRDefault="00F82E7E" w:rsidP="006E23D2">
      <w:pPr>
        <w:spacing w:line="240" w:lineRule="auto"/>
        <w:contextualSpacing/>
        <w:jc w:val="center"/>
        <w:rPr>
          <w:rFonts w:asciiTheme="majorBidi" w:hAnsiTheme="majorBidi" w:cstheme="majorBidi"/>
          <w:sz w:val="32"/>
          <w:szCs w:val="32"/>
        </w:rPr>
      </w:pPr>
      <w:r w:rsidRPr="006E23D2">
        <w:rPr>
          <w:rFonts w:asciiTheme="majorBidi" w:hAnsiTheme="majorBidi" w:cstheme="majorBidi"/>
          <w:sz w:val="32"/>
          <w:szCs w:val="32"/>
        </w:rPr>
        <w:t>Issued on : ……………………………………..</w:t>
      </w:r>
    </w:p>
    <w:p w14:paraId="5B75CE96" w14:textId="49DEB648" w:rsidR="00F82E7E" w:rsidRPr="006E23D2" w:rsidRDefault="00F82E7E" w:rsidP="006E23D2">
      <w:pPr>
        <w:spacing w:line="240" w:lineRule="auto"/>
        <w:contextualSpacing/>
        <w:jc w:val="center"/>
        <w:rPr>
          <w:rFonts w:asciiTheme="majorBidi" w:hAnsiTheme="majorBidi" w:cstheme="majorBidi"/>
          <w:sz w:val="32"/>
          <w:szCs w:val="32"/>
        </w:rPr>
      </w:pPr>
      <w:r w:rsidRPr="006E23D2">
        <w:rPr>
          <w:rFonts w:asciiTheme="majorBidi" w:hAnsiTheme="majorBidi" w:cstheme="majorBidi"/>
          <w:sz w:val="32"/>
          <w:szCs w:val="32"/>
        </w:rPr>
        <w:t>for</w:t>
      </w:r>
    </w:p>
    <w:p w14:paraId="518329CE" w14:textId="77777777" w:rsidR="00F82E7E" w:rsidRPr="006E23D2" w:rsidRDefault="00F82E7E" w:rsidP="006E23D2">
      <w:pPr>
        <w:spacing w:line="240" w:lineRule="auto"/>
        <w:contextualSpacing/>
        <w:jc w:val="center"/>
        <w:rPr>
          <w:rFonts w:asciiTheme="majorBidi" w:hAnsiTheme="majorBidi" w:cstheme="majorBidi"/>
          <w:sz w:val="32"/>
          <w:szCs w:val="32"/>
        </w:rPr>
      </w:pPr>
      <w:r w:rsidRPr="006E23D2">
        <w:rPr>
          <w:rFonts w:asciiTheme="majorBidi" w:hAnsiTheme="majorBidi" w:cstheme="majorBidi"/>
          <w:sz w:val="32"/>
          <w:szCs w:val="32"/>
        </w:rPr>
        <w:t>Procurement of Goods</w:t>
      </w:r>
    </w:p>
    <w:p w14:paraId="2FE7B175" w14:textId="17BFE15E" w:rsidR="00F82E7E" w:rsidRPr="006E23D2" w:rsidRDefault="00F82E7E" w:rsidP="006E23D2">
      <w:pPr>
        <w:spacing w:line="240" w:lineRule="auto"/>
        <w:contextualSpacing/>
        <w:jc w:val="center"/>
        <w:rPr>
          <w:rFonts w:asciiTheme="majorBidi" w:hAnsiTheme="majorBidi" w:cstheme="majorBidi"/>
          <w:i/>
          <w:iCs/>
          <w:sz w:val="32"/>
          <w:szCs w:val="32"/>
        </w:rPr>
      </w:pPr>
      <w:r w:rsidRPr="006E23D2">
        <w:rPr>
          <w:rFonts w:asciiTheme="majorBidi" w:hAnsiTheme="majorBidi" w:cstheme="majorBidi"/>
          <w:i/>
          <w:iCs/>
          <w:sz w:val="32"/>
          <w:szCs w:val="32"/>
        </w:rPr>
        <w:t xml:space="preserve">[Insert </w:t>
      </w:r>
      <w:r w:rsidR="003364CA" w:rsidRPr="006E23D2">
        <w:rPr>
          <w:rFonts w:asciiTheme="majorBidi" w:hAnsiTheme="majorBidi" w:cstheme="majorBidi"/>
          <w:i/>
          <w:iCs/>
          <w:sz w:val="32"/>
          <w:szCs w:val="32"/>
        </w:rPr>
        <w:t xml:space="preserve">Description </w:t>
      </w:r>
      <w:r w:rsidRPr="006E23D2">
        <w:rPr>
          <w:rFonts w:asciiTheme="majorBidi" w:hAnsiTheme="majorBidi" w:cstheme="majorBidi"/>
          <w:i/>
          <w:iCs/>
          <w:sz w:val="32"/>
          <w:szCs w:val="32"/>
        </w:rPr>
        <w:t>of Goods]</w:t>
      </w:r>
    </w:p>
    <w:p w14:paraId="668FA560" w14:textId="77777777" w:rsidR="00F82E7E" w:rsidRPr="006E23D2" w:rsidRDefault="00F82E7E" w:rsidP="00CA5663">
      <w:pPr>
        <w:spacing w:line="240" w:lineRule="auto"/>
        <w:contextualSpacing/>
        <w:jc w:val="both"/>
        <w:rPr>
          <w:rFonts w:asciiTheme="majorBidi" w:hAnsiTheme="majorBidi" w:cstheme="majorBidi"/>
          <w:sz w:val="24"/>
          <w:szCs w:val="24"/>
        </w:rPr>
      </w:pPr>
    </w:p>
    <w:p w14:paraId="2FC845D8" w14:textId="77777777" w:rsidR="00F82E7E" w:rsidRPr="006E23D2" w:rsidRDefault="00F82E7E" w:rsidP="006E23D2">
      <w:pPr>
        <w:spacing w:line="240" w:lineRule="auto"/>
        <w:contextualSpacing/>
        <w:jc w:val="center"/>
        <w:rPr>
          <w:rFonts w:asciiTheme="majorBidi" w:hAnsiTheme="majorBidi" w:cstheme="majorBidi"/>
          <w:sz w:val="24"/>
          <w:szCs w:val="24"/>
        </w:rPr>
      </w:pPr>
      <w:r w:rsidRPr="006E23D2">
        <w:rPr>
          <w:rFonts w:asciiTheme="majorBidi" w:hAnsiTheme="majorBidi" w:cstheme="majorBidi"/>
          <w:sz w:val="24"/>
          <w:szCs w:val="24"/>
        </w:rPr>
        <w:t>……………………………………………………………………………………….</w:t>
      </w:r>
    </w:p>
    <w:p w14:paraId="312C2D83" w14:textId="77777777" w:rsidR="00F82E7E" w:rsidRPr="006E23D2" w:rsidRDefault="00F82E7E" w:rsidP="006E23D2">
      <w:pPr>
        <w:spacing w:line="240" w:lineRule="auto"/>
        <w:contextualSpacing/>
        <w:jc w:val="center"/>
        <w:rPr>
          <w:rFonts w:asciiTheme="majorBidi" w:hAnsiTheme="majorBidi" w:cstheme="majorBidi"/>
          <w:sz w:val="24"/>
          <w:szCs w:val="24"/>
        </w:rPr>
      </w:pPr>
      <w:r w:rsidRPr="006E23D2">
        <w:rPr>
          <w:rFonts w:asciiTheme="majorBidi" w:hAnsiTheme="majorBidi" w:cstheme="majorBidi"/>
          <w:sz w:val="24"/>
          <w:szCs w:val="24"/>
        </w:rPr>
        <w:t>……………………………………………………………………………………….</w:t>
      </w:r>
    </w:p>
    <w:p w14:paraId="06DABD5B" w14:textId="77777777" w:rsidR="00F82E7E" w:rsidRPr="006E23D2" w:rsidRDefault="00F82E7E" w:rsidP="00CA5663">
      <w:pPr>
        <w:spacing w:line="240" w:lineRule="auto"/>
        <w:contextualSpacing/>
        <w:jc w:val="both"/>
        <w:rPr>
          <w:rFonts w:asciiTheme="majorBidi" w:hAnsiTheme="majorBidi" w:cstheme="majorBidi"/>
          <w:sz w:val="24"/>
          <w:szCs w:val="24"/>
        </w:rPr>
      </w:pPr>
    </w:p>
    <w:p w14:paraId="109EF978" w14:textId="1DC7BF4A" w:rsidR="00F82E7E" w:rsidRPr="006E23D2" w:rsidRDefault="00865A32" w:rsidP="009971DE">
      <w:pPr>
        <w:spacing w:line="240" w:lineRule="auto"/>
        <w:contextualSpacing/>
        <w:rPr>
          <w:rFonts w:asciiTheme="majorBidi" w:hAnsiTheme="majorBidi" w:cstheme="majorBidi"/>
          <w:sz w:val="28"/>
          <w:szCs w:val="28"/>
        </w:rPr>
      </w:pPr>
      <w:r w:rsidRPr="006E23D2">
        <w:rPr>
          <w:rFonts w:asciiTheme="majorBidi" w:hAnsiTheme="majorBidi" w:cstheme="majorBidi"/>
          <w:sz w:val="28"/>
          <w:szCs w:val="28"/>
        </w:rPr>
        <w:t xml:space="preserve">Tender </w:t>
      </w:r>
      <w:r w:rsidR="00E92AC5" w:rsidRPr="006E23D2">
        <w:rPr>
          <w:rFonts w:asciiTheme="majorBidi" w:hAnsiTheme="majorBidi" w:cstheme="majorBidi"/>
          <w:sz w:val="28"/>
          <w:szCs w:val="28"/>
        </w:rPr>
        <w:t>Number</w:t>
      </w:r>
      <w:r w:rsidR="00694367" w:rsidRPr="006E23D2">
        <w:rPr>
          <w:rFonts w:asciiTheme="majorBidi" w:hAnsiTheme="majorBidi" w:cstheme="majorBidi"/>
          <w:sz w:val="28"/>
          <w:szCs w:val="28"/>
        </w:rPr>
        <w:t xml:space="preserve">: </w:t>
      </w:r>
      <w:r w:rsidR="00694367" w:rsidRPr="006E23D2">
        <w:rPr>
          <w:rFonts w:asciiTheme="majorBidi" w:hAnsiTheme="majorBidi" w:cstheme="majorBidi"/>
          <w:i/>
          <w:iCs/>
          <w:sz w:val="28"/>
          <w:szCs w:val="28"/>
        </w:rPr>
        <w:t xml:space="preserve">[Insert </w:t>
      </w:r>
      <w:r w:rsidRPr="006E23D2">
        <w:rPr>
          <w:rFonts w:asciiTheme="majorBidi" w:hAnsiTheme="majorBidi" w:cstheme="majorBidi"/>
          <w:i/>
          <w:iCs/>
          <w:sz w:val="28"/>
          <w:szCs w:val="28"/>
        </w:rPr>
        <w:t xml:space="preserve">Tender Identification </w:t>
      </w:r>
      <w:r w:rsidR="00694367" w:rsidRPr="006E23D2">
        <w:rPr>
          <w:rFonts w:asciiTheme="majorBidi" w:hAnsiTheme="majorBidi" w:cstheme="majorBidi"/>
          <w:i/>
          <w:iCs/>
          <w:sz w:val="28"/>
          <w:szCs w:val="28"/>
        </w:rPr>
        <w:t>Number]</w:t>
      </w:r>
    </w:p>
    <w:p w14:paraId="3DD526EB" w14:textId="77777777" w:rsidR="00694367" w:rsidRPr="006E23D2" w:rsidRDefault="00E92AC5" w:rsidP="00E92AC5">
      <w:pPr>
        <w:spacing w:line="240" w:lineRule="auto"/>
        <w:contextualSpacing/>
        <w:rPr>
          <w:rFonts w:asciiTheme="majorBidi" w:hAnsiTheme="majorBidi" w:cstheme="majorBidi"/>
          <w:sz w:val="28"/>
          <w:szCs w:val="28"/>
        </w:rPr>
      </w:pPr>
      <w:r w:rsidRPr="006E23D2">
        <w:rPr>
          <w:rFonts w:asciiTheme="majorBidi" w:hAnsiTheme="majorBidi" w:cstheme="majorBidi"/>
          <w:sz w:val="28"/>
          <w:szCs w:val="28"/>
        </w:rPr>
        <w:t>Project</w:t>
      </w:r>
      <w:r w:rsidR="00694367" w:rsidRPr="006E23D2">
        <w:rPr>
          <w:rFonts w:asciiTheme="majorBidi" w:hAnsiTheme="majorBidi" w:cstheme="majorBidi"/>
          <w:sz w:val="28"/>
          <w:szCs w:val="28"/>
        </w:rPr>
        <w:t xml:space="preserve">: </w:t>
      </w:r>
      <w:r w:rsidR="00694367" w:rsidRPr="006E23D2">
        <w:rPr>
          <w:rFonts w:asciiTheme="majorBidi" w:hAnsiTheme="majorBidi" w:cstheme="majorBidi"/>
          <w:i/>
          <w:iCs/>
          <w:sz w:val="28"/>
          <w:szCs w:val="28"/>
        </w:rPr>
        <w:t>[Insert Name of the Project</w:t>
      </w:r>
      <w:r w:rsidR="003364CA" w:rsidRPr="006E23D2">
        <w:rPr>
          <w:rFonts w:asciiTheme="majorBidi" w:hAnsiTheme="majorBidi" w:cstheme="majorBidi"/>
          <w:i/>
          <w:iCs/>
          <w:sz w:val="28"/>
          <w:szCs w:val="28"/>
        </w:rPr>
        <w:t>, if applicable</w:t>
      </w:r>
      <w:r w:rsidR="00694367" w:rsidRPr="006E23D2">
        <w:rPr>
          <w:rFonts w:asciiTheme="majorBidi" w:hAnsiTheme="majorBidi" w:cstheme="majorBidi"/>
          <w:i/>
          <w:iCs/>
          <w:sz w:val="28"/>
          <w:szCs w:val="28"/>
        </w:rPr>
        <w:t>]</w:t>
      </w:r>
    </w:p>
    <w:p w14:paraId="3542D34C" w14:textId="77777777" w:rsidR="00694367" w:rsidRPr="006E23D2" w:rsidRDefault="00E92AC5" w:rsidP="00E92AC5">
      <w:pPr>
        <w:spacing w:line="240" w:lineRule="auto"/>
        <w:contextualSpacing/>
        <w:rPr>
          <w:rFonts w:asciiTheme="majorBidi" w:hAnsiTheme="majorBidi" w:cstheme="majorBidi"/>
          <w:sz w:val="28"/>
          <w:szCs w:val="28"/>
        </w:rPr>
      </w:pPr>
      <w:r w:rsidRPr="006E23D2">
        <w:rPr>
          <w:rFonts w:asciiTheme="majorBidi" w:hAnsiTheme="majorBidi" w:cstheme="majorBidi"/>
          <w:sz w:val="28"/>
          <w:szCs w:val="28"/>
        </w:rPr>
        <w:t>Contracting Authority</w:t>
      </w:r>
      <w:r w:rsidR="00694367" w:rsidRPr="006E23D2">
        <w:rPr>
          <w:rFonts w:asciiTheme="majorBidi" w:hAnsiTheme="majorBidi" w:cstheme="majorBidi"/>
          <w:sz w:val="28"/>
          <w:szCs w:val="28"/>
        </w:rPr>
        <w:t xml:space="preserve">: </w:t>
      </w:r>
      <w:r w:rsidR="00694367" w:rsidRPr="006E23D2">
        <w:rPr>
          <w:rFonts w:asciiTheme="majorBidi" w:hAnsiTheme="majorBidi" w:cstheme="majorBidi"/>
          <w:i/>
          <w:iCs/>
          <w:sz w:val="28"/>
          <w:szCs w:val="28"/>
        </w:rPr>
        <w:t>[Insert Name of the Contracting Authority]</w:t>
      </w:r>
    </w:p>
    <w:p w14:paraId="5FB0E0DA" w14:textId="77777777" w:rsidR="00694367" w:rsidRPr="006E23D2" w:rsidRDefault="00694367" w:rsidP="00CA5663">
      <w:pPr>
        <w:spacing w:line="240" w:lineRule="auto"/>
        <w:contextualSpacing/>
        <w:jc w:val="both"/>
        <w:rPr>
          <w:rFonts w:asciiTheme="majorBidi" w:hAnsiTheme="majorBidi" w:cstheme="majorBidi"/>
          <w:sz w:val="24"/>
          <w:szCs w:val="24"/>
        </w:rPr>
        <w:sectPr w:rsidR="00694367" w:rsidRPr="006E23D2" w:rsidSect="00E92AC5">
          <w:pgSz w:w="12240" w:h="15840"/>
          <w:pgMar w:top="1440" w:right="1440" w:bottom="1440" w:left="1440" w:header="720" w:footer="720" w:gutter="0"/>
          <w:cols w:space="720"/>
          <w:docGrid w:linePitch="360"/>
        </w:sectPr>
      </w:pPr>
    </w:p>
    <w:p w14:paraId="1FAEE7A9" w14:textId="77777777" w:rsidR="0025248A" w:rsidRPr="00ED5764" w:rsidRDefault="0025248A" w:rsidP="0061727F">
      <w:pPr>
        <w:pStyle w:val="Subtitle"/>
        <w:rPr>
          <w:rFonts w:asciiTheme="majorBidi" w:hAnsiTheme="majorBidi" w:cstheme="majorBidi"/>
          <w:sz w:val="36"/>
          <w:szCs w:val="36"/>
        </w:rPr>
      </w:pPr>
      <w:r w:rsidRPr="00ED5764">
        <w:rPr>
          <w:rFonts w:asciiTheme="majorBidi" w:hAnsiTheme="majorBidi" w:cstheme="majorBidi"/>
          <w:sz w:val="36"/>
          <w:szCs w:val="36"/>
        </w:rPr>
        <w:lastRenderedPageBreak/>
        <w:t>Standard Bidding Documents for Procurement of Goods</w:t>
      </w:r>
    </w:p>
    <w:p w14:paraId="13F9F76B" w14:textId="77777777" w:rsidR="006F47F4" w:rsidRPr="006E23D2" w:rsidRDefault="006F47F4" w:rsidP="00CA5663">
      <w:pPr>
        <w:spacing w:line="240" w:lineRule="auto"/>
        <w:contextualSpacing/>
        <w:jc w:val="both"/>
        <w:rPr>
          <w:rFonts w:asciiTheme="majorBidi" w:hAnsiTheme="majorBidi" w:cstheme="majorBidi"/>
          <w:sz w:val="24"/>
          <w:szCs w:val="24"/>
        </w:rPr>
      </w:pPr>
    </w:p>
    <w:p w14:paraId="7795801C" w14:textId="77777777" w:rsidR="0025248A" w:rsidRPr="006E23D2" w:rsidRDefault="0025248A" w:rsidP="0061727F">
      <w:pPr>
        <w:pStyle w:val="Heading1"/>
        <w:rPr>
          <w:rFonts w:asciiTheme="majorBidi" w:hAnsiTheme="majorBidi"/>
        </w:rPr>
      </w:pPr>
      <w:r w:rsidRPr="006E23D2">
        <w:rPr>
          <w:rFonts w:asciiTheme="majorBidi" w:hAnsiTheme="majorBidi"/>
        </w:rPr>
        <w:t>Contents</w:t>
      </w:r>
    </w:p>
    <w:p w14:paraId="3D60B3E0" w14:textId="77777777" w:rsidR="006F47F4" w:rsidRPr="006E23D2" w:rsidRDefault="006F47F4" w:rsidP="00CA5663">
      <w:pPr>
        <w:spacing w:line="240" w:lineRule="auto"/>
        <w:contextualSpacing/>
        <w:jc w:val="both"/>
        <w:rPr>
          <w:rFonts w:asciiTheme="majorBidi" w:hAnsiTheme="majorBidi" w:cstheme="majorBidi"/>
          <w:sz w:val="24"/>
          <w:szCs w:val="24"/>
        </w:rPr>
      </w:pPr>
    </w:p>
    <w:p w14:paraId="41E15C09" w14:textId="5562164B" w:rsidR="0025248A" w:rsidRPr="006E23D2" w:rsidRDefault="0025248A" w:rsidP="00404D48">
      <w:pPr>
        <w:spacing w:line="240" w:lineRule="auto"/>
        <w:contextualSpacing/>
        <w:jc w:val="both"/>
        <w:rPr>
          <w:rFonts w:asciiTheme="majorBidi" w:hAnsiTheme="majorBidi" w:cstheme="majorBidi"/>
          <w:sz w:val="24"/>
          <w:szCs w:val="24"/>
        </w:rPr>
      </w:pPr>
      <w:r w:rsidRPr="006E23D2">
        <w:rPr>
          <w:rStyle w:val="Heading2Char"/>
          <w:rFonts w:asciiTheme="majorBidi" w:hAnsiTheme="majorBidi"/>
        </w:rPr>
        <w:t xml:space="preserve">Part </w:t>
      </w:r>
      <w:r w:rsidR="00404D48" w:rsidRPr="006E23D2">
        <w:rPr>
          <w:rStyle w:val="Heading2Char"/>
          <w:rFonts w:asciiTheme="majorBidi" w:hAnsiTheme="majorBidi"/>
        </w:rPr>
        <w:t xml:space="preserve">1 </w:t>
      </w:r>
      <w:r w:rsidRPr="006E23D2">
        <w:rPr>
          <w:rStyle w:val="Heading2Char"/>
          <w:rFonts w:asciiTheme="majorBidi" w:hAnsiTheme="majorBidi"/>
        </w:rPr>
        <w:t>– Bidding Procedures:</w:t>
      </w:r>
      <w:r w:rsidRPr="006E23D2">
        <w:rPr>
          <w:rFonts w:asciiTheme="majorBidi" w:hAnsiTheme="majorBidi" w:cstheme="majorBidi"/>
          <w:sz w:val="24"/>
          <w:szCs w:val="24"/>
        </w:rPr>
        <w:t xml:space="preserve"> Includes following </w:t>
      </w:r>
      <w:r w:rsidR="00411FF6" w:rsidRPr="006E23D2">
        <w:rPr>
          <w:rFonts w:asciiTheme="majorBidi" w:hAnsiTheme="majorBidi" w:cstheme="majorBidi"/>
          <w:sz w:val="24"/>
          <w:szCs w:val="24"/>
        </w:rPr>
        <w:t>s</w:t>
      </w:r>
      <w:r w:rsidRPr="006E23D2">
        <w:rPr>
          <w:rFonts w:asciiTheme="majorBidi" w:hAnsiTheme="majorBidi" w:cstheme="majorBidi"/>
          <w:sz w:val="24"/>
          <w:szCs w:val="24"/>
        </w:rPr>
        <w:t>ections:</w:t>
      </w:r>
    </w:p>
    <w:p w14:paraId="7D949FEE" w14:textId="77777777" w:rsidR="006F47F4" w:rsidRPr="006E23D2" w:rsidRDefault="006F47F4" w:rsidP="00CA5663">
      <w:pPr>
        <w:tabs>
          <w:tab w:val="left" w:pos="1080"/>
        </w:tabs>
        <w:spacing w:after="60" w:line="240" w:lineRule="auto"/>
        <w:contextualSpacing/>
        <w:jc w:val="both"/>
        <w:rPr>
          <w:rFonts w:asciiTheme="majorBidi" w:hAnsiTheme="majorBidi" w:cstheme="majorBidi"/>
          <w:sz w:val="24"/>
          <w:szCs w:val="24"/>
        </w:rPr>
      </w:pPr>
    </w:p>
    <w:p w14:paraId="49C8656C" w14:textId="77777777" w:rsidR="006F47F4" w:rsidRPr="006E23D2" w:rsidRDefault="0025248A" w:rsidP="00113345">
      <w:pPr>
        <w:tabs>
          <w:tab w:val="left" w:pos="1080"/>
        </w:tabs>
        <w:spacing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Section I</w:t>
      </w:r>
      <w:r w:rsidR="00411FF6" w:rsidRPr="006E23D2">
        <w:rPr>
          <w:rFonts w:asciiTheme="majorBidi" w:hAnsiTheme="majorBidi" w:cstheme="majorBidi"/>
          <w:b/>
          <w:bCs/>
          <w:sz w:val="24"/>
          <w:szCs w:val="24"/>
        </w:rPr>
        <w:t>:</w:t>
      </w:r>
      <w:r w:rsidR="00113345" w:rsidRPr="006E23D2">
        <w:rPr>
          <w:rFonts w:asciiTheme="majorBidi" w:hAnsiTheme="majorBidi" w:cstheme="majorBidi"/>
          <w:b/>
          <w:bCs/>
          <w:sz w:val="24"/>
          <w:szCs w:val="24"/>
        </w:rPr>
        <w:t xml:space="preserve"> Instructions to Bidders (ITB)</w:t>
      </w:r>
    </w:p>
    <w:p w14:paraId="27E7B2BB" w14:textId="2EFE0DF8" w:rsidR="0025248A" w:rsidRPr="006E23D2" w:rsidRDefault="0025248A" w:rsidP="00CA5663">
      <w:pPr>
        <w:pStyle w:val="List"/>
        <w:spacing w:after="60"/>
        <w:ind w:left="0"/>
        <w:contextualSpacing/>
        <w:rPr>
          <w:rFonts w:asciiTheme="majorBidi" w:eastAsiaTheme="minorHAnsi" w:hAnsiTheme="majorBidi" w:cstheme="majorBidi"/>
          <w:szCs w:val="24"/>
        </w:rPr>
      </w:pPr>
      <w:r w:rsidRPr="006E23D2">
        <w:rPr>
          <w:rFonts w:asciiTheme="majorBidi" w:eastAsiaTheme="minorHAnsi" w:hAnsiTheme="majorBidi" w:cstheme="majorBidi"/>
          <w:szCs w:val="24"/>
        </w:rPr>
        <w:t xml:space="preserve">This Section provides information to help Bidders prepare their bids.  Information is also provided on the submission, opening, and evaluation of bids and on the award of </w:t>
      </w:r>
      <w:r w:rsidR="0011621C" w:rsidRPr="006E23D2">
        <w:rPr>
          <w:rFonts w:asciiTheme="majorBidi" w:eastAsiaTheme="minorHAnsi" w:hAnsiTheme="majorBidi" w:cstheme="majorBidi"/>
          <w:szCs w:val="24"/>
        </w:rPr>
        <w:t>c</w:t>
      </w:r>
      <w:r w:rsidRPr="006E23D2">
        <w:rPr>
          <w:rFonts w:asciiTheme="majorBidi" w:eastAsiaTheme="minorHAnsi" w:hAnsiTheme="majorBidi" w:cstheme="majorBidi"/>
          <w:szCs w:val="24"/>
        </w:rPr>
        <w:t>ontracts.  Section I contains provisions that are to be used without modification.</w:t>
      </w:r>
    </w:p>
    <w:p w14:paraId="7EC0893F" w14:textId="77777777" w:rsidR="006F47F4" w:rsidRPr="006E23D2" w:rsidRDefault="006F47F4" w:rsidP="00CA5663">
      <w:pPr>
        <w:tabs>
          <w:tab w:val="left" w:pos="1080"/>
        </w:tabs>
        <w:spacing w:after="60" w:line="240" w:lineRule="auto"/>
        <w:contextualSpacing/>
        <w:jc w:val="both"/>
        <w:rPr>
          <w:rFonts w:asciiTheme="majorBidi" w:hAnsiTheme="majorBidi" w:cstheme="majorBidi"/>
          <w:sz w:val="24"/>
          <w:szCs w:val="24"/>
        </w:rPr>
      </w:pPr>
    </w:p>
    <w:p w14:paraId="3B5E2382" w14:textId="77777777" w:rsidR="006F47F4" w:rsidRPr="006E23D2" w:rsidRDefault="0025248A" w:rsidP="00113345">
      <w:pPr>
        <w:tabs>
          <w:tab w:val="left" w:pos="1080"/>
        </w:tabs>
        <w:spacing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Section II</w:t>
      </w:r>
      <w:r w:rsidR="00411FF6" w:rsidRPr="006E23D2">
        <w:rPr>
          <w:rFonts w:asciiTheme="majorBidi" w:hAnsiTheme="majorBidi" w:cstheme="majorBidi"/>
          <w:b/>
          <w:bCs/>
          <w:sz w:val="24"/>
          <w:szCs w:val="24"/>
        </w:rPr>
        <w:t>:</w:t>
      </w:r>
      <w:r w:rsidR="00113345" w:rsidRPr="006E23D2">
        <w:rPr>
          <w:rFonts w:asciiTheme="majorBidi" w:hAnsiTheme="majorBidi" w:cstheme="majorBidi"/>
          <w:b/>
          <w:bCs/>
          <w:sz w:val="24"/>
          <w:szCs w:val="24"/>
        </w:rPr>
        <w:t xml:space="preserve"> Bidding Data Sheet (BDS)</w:t>
      </w:r>
    </w:p>
    <w:p w14:paraId="2585022D" w14:textId="77777777" w:rsidR="0025248A" w:rsidRPr="006E23D2" w:rsidRDefault="0025248A" w:rsidP="00CA5663">
      <w:pPr>
        <w:pStyle w:val="List"/>
        <w:spacing w:after="60"/>
        <w:ind w:left="0"/>
        <w:contextualSpacing/>
        <w:rPr>
          <w:rFonts w:asciiTheme="majorBidi" w:eastAsiaTheme="minorHAnsi" w:hAnsiTheme="majorBidi" w:cstheme="majorBidi"/>
          <w:szCs w:val="24"/>
        </w:rPr>
      </w:pPr>
      <w:r w:rsidRPr="006E23D2">
        <w:rPr>
          <w:rFonts w:asciiTheme="majorBidi" w:eastAsiaTheme="minorHAnsi" w:hAnsiTheme="majorBidi" w:cstheme="majorBidi"/>
          <w:szCs w:val="24"/>
        </w:rPr>
        <w:t xml:space="preserve">This Section includes provisions that are specific to each procurement and that supplement Section I, Instructions to Bidders.  </w:t>
      </w:r>
    </w:p>
    <w:p w14:paraId="7AB14AEA" w14:textId="77777777" w:rsidR="006F47F4" w:rsidRPr="006E23D2" w:rsidRDefault="006F47F4" w:rsidP="00CA5663">
      <w:pPr>
        <w:tabs>
          <w:tab w:val="left" w:pos="1080"/>
        </w:tabs>
        <w:spacing w:after="60" w:line="240" w:lineRule="auto"/>
        <w:contextualSpacing/>
        <w:jc w:val="both"/>
        <w:rPr>
          <w:rFonts w:asciiTheme="majorBidi" w:hAnsiTheme="majorBidi" w:cstheme="majorBidi"/>
          <w:sz w:val="24"/>
          <w:szCs w:val="24"/>
        </w:rPr>
      </w:pPr>
    </w:p>
    <w:p w14:paraId="7E93F9A7" w14:textId="77777777" w:rsidR="006F47F4" w:rsidRPr="006E23D2" w:rsidRDefault="0025248A" w:rsidP="00113345">
      <w:pPr>
        <w:tabs>
          <w:tab w:val="left" w:pos="1080"/>
        </w:tabs>
        <w:spacing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Section III</w:t>
      </w:r>
      <w:r w:rsidR="00411FF6" w:rsidRPr="006E23D2">
        <w:rPr>
          <w:rFonts w:asciiTheme="majorBidi" w:hAnsiTheme="majorBidi" w:cstheme="majorBidi"/>
          <w:b/>
          <w:bCs/>
          <w:sz w:val="24"/>
          <w:szCs w:val="24"/>
        </w:rPr>
        <w:t>:</w:t>
      </w:r>
      <w:r w:rsidRPr="006E23D2">
        <w:rPr>
          <w:rFonts w:asciiTheme="majorBidi" w:hAnsiTheme="majorBidi" w:cstheme="majorBidi"/>
          <w:b/>
          <w:bCs/>
          <w:sz w:val="24"/>
          <w:szCs w:val="24"/>
        </w:rPr>
        <w:t xml:space="preserve"> Evalua</w:t>
      </w:r>
      <w:r w:rsidR="00113345" w:rsidRPr="006E23D2">
        <w:rPr>
          <w:rFonts w:asciiTheme="majorBidi" w:hAnsiTheme="majorBidi" w:cstheme="majorBidi"/>
          <w:b/>
          <w:bCs/>
          <w:sz w:val="24"/>
          <w:szCs w:val="24"/>
        </w:rPr>
        <w:t>tion and Qualification Criteria</w:t>
      </w:r>
    </w:p>
    <w:p w14:paraId="0DDD653F" w14:textId="77777777" w:rsidR="0025248A" w:rsidRPr="006E23D2" w:rsidRDefault="0025248A" w:rsidP="00CA5663">
      <w:pPr>
        <w:pStyle w:val="List"/>
        <w:spacing w:after="60"/>
        <w:ind w:left="0"/>
        <w:contextualSpacing/>
        <w:rPr>
          <w:rFonts w:asciiTheme="majorBidi" w:eastAsiaTheme="minorHAnsi" w:hAnsiTheme="majorBidi" w:cstheme="majorBidi"/>
          <w:szCs w:val="24"/>
        </w:rPr>
      </w:pPr>
      <w:r w:rsidRPr="006E23D2">
        <w:rPr>
          <w:rFonts w:asciiTheme="majorBidi" w:eastAsiaTheme="minorHAnsi" w:hAnsiTheme="majorBidi" w:cstheme="majorBidi"/>
          <w:szCs w:val="24"/>
        </w:rPr>
        <w:t xml:space="preserve">This Section specifies the criteria to be used to determine the lowest evaluated bid, </w:t>
      </w:r>
      <w:r w:rsidR="00377E02" w:rsidRPr="006E23D2">
        <w:rPr>
          <w:rFonts w:asciiTheme="majorBidi" w:eastAsiaTheme="minorHAnsi" w:hAnsiTheme="majorBidi" w:cstheme="majorBidi"/>
          <w:szCs w:val="24"/>
        </w:rPr>
        <w:t xml:space="preserve">the extent of compliance </w:t>
      </w:r>
      <w:r w:rsidR="00035992" w:rsidRPr="006E23D2">
        <w:rPr>
          <w:rFonts w:asciiTheme="majorBidi" w:eastAsiaTheme="minorHAnsi" w:hAnsiTheme="majorBidi" w:cstheme="majorBidi"/>
          <w:szCs w:val="24"/>
        </w:rPr>
        <w:t>with specifications</w:t>
      </w:r>
      <w:r w:rsidR="00377E02" w:rsidRPr="006E23D2">
        <w:rPr>
          <w:rFonts w:asciiTheme="majorBidi" w:eastAsiaTheme="minorHAnsi" w:hAnsiTheme="majorBidi" w:cstheme="majorBidi"/>
          <w:szCs w:val="24"/>
        </w:rPr>
        <w:t xml:space="preserve"> and</w:t>
      </w:r>
      <w:r w:rsidR="006C13E2" w:rsidRPr="006E23D2">
        <w:rPr>
          <w:rFonts w:asciiTheme="majorBidi" w:eastAsiaTheme="minorHAnsi" w:hAnsiTheme="majorBidi" w:cstheme="majorBidi"/>
          <w:szCs w:val="24"/>
        </w:rPr>
        <w:t xml:space="preserve"> substantial responsiveness to conditions</w:t>
      </w:r>
      <w:r w:rsidR="00377E02" w:rsidRPr="006E23D2">
        <w:rPr>
          <w:rFonts w:asciiTheme="majorBidi" w:eastAsiaTheme="minorHAnsi" w:hAnsiTheme="majorBidi" w:cstheme="majorBidi"/>
          <w:szCs w:val="24"/>
        </w:rPr>
        <w:t>,</w:t>
      </w:r>
      <w:r w:rsidR="00035992" w:rsidRPr="006E23D2">
        <w:rPr>
          <w:rFonts w:asciiTheme="majorBidi" w:eastAsiaTheme="minorHAnsi" w:hAnsiTheme="majorBidi" w:cstheme="majorBidi"/>
          <w:szCs w:val="24"/>
        </w:rPr>
        <w:t xml:space="preserve"> </w:t>
      </w:r>
      <w:r w:rsidRPr="006E23D2">
        <w:rPr>
          <w:rFonts w:asciiTheme="majorBidi" w:eastAsiaTheme="minorHAnsi" w:hAnsiTheme="majorBidi" w:cstheme="majorBidi"/>
          <w:szCs w:val="24"/>
        </w:rPr>
        <w:t>and the Bidder’s qualification requirements to perform the contract.</w:t>
      </w:r>
    </w:p>
    <w:p w14:paraId="0181D2D2" w14:textId="77777777" w:rsidR="006F47F4" w:rsidRPr="006E23D2" w:rsidRDefault="006F47F4" w:rsidP="00113345">
      <w:pPr>
        <w:spacing w:after="60" w:line="240" w:lineRule="auto"/>
        <w:contextualSpacing/>
        <w:jc w:val="both"/>
        <w:rPr>
          <w:rFonts w:asciiTheme="majorBidi" w:hAnsiTheme="majorBidi" w:cstheme="majorBidi"/>
          <w:sz w:val="24"/>
          <w:szCs w:val="24"/>
        </w:rPr>
      </w:pPr>
    </w:p>
    <w:p w14:paraId="6C8166DA" w14:textId="77777777" w:rsidR="006F47F4" w:rsidRPr="006E23D2" w:rsidRDefault="00113345" w:rsidP="00113345">
      <w:pPr>
        <w:spacing w:after="60" w:line="240" w:lineRule="auto"/>
        <w:rPr>
          <w:rFonts w:asciiTheme="majorBidi" w:hAnsiTheme="majorBidi" w:cstheme="majorBidi"/>
          <w:b/>
          <w:bCs/>
          <w:sz w:val="24"/>
          <w:szCs w:val="24"/>
        </w:rPr>
      </w:pPr>
      <w:r w:rsidRPr="006E23D2">
        <w:rPr>
          <w:rFonts w:asciiTheme="majorBidi" w:hAnsiTheme="majorBidi" w:cstheme="majorBidi"/>
          <w:b/>
          <w:bCs/>
          <w:sz w:val="24"/>
          <w:szCs w:val="24"/>
        </w:rPr>
        <w:t>Section IV. Bidding Forms</w:t>
      </w:r>
    </w:p>
    <w:p w14:paraId="3B53AB9D" w14:textId="0E2D0D8A" w:rsidR="0025248A" w:rsidRPr="006E23D2" w:rsidRDefault="0025248A" w:rsidP="00195B89">
      <w:pPr>
        <w:spacing w:after="60" w:line="240" w:lineRule="auto"/>
        <w:rPr>
          <w:rFonts w:asciiTheme="majorBidi" w:hAnsiTheme="majorBidi" w:cstheme="majorBidi"/>
        </w:rPr>
      </w:pPr>
      <w:r w:rsidRPr="006E23D2">
        <w:rPr>
          <w:rFonts w:asciiTheme="majorBidi" w:hAnsiTheme="majorBidi" w:cstheme="majorBidi"/>
        </w:rPr>
        <w:t xml:space="preserve">This Section includes the forms for the Bid Submission, Price Schedules, and Bid Security </w:t>
      </w:r>
      <w:r w:rsidR="00377E02" w:rsidRPr="006E23D2">
        <w:rPr>
          <w:rFonts w:asciiTheme="majorBidi" w:hAnsiTheme="majorBidi" w:cstheme="majorBidi"/>
        </w:rPr>
        <w:t xml:space="preserve">or </w:t>
      </w:r>
      <w:r w:rsidR="00411FF6" w:rsidRPr="006E23D2">
        <w:rPr>
          <w:rFonts w:asciiTheme="majorBidi" w:hAnsiTheme="majorBidi" w:cstheme="majorBidi"/>
        </w:rPr>
        <w:t>Bid</w:t>
      </w:r>
      <w:r w:rsidR="00C86744" w:rsidRPr="006E23D2">
        <w:rPr>
          <w:rFonts w:asciiTheme="majorBidi" w:hAnsiTheme="majorBidi" w:cstheme="majorBidi"/>
        </w:rPr>
        <w:t>-</w:t>
      </w:r>
      <w:r w:rsidR="00195B89" w:rsidRPr="006E23D2">
        <w:rPr>
          <w:rFonts w:asciiTheme="majorBidi" w:hAnsiTheme="majorBidi" w:cstheme="majorBidi"/>
        </w:rPr>
        <w:t xml:space="preserve">Securing Declaration </w:t>
      </w:r>
      <w:r w:rsidRPr="006E23D2">
        <w:rPr>
          <w:rFonts w:asciiTheme="majorBidi" w:hAnsiTheme="majorBidi" w:cstheme="majorBidi"/>
        </w:rPr>
        <w:t>to be submitted with the Bid</w:t>
      </w:r>
      <w:r w:rsidR="00411FF6" w:rsidRPr="006E23D2">
        <w:rPr>
          <w:rFonts w:asciiTheme="majorBidi" w:hAnsiTheme="majorBidi" w:cstheme="majorBidi"/>
        </w:rPr>
        <w:t>.</w:t>
      </w:r>
    </w:p>
    <w:p w14:paraId="13EB7324" w14:textId="77777777" w:rsidR="006F47F4" w:rsidRPr="006E23D2" w:rsidRDefault="006F47F4" w:rsidP="00CA5663">
      <w:pPr>
        <w:spacing w:line="240" w:lineRule="auto"/>
        <w:contextualSpacing/>
        <w:jc w:val="both"/>
        <w:rPr>
          <w:rFonts w:asciiTheme="majorBidi" w:hAnsiTheme="majorBidi" w:cstheme="majorBidi"/>
          <w:sz w:val="24"/>
          <w:szCs w:val="24"/>
        </w:rPr>
      </w:pPr>
    </w:p>
    <w:p w14:paraId="4AACDC08" w14:textId="716D11C4" w:rsidR="00F82E7E" w:rsidRPr="006E23D2" w:rsidRDefault="00411FF6" w:rsidP="00404D48">
      <w:pPr>
        <w:spacing w:line="240" w:lineRule="auto"/>
        <w:contextualSpacing/>
        <w:jc w:val="both"/>
        <w:rPr>
          <w:rFonts w:asciiTheme="majorBidi" w:hAnsiTheme="majorBidi" w:cstheme="majorBidi"/>
          <w:sz w:val="24"/>
          <w:szCs w:val="24"/>
        </w:rPr>
      </w:pPr>
      <w:r w:rsidRPr="006E23D2">
        <w:rPr>
          <w:rStyle w:val="Heading2Char"/>
          <w:rFonts w:asciiTheme="majorBidi" w:hAnsiTheme="majorBidi"/>
        </w:rPr>
        <w:t xml:space="preserve">Part </w:t>
      </w:r>
      <w:r w:rsidR="00404D48" w:rsidRPr="006E23D2">
        <w:rPr>
          <w:rStyle w:val="Heading2Char"/>
          <w:rFonts w:asciiTheme="majorBidi" w:hAnsiTheme="majorBidi"/>
        </w:rPr>
        <w:t xml:space="preserve">2 </w:t>
      </w:r>
      <w:r w:rsidRPr="006E23D2">
        <w:rPr>
          <w:rStyle w:val="Heading2Char"/>
          <w:rFonts w:asciiTheme="majorBidi" w:hAnsiTheme="majorBidi"/>
        </w:rPr>
        <w:t>– Supply Requirements:</w:t>
      </w:r>
      <w:r w:rsidRPr="006E23D2">
        <w:rPr>
          <w:rFonts w:asciiTheme="majorBidi" w:hAnsiTheme="majorBidi" w:cstheme="majorBidi"/>
          <w:sz w:val="24"/>
          <w:szCs w:val="24"/>
        </w:rPr>
        <w:t xml:space="preserve"> Includes following sections:</w:t>
      </w:r>
    </w:p>
    <w:p w14:paraId="64820256" w14:textId="77777777" w:rsidR="006F47F4" w:rsidRPr="006E23D2" w:rsidRDefault="006F47F4" w:rsidP="00CA5663">
      <w:pPr>
        <w:spacing w:line="240" w:lineRule="auto"/>
        <w:contextualSpacing/>
        <w:jc w:val="both"/>
        <w:rPr>
          <w:rFonts w:asciiTheme="majorBidi" w:hAnsiTheme="majorBidi" w:cstheme="majorBidi"/>
          <w:sz w:val="24"/>
          <w:szCs w:val="24"/>
        </w:rPr>
      </w:pPr>
    </w:p>
    <w:p w14:paraId="6AA07881" w14:textId="77777777" w:rsidR="004465A8" w:rsidRPr="006E23D2" w:rsidRDefault="00411FF6" w:rsidP="004465A8">
      <w:pPr>
        <w:spacing w:after="60" w:line="240" w:lineRule="auto"/>
        <w:rPr>
          <w:rFonts w:asciiTheme="majorBidi" w:hAnsiTheme="majorBidi" w:cstheme="majorBidi"/>
          <w:b/>
          <w:bCs/>
          <w:sz w:val="24"/>
          <w:szCs w:val="24"/>
        </w:rPr>
      </w:pPr>
      <w:r w:rsidRPr="006E23D2">
        <w:rPr>
          <w:rFonts w:asciiTheme="majorBidi" w:hAnsiTheme="majorBidi" w:cstheme="majorBidi"/>
          <w:b/>
          <w:bCs/>
          <w:sz w:val="24"/>
          <w:szCs w:val="24"/>
        </w:rPr>
        <w:t>Sect</w:t>
      </w:r>
      <w:r w:rsidR="00113345" w:rsidRPr="006E23D2">
        <w:rPr>
          <w:rFonts w:asciiTheme="majorBidi" w:hAnsiTheme="majorBidi" w:cstheme="majorBidi"/>
          <w:b/>
          <w:bCs/>
          <w:sz w:val="24"/>
          <w:szCs w:val="24"/>
        </w:rPr>
        <w:t>ion V: Schedule of Requirements</w:t>
      </w:r>
    </w:p>
    <w:p w14:paraId="293BCFD8" w14:textId="77777777" w:rsidR="00411FF6" w:rsidRPr="006E23D2" w:rsidRDefault="00411FF6" w:rsidP="004465A8">
      <w:pPr>
        <w:spacing w:after="60" w:line="240" w:lineRule="auto"/>
        <w:rPr>
          <w:rFonts w:asciiTheme="majorBidi" w:hAnsiTheme="majorBidi" w:cstheme="majorBidi"/>
        </w:rPr>
      </w:pPr>
      <w:r w:rsidRPr="006E23D2">
        <w:rPr>
          <w:rFonts w:asciiTheme="majorBidi" w:hAnsiTheme="majorBidi" w:cstheme="majorBidi"/>
        </w:rPr>
        <w:t>This Section includes the List of Goods and Related Services, the Delivery and Completion Schedules, the Technical Specifications and the Drawings that describe the Goods and Related Services to be procured.</w:t>
      </w:r>
    </w:p>
    <w:p w14:paraId="76A16948" w14:textId="77777777" w:rsidR="00113345" w:rsidRPr="006E23D2" w:rsidRDefault="00113345" w:rsidP="00CA5663">
      <w:pPr>
        <w:spacing w:after="60" w:line="240" w:lineRule="auto"/>
        <w:contextualSpacing/>
        <w:jc w:val="both"/>
        <w:rPr>
          <w:rFonts w:asciiTheme="majorBidi" w:hAnsiTheme="majorBidi" w:cstheme="majorBidi"/>
          <w:sz w:val="24"/>
          <w:szCs w:val="24"/>
        </w:rPr>
      </w:pPr>
    </w:p>
    <w:p w14:paraId="2950EADD" w14:textId="004F739C" w:rsidR="00411FF6" w:rsidRPr="006E23D2" w:rsidRDefault="004465A8" w:rsidP="00404D48">
      <w:pPr>
        <w:spacing w:line="240" w:lineRule="auto"/>
        <w:contextualSpacing/>
        <w:jc w:val="both"/>
        <w:rPr>
          <w:rFonts w:asciiTheme="majorBidi" w:hAnsiTheme="majorBidi" w:cstheme="majorBidi"/>
          <w:sz w:val="24"/>
          <w:szCs w:val="24"/>
        </w:rPr>
      </w:pPr>
      <w:r w:rsidRPr="006E23D2">
        <w:rPr>
          <w:rStyle w:val="Heading2Char"/>
          <w:rFonts w:asciiTheme="majorBidi" w:hAnsiTheme="majorBidi"/>
        </w:rPr>
        <w:t xml:space="preserve">Part </w:t>
      </w:r>
      <w:r w:rsidR="00404D48" w:rsidRPr="006E23D2">
        <w:rPr>
          <w:rStyle w:val="Heading2Char"/>
          <w:rFonts w:asciiTheme="majorBidi" w:hAnsiTheme="majorBidi"/>
        </w:rPr>
        <w:t>3</w:t>
      </w:r>
      <w:r w:rsidRPr="006E23D2">
        <w:rPr>
          <w:rStyle w:val="Heading2Char"/>
          <w:rFonts w:asciiTheme="majorBidi" w:hAnsiTheme="majorBidi"/>
        </w:rPr>
        <w:t>: Contract</w:t>
      </w:r>
      <w:r w:rsidR="00411FF6" w:rsidRPr="006E23D2">
        <w:rPr>
          <w:rStyle w:val="Heading2Char"/>
          <w:rFonts w:asciiTheme="majorBidi" w:hAnsiTheme="majorBidi"/>
        </w:rPr>
        <w:t xml:space="preserve">: </w:t>
      </w:r>
      <w:r w:rsidR="00411FF6" w:rsidRPr="006E23D2">
        <w:rPr>
          <w:rFonts w:asciiTheme="majorBidi" w:hAnsiTheme="majorBidi" w:cstheme="majorBidi"/>
          <w:sz w:val="24"/>
          <w:szCs w:val="24"/>
        </w:rPr>
        <w:t>Includes following sections:</w:t>
      </w:r>
    </w:p>
    <w:p w14:paraId="204EF5EE" w14:textId="77777777" w:rsidR="006F47F4" w:rsidRPr="006E23D2" w:rsidRDefault="006F47F4" w:rsidP="00CA5663">
      <w:pPr>
        <w:spacing w:after="60" w:line="240" w:lineRule="auto"/>
        <w:contextualSpacing/>
        <w:jc w:val="both"/>
        <w:rPr>
          <w:rFonts w:asciiTheme="majorBidi" w:hAnsiTheme="majorBidi" w:cstheme="majorBidi"/>
          <w:sz w:val="24"/>
          <w:szCs w:val="24"/>
        </w:rPr>
      </w:pPr>
    </w:p>
    <w:p w14:paraId="103D768B" w14:textId="77777777" w:rsidR="006F47F4" w:rsidRPr="006E23D2" w:rsidRDefault="00411FF6" w:rsidP="00113345">
      <w:pPr>
        <w:spacing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Section VI: General Conditions of Contract</w:t>
      </w:r>
      <w:r w:rsidR="0061727F" w:rsidRPr="006E23D2">
        <w:rPr>
          <w:rFonts w:asciiTheme="majorBidi" w:hAnsiTheme="majorBidi" w:cstheme="majorBidi"/>
          <w:b/>
          <w:bCs/>
          <w:sz w:val="24"/>
          <w:szCs w:val="24"/>
        </w:rPr>
        <w:t xml:space="preserve"> (GCC)</w:t>
      </w:r>
    </w:p>
    <w:p w14:paraId="20F96620" w14:textId="77777777" w:rsidR="00411FF6" w:rsidRPr="006E23D2" w:rsidRDefault="00411FF6" w:rsidP="00CA5663">
      <w:pPr>
        <w:pStyle w:val="List"/>
        <w:spacing w:after="60"/>
        <w:ind w:left="0"/>
        <w:contextualSpacing/>
        <w:rPr>
          <w:rFonts w:asciiTheme="majorBidi" w:eastAsiaTheme="minorHAnsi" w:hAnsiTheme="majorBidi" w:cstheme="majorBidi"/>
          <w:szCs w:val="24"/>
        </w:rPr>
      </w:pPr>
      <w:r w:rsidRPr="006E23D2">
        <w:rPr>
          <w:rFonts w:asciiTheme="majorBidi" w:eastAsiaTheme="minorHAnsi" w:hAnsiTheme="majorBidi" w:cstheme="majorBidi"/>
          <w:szCs w:val="24"/>
        </w:rPr>
        <w:t>This Section includes the general clauses to be applied in all contracts.  The text of the clauses in this Section shall not be modified.</w:t>
      </w:r>
    </w:p>
    <w:p w14:paraId="1ACF92DF" w14:textId="77777777" w:rsidR="0061727F" w:rsidRPr="006E23D2" w:rsidRDefault="0061727F" w:rsidP="00CA5663">
      <w:pPr>
        <w:pStyle w:val="List"/>
        <w:spacing w:after="60"/>
        <w:ind w:left="0"/>
        <w:contextualSpacing/>
        <w:rPr>
          <w:rFonts w:asciiTheme="majorBidi" w:eastAsiaTheme="minorHAnsi" w:hAnsiTheme="majorBidi" w:cstheme="majorBidi"/>
          <w:szCs w:val="24"/>
        </w:rPr>
      </w:pPr>
    </w:p>
    <w:p w14:paraId="28424629" w14:textId="77777777" w:rsidR="006F47F4" w:rsidRPr="006E23D2" w:rsidRDefault="00411FF6" w:rsidP="00113345">
      <w:pPr>
        <w:pStyle w:val="TOCNumber1"/>
        <w:rPr>
          <w:rFonts w:asciiTheme="majorBidi" w:hAnsiTheme="majorBidi" w:cstheme="majorBidi"/>
        </w:rPr>
      </w:pPr>
      <w:r w:rsidRPr="006E23D2">
        <w:rPr>
          <w:rFonts w:asciiTheme="majorBidi" w:hAnsiTheme="majorBidi" w:cstheme="majorBidi"/>
        </w:rPr>
        <w:t>Section VII: Special Conditions of Contract (SCC)</w:t>
      </w:r>
    </w:p>
    <w:p w14:paraId="118A61DF" w14:textId="77777777" w:rsidR="00113345" w:rsidRPr="006E23D2" w:rsidRDefault="00113345" w:rsidP="00113345">
      <w:pPr>
        <w:pStyle w:val="List"/>
        <w:keepNext/>
        <w:keepLines/>
        <w:spacing w:after="60"/>
        <w:ind w:left="0"/>
        <w:rPr>
          <w:rFonts w:asciiTheme="majorBidi" w:eastAsiaTheme="minorHAnsi" w:hAnsiTheme="majorBidi" w:cstheme="majorBidi"/>
          <w:szCs w:val="24"/>
        </w:rPr>
      </w:pPr>
      <w:r w:rsidRPr="006E23D2">
        <w:rPr>
          <w:rFonts w:asciiTheme="majorBidi" w:eastAsiaTheme="minorHAnsi" w:hAnsiTheme="majorBidi" w:cstheme="majorBidi"/>
          <w:szCs w:val="24"/>
        </w:rPr>
        <w:t>This Section includes clauses specific to each contract that modify or supplement Section (VI), General Conditions of Contract.</w:t>
      </w:r>
    </w:p>
    <w:p w14:paraId="04D96CBA" w14:textId="77777777" w:rsidR="00113345" w:rsidRPr="006E23D2" w:rsidRDefault="00113345" w:rsidP="00CA5663">
      <w:pPr>
        <w:pStyle w:val="List"/>
        <w:spacing w:after="60"/>
        <w:ind w:left="0"/>
        <w:contextualSpacing/>
        <w:rPr>
          <w:rFonts w:asciiTheme="majorBidi" w:eastAsiaTheme="minorHAnsi" w:hAnsiTheme="majorBidi" w:cstheme="majorBidi"/>
          <w:szCs w:val="24"/>
        </w:rPr>
      </w:pPr>
    </w:p>
    <w:p w14:paraId="242CBE57" w14:textId="77777777" w:rsidR="00113345" w:rsidRPr="006E23D2" w:rsidRDefault="00113345" w:rsidP="00113345">
      <w:pPr>
        <w:pStyle w:val="TOCNumber1"/>
        <w:rPr>
          <w:rFonts w:asciiTheme="majorBidi" w:hAnsiTheme="majorBidi" w:cstheme="majorBidi"/>
        </w:rPr>
      </w:pPr>
      <w:r w:rsidRPr="006E23D2">
        <w:rPr>
          <w:rFonts w:asciiTheme="majorBidi" w:hAnsiTheme="majorBidi" w:cstheme="majorBidi"/>
        </w:rPr>
        <w:lastRenderedPageBreak/>
        <w:t>Section IX. Contract Forms</w:t>
      </w:r>
    </w:p>
    <w:p w14:paraId="638ECDDE" w14:textId="57240595" w:rsidR="009579A2" w:rsidRPr="006E23D2" w:rsidRDefault="009579A2" w:rsidP="00CA5663">
      <w:pPr>
        <w:pStyle w:val="List"/>
        <w:spacing w:after="60"/>
        <w:ind w:left="0"/>
        <w:contextualSpacing/>
        <w:rPr>
          <w:rFonts w:asciiTheme="majorBidi" w:eastAsiaTheme="minorHAnsi" w:hAnsiTheme="majorBidi" w:cstheme="majorBidi"/>
          <w:szCs w:val="24"/>
        </w:rPr>
      </w:pPr>
      <w:r w:rsidRPr="006E23D2">
        <w:rPr>
          <w:rFonts w:asciiTheme="majorBidi" w:eastAsiaTheme="minorHAnsi" w:hAnsiTheme="majorBidi" w:cstheme="majorBidi"/>
          <w:szCs w:val="24"/>
        </w:rPr>
        <w:t>This Section includes the form</w:t>
      </w:r>
      <w:r w:rsidR="009543A4" w:rsidRPr="006E23D2">
        <w:rPr>
          <w:rFonts w:asciiTheme="majorBidi" w:eastAsiaTheme="minorHAnsi" w:hAnsiTheme="majorBidi" w:cstheme="majorBidi"/>
          <w:szCs w:val="24"/>
        </w:rPr>
        <w:t>s</w:t>
      </w:r>
      <w:r w:rsidRPr="006E23D2">
        <w:rPr>
          <w:rFonts w:asciiTheme="majorBidi" w:eastAsiaTheme="minorHAnsi" w:hAnsiTheme="majorBidi" w:cstheme="majorBidi"/>
          <w:szCs w:val="24"/>
        </w:rPr>
        <w:t xml:space="preserve"> for the</w:t>
      </w:r>
      <w:r w:rsidR="009543A4" w:rsidRPr="006E23D2">
        <w:rPr>
          <w:rFonts w:asciiTheme="majorBidi" w:eastAsiaTheme="minorHAnsi" w:hAnsiTheme="majorBidi" w:cstheme="majorBidi"/>
          <w:szCs w:val="24"/>
        </w:rPr>
        <w:t xml:space="preserve"> Letter of Acceptance and Contract</w:t>
      </w:r>
      <w:r w:rsidRPr="006E23D2">
        <w:rPr>
          <w:rFonts w:asciiTheme="majorBidi" w:eastAsiaTheme="minorHAnsi" w:hAnsiTheme="majorBidi" w:cstheme="majorBidi"/>
          <w:szCs w:val="24"/>
        </w:rPr>
        <w:t xml:space="preserve"> Agreement, which, once completed, incorporates corrections or modifications to the accepted bid that are permitted under the Instructions to Bidders, the General Conditions of Contract, and the Special Conditions of Contract.</w:t>
      </w:r>
    </w:p>
    <w:p w14:paraId="787CBBAD" w14:textId="77777777" w:rsidR="009579A2" w:rsidRPr="006E23D2" w:rsidRDefault="009579A2" w:rsidP="00CA5663">
      <w:pPr>
        <w:pStyle w:val="List"/>
        <w:spacing w:after="60"/>
        <w:ind w:left="0"/>
        <w:contextualSpacing/>
        <w:rPr>
          <w:rFonts w:asciiTheme="majorBidi" w:eastAsiaTheme="minorHAnsi" w:hAnsiTheme="majorBidi" w:cstheme="majorBidi"/>
          <w:szCs w:val="24"/>
        </w:rPr>
      </w:pPr>
      <w:r w:rsidRPr="006E23D2">
        <w:rPr>
          <w:rFonts w:asciiTheme="majorBidi" w:eastAsiaTheme="minorHAnsi" w:hAnsiTheme="majorBidi" w:cstheme="majorBidi"/>
          <w:szCs w:val="24"/>
        </w:rPr>
        <w:t xml:space="preserve">The forms for Performance Security and Advance Payment Security, when required, shall only be completed by the successful Bidder after contract award. </w:t>
      </w:r>
    </w:p>
    <w:p w14:paraId="6438C99E" w14:textId="77777777" w:rsidR="006F47F4" w:rsidRPr="006E23D2" w:rsidRDefault="006F47F4" w:rsidP="00CA5663">
      <w:pPr>
        <w:pStyle w:val="Outline"/>
        <w:spacing w:before="0" w:after="60"/>
        <w:contextualSpacing/>
        <w:jc w:val="both"/>
        <w:rPr>
          <w:rFonts w:asciiTheme="majorBidi" w:eastAsiaTheme="minorHAnsi" w:hAnsiTheme="majorBidi" w:cstheme="majorBidi"/>
          <w:kern w:val="0"/>
          <w:szCs w:val="24"/>
        </w:rPr>
      </w:pPr>
    </w:p>
    <w:p w14:paraId="719B9048" w14:textId="77777777" w:rsidR="009579A2" w:rsidRPr="006E23D2" w:rsidRDefault="009579A2" w:rsidP="00CA5663">
      <w:pPr>
        <w:pStyle w:val="Outline"/>
        <w:spacing w:before="0" w:after="60"/>
        <w:contextualSpacing/>
        <w:jc w:val="both"/>
        <w:rPr>
          <w:rFonts w:asciiTheme="majorBidi" w:eastAsiaTheme="minorHAnsi" w:hAnsiTheme="majorBidi" w:cstheme="majorBidi"/>
          <w:b/>
          <w:bCs/>
          <w:kern w:val="0"/>
          <w:szCs w:val="24"/>
        </w:rPr>
      </w:pPr>
      <w:r w:rsidRPr="006E23D2">
        <w:rPr>
          <w:rFonts w:asciiTheme="majorBidi" w:eastAsiaTheme="minorHAnsi" w:hAnsiTheme="majorBidi" w:cstheme="majorBidi"/>
          <w:b/>
          <w:bCs/>
          <w:kern w:val="0"/>
          <w:szCs w:val="24"/>
        </w:rPr>
        <w:t>Attachment:</w:t>
      </w:r>
      <w:r w:rsidRPr="006E23D2">
        <w:rPr>
          <w:rFonts w:asciiTheme="majorBidi" w:eastAsiaTheme="minorHAnsi" w:hAnsiTheme="majorBidi" w:cstheme="majorBidi"/>
          <w:b/>
          <w:bCs/>
          <w:kern w:val="0"/>
          <w:szCs w:val="24"/>
        </w:rPr>
        <w:tab/>
        <w:t xml:space="preserve">Invitation for Bids </w:t>
      </w:r>
    </w:p>
    <w:p w14:paraId="77FB0AD8" w14:textId="77777777" w:rsidR="009579A2" w:rsidRPr="006E23D2" w:rsidRDefault="009579A2" w:rsidP="00CA5663">
      <w:pPr>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br w:type="page"/>
      </w:r>
    </w:p>
    <w:p w14:paraId="74DC07DC" w14:textId="77777777" w:rsidR="009D0776" w:rsidRPr="006E23D2" w:rsidRDefault="009D0776" w:rsidP="009D0776">
      <w:pPr>
        <w:pStyle w:val="Title"/>
        <w:rPr>
          <w:rFonts w:asciiTheme="majorBidi" w:hAnsiTheme="majorBidi" w:cstheme="majorBidi"/>
        </w:rPr>
      </w:pPr>
    </w:p>
    <w:p w14:paraId="38268BD1" w14:textId="77777777" w:rsidR="009D0776" w:rsidRPr="006E23D2" w:rsidRDefault="009D0776" w:rsidP="009D0776">
      <w:pPr>
        <w:pStyle w:val="Title"/>
        <w:rPr>
          <w:rFonts w:asciiTheme="majorBidi" w:hAnsiTheme="majorBidi" w:cstheme="majorBidi"/>
        </w:rPr>
      </w:pPr>
    </w:p>
    <w:p w14:paraId="39CEA55F" w14:textId="77777777" w:rsidR="009D0776" w:rsidRPr="006E23D2" w:rsidRDefault="009D0776" w:rsidP="009D0776">
      <w:pPr>
        <w:pStyle w:val="Title"/>
        <w:rPr>
          <w:rFonts w:asciiTheme="majorBidi" w:hAnsiTheme="majorBidi" w:cstheme="majorBidi"/>
        </w:rPr>
      </w:pPr>
    </w:p>
    <w:p w14:paraId="47AAFC30" w14:textId="77777777" w:rsidR="00F43677" w:rsidRPr="006E23D2" w:rsidRDefault="00F43677" w:rsidP="009D0776">
      <w:pPr>
        <w:pStyle w:val="Title"/>
        <w:rPr>
          <w:rFonts w:asciiTheme="majorBidi" w:hAnsiTheme="majorBidi" w:cstheme="majorBidi"/>
        </w:rPr>
      </w:pPr>
    </w:p>
    <w:p w14:paraId="05998CA4" w14:textId="0312CE44" w:rsidR="009D0776" w:rsidRPr="006E23D2" w:rsidRDefault="009579A2" w:rsidP="00404D48">
      <w:pPr>
        <w:pStyle w:val="Title"/>
        <w:rPr>
          <w:rFonts w:asciiTheme="majorBidi" w:hAnsiTheme="majorBidi" w:cstheme="majorBidi"/>
        </w:rPr>
      </w:pPr>
      <w:r w:rsidRPr="006E23D2">
        <w:rPr>
          <w:rFonts w:asciiTheme="majorBidi" w:hAnsiTheme="majorBidi" w:cstheme="majorBidi"/>
        </w:rPr>
        <w:t xml:space="preserve">Part </w:t>
      </w:r>
      <w:r w:rsidR="00404D48" w:rsidRPr="006E23D2">
        <w:rPr>
          <w:rFonts w:asciiTheme="majorBidi" w:hAnsiTheme="majorBidi" w:cstheme="majorBidi"/>
        </w:rPr>
        <w:t>1</w:t>
      </w:r>
    </w:p>
    <w:p w14:paraId="6EB522D4" w14:textId="77777777" w:rsidR="00411FF6" w:rsidRPr="006E23D2" w:rsidRDefault="009579A2" w:rsidP="009D0776">
      <w:pPr>
        <w:pStyle w:val="Title"/>
        <w:rPr>
          <w:rFonts w:asciiTheme="majorBidi" w:hAnsiTheme="majorBidi" w:cstheme="majorBidi"/>
        </w:rPr>
      </w:pPr>
      <w:r w:rsidRPr="006E23D2">
        <w:rPr>
          <w:rFonts w:asciiTheme="majorBidi" w:hAnsiTheme="majorBidi" w:cstheme="majorBidi"/>
        </w:rPr>
        <w:t xml:space="preserve"> </w:t>
      </w:r>
    </w:p>
    <w:p w14:paraId="36060226" w14:textId="77777777" w:rsidR="009579A2" w:rsidRPr="006E23D2" w:rsidRDefault="009579A2" w:rsidP="009D0776">
      <w:pPr>
        <w:pStyle w:val="Title"/>
        <w:rPr>
          <w:rFonts w:asciiTheme="majorBidi" w:hAnsiTheme="majorBidi" w:cstheme="majorBidi"/>
        </w:rPr>
      </w:pPr>
      <w:r w:rsidRPr="006E23D2">
        <w:rPr>
          <w:rFonts w:asciiTheme="majorBidi" w:hAnsiTheme="majorBidi" w:cstheme="majorBidi"/>
        </w:rPr>
        <w:t>Bidding Procedures</w:t>
      </w:r>
    </w:p>
    <w:p w14:paraId="1F8D2B45" w14:textId="77777777" w:rsidR="009579A2" w:rsidRPr="006E23D2" w:rsidRDefault="009579A2" w:rsidP="00CA5663">
      <w:pPr>
        <w:spacing w:line="240" w:lineRule="auto"/>
        <w:contextualSpacing/>
        <w:jc w:val="both"/>
        <w:rPr>
          <w:rFonts w:asciiTheme="majorBidi" w:eastAsia="Times New Roman" w:hAnsiTheme="majorBidi" w:cstheme="majorBidi"/>
          <w:kern w:val="28"/>
          <w:sz w:val="24"/>
          <w:szCs w:val="24"/>
        </w:rPr>
      </w:pPr>
      <w:r w:rsidRPr="006E23D2">
        <w:rPr>
          <w:rFonts w:asciiTheme="majorBidi" w:hAnsiTheme="majorBidi" w:cstheme="majorBidi"/>
          <w:sz w:val="24"/>
          <w:szCs w:val="24"/>
        </w:rPr>
        <w:br w:type="page"/>
      </w:r>
    </w:p>
    <w:p w14:paraId="05C1CA24" w14:textId="037FA8BA" w:rsidR="009579A2" w:rsidRPr="006E23D2" w:rsidRDefault="009579A2" w:rsidP="00404D48">
      <w:pPr>
        <w:pStyle w:val="Subtitle"/>
        <w:rPr>
          <w:rFonts w:asciiTheme="majorBidi" w:hAnsiTheme="majorBidi" w:cstheme="majorBidi"/>
        </w:rPr>
      </w:pPr>
      <w:r w:rsidRPr="006E23D2">
        <w:rPr>
          <w:rFonts w:asciiTheme="majorBidi" w:hAnsiTheme="majorBidi" w:cstheme="majorBidi"/>
        </w:rPr>
        <w:lastRenderedPageBreak/>
        <w:t xml:space="preserve">Section </w:t>
      </w:r>
      <w:r w:rsidR="00404D48" w:rsidRPr="006E23D2">
        <w:rPr>
          <w:rFonts w:asciiTheme="majorBidi" w:hAnsiTheme="majorBidi" w:cstheme="majorBidi"/>
        </w:rPr>
        <w:t>I</w:t>
      </w:r>
      <w:r w:rsidRPr="006E23D2">
        <w:rPr>
          <w:rFonts w:asciiTheme="majorBidi" w:hAnsiTheme="majorBidi" w:cstheme="majorBidi"/>
        </w:rPr>
        <w:t>: Instructions to Bidders</w:t>
      </w:r>
    </w:p>
    <w:p w14:paraId="767472E8" w14:textId="77777777" w:rsidR="009D0776" w:rsidRPr="006E23D2" w:rsidRDefault="009D0776" w:rsidP="009D0776">
      <w:pPr>
        <w:pStyle w:val="Subtitle"/>
        <w:rPr>
          <w:rFonts w:asciiTheme="majorBidi" w:hAnsiTheme="majorBidi" w:cstheme="majorBidi"/>
        </w:rPr>
      </w:pPr>
    </w:p>
    <w:p w14:paraId="6C693872" w14:textId="77777777" w:rsidR="001960D9" w:rsidRPr="006E23D2" w:rsidRDefault="001960D9" w:rsidP="009D0776">
      <w:pPr>
        <w:pStyle w:val="Heading1"/>
        <w:rPr>
          <w:rFonts w:asciiTheme="majorBidi" w:hAnsiTheme="majorBidi"/>
        </w:rPr>
      </w:pPr>
      <w:r w:rsidRPr="006E23D2">
        <w:rPr>
          <w:rFonts w:asciiTheme="majorBidi" w:hAnsiTheme="majorBidi"/>
        </w:rPr>
        <w:t>Table of Contents</w:t>
      </w:r>
    </w:p>
    <w:p w14:paraId="1BA76B85" w14:textId="77777777" w:rsidR="001960D9" w:rsidRPr="006E23D2" w:rsidRDefault="001960D9" w:rsidP="00CA5663">
      <w:pPr>
        <w:pStyle w:val="Outline"/>
        <w:spacing w:before="0" w:after="60"/>
        <w:contextualSpacing/>
        <w:jc w:val="both"/>
        <w:rPr>
          <w:rFonts w:asciiTheme="majorBidi" w:hAnsiTheme="majorBidi" w:cstheme="majorBidi"/>
          <w:szCs w:val="24"/>
        </w:rPr>
      </w:pPr>
    </w:p>
    <w:p w14:paraId="46C71004" w14:textId="72B4B934" w:rsidR="0072458E" w:rsidRDefault="00917D3B">
      <w:pPr>
        <w:pStyle w:val="TOC1"/>
        <w:rPr>
          <w:rFonts w:asciiTheme="minorHAnsi" w:eastAsiaTheme="minorEastAsia" w:hAnsiTheme="minorHAnsi" w:cstheme="minorBidi"/>
        </w:rPr>
      </w:pPr>
      <w:r w:rsidRPr="006E23D2">
        <w:rPr>
          <w:rFonts w:asciiTheme="majorBidi" w:hAnsiTheme="majorBidi" w:cstheme="majorBidi"/>
          <w:szCs w:val="24"/>
        </w:rPr>
        <w:fldChar w:fldCharType="begin"/>
      </w:r>
      <w:r w:rsidRPr="006E23D2">
        <w:rPr>
          <w:rFonts w:asciiTheme="majorBidi" w:hAnsiTheme="majorBidi" w:cstheme="majorBidi"/>
          <w:szCs w:val="24"/>
        </w:rPr>
        <w:instrText xml:space="preserve"> TOC \b a \* MERGEFORMAT </w:instrText>
      </w:r>
      <w:r w:rsidRPr="006E23D2">
        <w:rPr>
          <w:rFonts w:asciiTheme="majorBidi" w:hAnsiTheme="majorBidi" w:cstheme="majorBidi"/>
          <w:szCs w:val="24"/>
        </w:rPr>
        <w:fldChar w:fldCharType="separate"/>
      </w:r>
      <w:r w:rsidR="0072458E" w:rsidRPr="00741C94">
        <w:rPr>
          <w:rFonts w:asciiTheme="majorBidi" w:hAnsiTheme="majorBidi"/>
        </w:rPr>
        <w:t>A.</w:t>
      </w:r>
      <w:r w:rsidR="0072458E">
        <w:rPr>
          <w:rFonts w:asciiTheme="minorHAnsi" w:eastAsiaTheme="minorEastAsia" w:hAnsiTheme="minorHAnsi" w:cstheme="minorBidi"/>
        </w:rPr>
        <w:tab/>
      </w:r>
      <w:r w:rsidR="0072458E" w:rsidRPr="00741C94">
        <w:rPr>
          <w:rFonts w:asciiTheme="majorBidi" w:hAnsiTheme="majorBidi"/>
        </w:rPr>
        <w:t>General Provisions</w:t>
      </w:r>
      <w:r w:rsidR="0072458E">
        <w:tab/>
      </w:r>
      <w:r w:rsidR="0072458E">
        <w:fldChar w:fldCharType="begin"/>
      </w:r>
      <w:r w:rsidR="0072458E">
        <w:instrText xml:space="preserve"> PAGEREF _Toc451532044 \h </w:instrText>
      </w:r>
      <w:r w:rsidR="0072458E">
        <w:fldChar w:fldCharType="separate"/>
      </w:r>
      <w:r w:rsidR="008E5984">
        <w:t>1</w:t>
      </w:r>
      <w:r w:rsidR="0072458E">
        <w:fldChar w:fldCharType="end"/>
      </w:r>
    </w:p>
    <w:p w14:paraId="5DBE41CB" w14:textId="0AECCDE3" w:rsidR="0072458E" w:rsidRDefault="0072458E">
      <w:pPr>
        <w:pStyle w:val="TOC2"/>
        <w:rPr>
          <w:rFonts w:eastAsiaTheme="minorEastAsia"/>
        </w:rPr>
      </w:pPr>
      <w:r w:rsidRPr="00741C94">
        <w:rPr>
          <w:rFonts w:asciiTheme="majorBidi" w:hAnsiTheme="majorBidi"/>
        </w:rPr>
        <w:t>1. Scope of Bid</w:t>
      </w:r>
      <w:r>
        <w:tab/>
      </w:r>
      <w:r>
        <w:fldChar w:fldCharType="begin"/>
      </w:r>
      <w:r>
        <w:instrText xml:space="preserve"> PAGEREF _Toc451532045 \h </w:instrText>
      </w:r>
      <w:r>
        <w:fldChar w:fldCharType="separate"/>
      </w:r>
      <w:r w:rsidR="008E5984">
        <w:t>1</w:t>
      </w:r>
      <w:r>
        <w:fldChar w:fldCharType="end"/>
      </w:r>
    </w:p>
    <w:p w14:paraId="66EEE881" w14:textId="43F58698" w:rsidR="0072458E" w:rsidRDefault="0072458E">
      <w:pPr>
        <w:pStyle w:val="TOC2"/>
        <w:rPr>
          <w:rFonts w:eastAsiaTheme="minorEastAsia"/>
        </w:rPr>
      </w:pPr>
      <w:r w:rsidRPr="00741C94">
        <w:rPr>
          <w:rFonts w:asciiTheme="majorBidi" w:hAnsiTheme="majorBidi"/>
        </w:rPr>
        <w:t>2. Fraud and Corruption</w:t>
      </w:r>
      <w:r>
        <w:tab/>
      </w:r>
      <w:r>
        <w:fldChar w:fldCharType="begin"/>
      </w:r>
      <w:r>
        <w:instrText xml:space="preserve"> PAGEREF _Toc451532046 \h </w:instrText>
      </w:r>
      <w:r>
        <w:fldChar w:fldCharType="separate"/>
      </w:r>
      <w:r w:rsidR="008E5984">
        <w:t>1</w:t>
      </w:r>
      <w:r>
        <w:fldChar w:fldCharType="end"/>
      </w:r>
    </w:p>
    <w:p w14:paraId="765A7BF2" w14:textId="5B3E9CC0" w:rsidR="0072458E" w:rsidRDefault="0072458E">
      <w:pPr>
        <w:pStyle w:val="TOC2"/>
        <w:rPr>
          <w:rFonts w:eastAsiaTheme="minorEastAsia"/>
        </w:rPr>
      </w:pPr>
      <w:r w:rsidRPr="00741C94">
        <w:rPr>
          <w:rFonts w:asciiTheme="majorBidi" w:hAnsiTheme="majorBidi"/>
        </w:rPr>
        <w:t>3. Bidders Eligibility Requirements</w:t>
      </w:r>
      <w:r>
        <w:tab/>
      </w:r>
      <w:r>
        <w:fldChar w:fldCharType="begin"/>
      </w:r>
      <w:r>
        <w:instrText xml:space="preserve"> PAGEREF _Toc451532047 \h </w:instrText>
      </w:r>
      <w:r>
        <w:fldChar w:fldCharType="separate"/>
      </w:r>
      <w:r w:rsidR="008E5984">
        <w:t>2</w:t>
      </w:r>
      <w:r>
        <w:fldChar w:fldCharType="end"/>
      </w:r>
    </w:p>
    <w:p w14:paraId="0851E003" w14:textId="676A5A73" w:rsidR="0072458E" w:rsidRDefault="0072458E">
      <w:pPr>
        <w:pStyle w:val="TOC2"/>
        <w:rPr>
          <w:rFonts w:eastAsiaTheme="minorEastAsia"/>
        </w:rPr>
      </w:pPr>
      <w:r w:rsidRPr="00741C94">
        <w:rPr>
          <w:rFonts w:asciiTheme="majorBidi" w:hAnsiTheme="majorBidi"/>
        </w:rPr>
        <w:t>4. Goods and Related Services Eligibility Requirements</w:t>
      </w:r>
      <w:r>
        <w:tab/>
      </w:r>
      <w:r>
        <w:fldChar w:fldCharType="begin"/>
      </w:r>
      <w:r>
        <w:instrText xml:space="preserve"> PAGEREF _Toc451532048 \h </w:instrText>
      </w:r>
      <w:r>
        <w:fldChar w:fldCharType="separate"/>
      </w:r>
      <w:r w:rsidR="008E5984">
        <w:t>2</w:t>
      </w:r>
      <w:r>
        <w:fldChar w:fldCharType="end"/>
      </w:r>
    </w:p>
    <w:p w14:paraId="480B988C" w14:textId="4B700F8F" w:rsidR="0072458E" w:rsidRDefault="0072458E">
      <w:pPr>
        <w:pStyle w:val="TOC1"/>
        <w:rPr>
          <w:rFonts w:asciiTheme="minorHAnsi" w:eastAsiaTheme="minorEastAsia" w:hAnsiTheme="minorHAnsi" w:cstheme="minorBidi"/>
        </w:rPr>
      </w:pPr>
      <w:r w:rsidRPr="00741C94">
        <w:rPr>
          <w:rFonts w:asciiTheme="majorBidi" w:hAnsiTheme="majorBidi"/>
        </w:rPr>
        <w:t>B. Contents of Bidding Documents</w:t>
      </w:r>
      <w:r>
        <w:tab/>
      </w:r>
      <w:r>
        <w:fldChar w:fldCharType="begin"/>
      </w:r>
      <w:r>
        <w:instrText xml:space="preserve"> PAGEREF _Toc451532049 \h </w:instrText>
      </w:r>
      <w:r>
        <w:fldChar w:fldCharType="separate"/>
      </w:r>
      <w:r w:rsidR="008E5984">
        <w:t>2</w:t>
      </w:r>
      <w:r>
        <w:fldChar w:fldCharType="end"/>
      </w:r>
    </w:p>
    <w:p w14:paraId="7FE81B4E" w14:textId="3409AB20" w:rsidR="0072458E" w:rsidRDefault="0072458E">
      <w:pPr>
        <w:pStyle w:val="TOC2"/>
        <w:rPr>
          <w:rFonts w:eastAsiaTheme="minorEastAsia"/>
        </w:rPr>
      </w:pPr>
      <w:r w:rsidRPr="00741C94">
        <w:rPr>
          <w:rFonts w:asciiTheme="majorBidi" w:hAnsiTheme="majorBidi"/>
        </w:rPr>
        <w:t>5. Sections of Bidding Documents</w:t>
      </w:r>
      <w:r>
        <w:tab/>
      </w:r>
      <w:r>
        <w:fldChar w:fldCharType="begin"/>
      </w:r>
      <w:r>
        <w:instrText xml:space="preserve"> PAGEREF _Toc451532050 \h </w:instrText>
      </w:r>
      <w:r>
        <w:fldChar w:fldCharType="separate"/>
      </w:r>
      <w:r w:rsidR="008E5984">
        <w:t>2</w:t>
      </w:r>
      <w:r>
        <w:fldChar w:fldCharType="end"/>
      </w:r>
    </w:p>
    <w:p w14:paraId="066C877C" w14:textId="212CAE4E" w:rsidR="0072458E" w:rsidRDefault="0072458E">
      <w:pPr>
        <w:pStyle w:val="TOC2"/>
        <w:rPr>
          <w:rFonts w:eastAsiaTheme="minorEastAsia"/>
        </w:rPr>
      </w:pPr>
      <w:r w:rsidRPr="00741C94">
        <w:rPr>
          <w:rFonts w:asciiTheme="majorBidi" w:hAnsiTheme="majorBidi"/>
        </w:rPr>
        <w:t>6. Clarification of Bidding Documents</w:t>
      </w:r>
      <w:r>
        <w:tab/>
      </w:r>
      <w:r>
        <w:fldChar w:fldCharType="begin"/>
      </w:r>
      <w:r>
        <w:instrText xml:space="preserve"> PAGEREF _Toc451532051 \h </w:instrText>
      </w:r>
      <w:r>
        <w:fldChar w:fldCharType="separate"/>
      </w:r>
      <w:r w:rsidR="008E5984">
        <w:t>3</w:t>
      </w:r>
      <w:r>
        <w:fldChar w:fldCharType="end"/>
      </w:r>
    </w:p>
    <w:p w14:paraId="0C96552D" w14:textId="6CDA0B82" w:rsidR="0072458E" w:rsidRDefault="0072458E">
      <w:pPr>
        <w:pStyle w:val="TOC2"/>
        <w:rPr>
          <w:rFonts w:eastAsiaTheme="minorEastAsia"/>
        </w:rPr>
      </w:pPr>
      <w:r w:rsidRPr="00741C94">
        <w:rPr>
          <w:rFonts w:asciiTheme="majorBidi" w:hAnsiTheme="majorBidi"/>
        </w:rPr>
        <w:t>7. Amendment of Bidding Documents</w:t>
      </w:r>
      <w:r>
        <w:tab/>
      </w:r>
      <w:r>
        <w:fldChar w:fldCharType="begin"/>
      </w:r>
      <w:r>
        <w:instrText xml:space="preserve"> PAGEREF _Toc451532052 \h </w:instrText>
      </w:r>
      <w:r>
        <w:fldChar w:fldCharType="separate"/>
      </w:r>
      <w:r w:rsidR="008E5984">
        <w:t>3</w:t>
      </w:r>
      <w:r>
        <w:fldChar w:fldCharType="end"/>
      </w:r>
    </w:p>
    <w:p w14:paraId="7E4E4A81" w14:textId="6B0E0747" w:rsidR="0072458E" w:rsidRDefault="0072458E">
      <w:pPr>
        <w:pStyle w:val="TOC1"/>
        <w:rPr>
          <w:rFonts w:asciiTheme="minorHAnsi" w:eastAsiaTheme="minorEastAsia" w:hAnsiTheme="minorHAnsi" w:cstheme="minorBidi"/>
        </w:rPr>
      </w:pPr>
      <w:r w:rsidRPr="00741C94">
        <w:rPr>
          <w:rFonts w:asciiTheme="majorBidi" w:hAnsiTheme="majorBidi"/>
        </w:rPr>
        <w:t>C. Preparation of Bids</w:t>
      </w:r>
      <w:r>
        <w:tab/>
      </w:r>
      <w:r>
        <w:fldChar w:fldCharType="begin"/>
      </w:r>
      <w:r>
        <w:instrText xml:space="preserve"> PAGEREF _Toc451532053 \h </w:instrText>
      </w:r>
      <w:r>
        <w:fldChar w:fldCharType="separate"/>
      </w:r>
      <w:r w:rsidR="008E5984">
        <w:t>4</w:t>
      </w:r>
      <w:r>
        <w:fldChar w:fldCharType="end"/>
      </w:r>
    </w:p>
    <w:p w14:paraId="1C8D28AF" w14:textId="17661B98" w:rsidR="0072458E" w:rsidRDefault="0072458E">
      <w:pPr>
        <w:pStyle w:val="TOC2"/>
        <w:rPr>
          <w:rFonts w:eastAsiaTheme="minorEastAsia"/>
        </w:rPr>
      </w:pPr>
      <w:r w:rsidRPr="00741C94">
        <w:rPr>
          <w:rFonts w:asciiTheme="majorBidi" w:hAnsiTheme="majorBidi"/>
        </w:rPr>
        <w:t>8. Cost of bidding</w:t>
      </w:r>
      <w:r>
        <w:tab/>
      </w:r>
      <w:r>
        <w:fldChar w:fldCharType="begin"/>
      </w:r>
      <w:r>
        <w:instrText xml:space="preserve"> PAGEREF _Toc451532054 \h </w:instrText>
      </w:r>
      <w:r>
        <w:fldChar w:fldCharType="separate"/>
      </w:r>
      <w:r w:rsidR="008E5984">
        <w:t>4</w:t>
      </w:r>
      <w:r>
        <w:fldChar w:fldCharType="end"/>
      </w:r>
    </w:p>
    <w:p w14:paraId="6E5E71C0" w14:textId="2576F2D7" w:rsidR="0072458E" w:rsidRDefault="0072458E">
      <w:pPr>
        <w:pStyle w:val="TOC2"/>
        <w:rPr>
          <w:rFonts w:eastAsiaTheme="minorEastAsia"/>
        </w:rPr>
      </w:pPr>
      <w:r w:rsidRPr="00741C94">
        <w:rPr>
          <w:rFonts w:asciiTheme="majorBidi" w:hAnsiTheme="majorBidi"/>
        </w:rPr>
        <w:t>9. Language of Bid</w:t>
      </w:r>
      <w:r>
        <w:tab/>
      </w:r>
      <w:r>
        <w:fldChar w:fldCharType="begin"/>
      </w:r>
      <w:r>
        <w:instrText xml:space="preserve"> PAGEREF _Toc451532055 \h </w:instrText>
      </w:r>
      <w:r>
        <w:fldChar w:fldCharType="separate"/>
      </w:r>
      <w:r w:rsidR="008E5984">
        <w:t>4</w:t>
      </w:r>
      <w:r>
        <w:fldChar w:fldCharType="end"/>
      </w:r>
    </w:p>
    <w:p w14:paraId="383ECB16" w14:textId="7272381D" w:rsidR="0072458E" w:rsidRDefault="0072458E">
      <w:pPr>
        <w:pStyle w:val="TOC2"/>
        <w:rPr>
          <w:rFonts w:eastAsiaTheme="minorEastAsia"/>
        </w:rPr>
      </w:pPr>
      <w:r w:rsidRPr="00741C94">
        <w:rPr>
          <w:rFonts w:asciiTheme="majorBidi" w:hAnsiTheme="majorBidi"/>
        </w:rPr>
        <w:t>10. Documents Compromising the Bid</w:t>
      </w:r>
      <w:r>
        <w:tab/>
      </w:r>
      <w:r>
        <w:fldChar w:fldCharType="begin"/>
      </w:r>
      <w:r>
        <w:instrText xml:space="preserve"> PAGEREF _Toc451532056 \h </w:instrText>
      </w:r>
      <w:r>
        <w:fldChar w:fldCharType="separate"/>
      </w:r>
      <w:r w:rsidR="008E5984">
        <w:t>4</w:t>
      </w:r>
      <w:r>
        <w:fldChar w:fldCharType="end"/>
      </w:r>
    </w:p>
    <w:p w14:paraId="5C01DA0A" w14:textId="75FFE8DB" w:rsidR="0072458E" w:rsidRDefault="0072458E">
      <w:pPr>
        <w:pStyle w:val="TOC2"/>
        <w:rPr>
          <w:rFonts w:eastAsiaTheme="minorEastAsia"/>
        </w:rPr>
      </w:pPr>
      <w:r w:rsidRPr="00741C94">
        <w:rPr>
          <w:rFonts w:asciiTheme="majorBidi" w:hAnsiTheme="majorBidi"/>
        </w:rPr>
        <w:t>11. Bid Submission Letter and Price Schedules</w:t>
      </w:r>
      <w:r>
        <w:tab/>
      </w:r>
      <w:r>
        <w:fldChar w:fldCharType="begin"/>
      </w:r>
      <w:r>
        <w:instrText xml:space="preserve"> PAGEREF _Toc451532057 \h </w:instrText>
      </w:r>
      <w:r>
        <w:fldChar w:fldCharType="separate"/>
      </w:r>
      <w:r w:rsidR="008E5984">
        <w:t>4</w:t>
      </w:r>
      <w:r>
        <w:fldChar w:fldCharType="end"/>
      </w:r>
    </w:p>
    <w:p w14:paraId="4E16A3AC" w14:textId="73384919" w:rsidR="0072458E" w:rsidRDefault="0072458E">
      <w:pPr>
        <w:pStyle w:val="TOC2"/>
        <w:rPr>
          <w:rFonts w:eastAsiaTheme="minorEastAsia"/>
        </w:rPr>
      </w:pPr>
      <w:r w:rsidRPr="00741C94">
        <w:rPr>
          <w:rFonts w:asciiTheme="majorBidi" w:hAnsiTheme="majorBidi"/>
        </w:rPr>
        <w:t>12. Alternative Bids</w:t>
      </w:r>
      <w:r>
        <w:tab/>
      </w:r>
      <w:r>
        <w:fldChar w:fldCharType="begin"/>
      </w:r>
      <w:r>
        <w:instrText xml:space="preserve"> PAGEREF _Toc451532058 \h </w:instrText>
      </w:r>
      <w:r>
        <w:fldChar w:fldCharType="separate"/>
      </w:r>
      <w:r w:rsidR="008E5984">
        <w:t>5</w:t>
      </w:r>
      <w:r>
        <w:fldChar w:fldCharType="end"/>
      </w:r>
    </w:p>
    <w:p w14:paraId="5591E8DB" w14:textId="69BCE955" w:rsidR="0072458E" w:rsidRDefault="0072458E">
      <w:pPr>
        <w:pStyle w:val="TOC2"/>
        <w:rPr>
          <w:rFonts w:eastAsiaTheme="minorEastAsia"/>
        </w:rPr>
      </w:pPr>
      <w:r w:rsidRPr="00741C94">
        <w:rPr>
          <w:rFonts w:asciiTheme="majorBidi" w:hAnsiTheme="majorBidi"/>
        </w:rPr>
        <w:t>13. Bid Prices and Discounts</w:t>
      </w:r>
      <w:r>
        <w:tab/>
      </w:r>
      <w:r>
        <w:fldChar w:fldCharType="begin"/>
      </w:r>
      <w:r>
        <w:instrText xml:space="preserve"> PAGEREF _Toc451532059 \h </w:instrText>
      </w:r>
      <w:r>
        <w:fldChar w:fldCharType="separate"/>
      </w:r>
      <w:r w:rsidR="008E5984">
        <w:t>5</w:t>
      </w:r>
      <w:r>
        <w:fldChar w:fldCharType="end"/>
      </w:r>
    </w:p>
    <w:p w14:paraId="599EFE90" w14:textId="16855732" w:rsidR="0072458E" w:rsidRDefault="0072458E">
      <w:pPr>
        <w:pStyle w:val="TOC2"/>
        <w:rPr>
          <w:rFonts w:eastAsiaTheme="minorEastAsia"/>
        </w:rPr>
      </w:pPr>
      <w:r w:rsidRPr="00741C94">
        <w:rPr>
          <w:rFonts w:asciiTheme="majorBidi" w:hAnsiTheme="majorBidi"/>
        </w:rPr>
        <w:t>14. Currency of Bids</w:t>
      </w:r>
      <w:r>
        <w:tab/>
      </w:r>
      <w:r>
        <w:fldChar w:fldCharType="begin"/>
      </w:r>
      <w:r>
        <w:instrText xml:space="preserve"> PAGEREF _Toc451532060 \h </w:instrText>
      </w:r>
      <w:r>
        <w:fldChar w:fldCharType="separate"/>
      </w:r>
      <w:r w:rsidR="008E5984">
        <w:t>6</w:t>
      </w:r>
      <w:r>
        <w:fldChar w:fldCharType="end"/>
      </w:r>
    </w:p>
    <w:p w14:paraId="4398AE75" w14:textId="7C56C299" w:rsidR="0072458E" w:rsidRDefault="0072458E">
      <w:pPr>
        <w:pStyle w:val="TOC2"/>
        <w:rPr>
          <w:rFonts w:eastAsiaTheme="minorEastAsia"/>
        </w:rPr>
      </w:pPr>
      <w:r w:rsidRPr="00741C94">
        <w:rPr>
          <w:rFonts w:asciiTheme="majorBidi" w:hAnsiTheme="majorBidi"/>
        </w:rPr>
        <w:t>15. Documents Establishing the Eligibility of the Bidder</w:t>
      </w:r>
      <w:r>
        <w:tab/>
      </w:r>
      <w:r>
        <w:fldChar w:fldCharType="begin"/>
      </w:r>
      <w:r>
        <w:instrText xml:space="preserve"> PAGEREF _Toc451532061 \h </w:instrText>
      </w:r>
      <w:r>
        <w:fldChar w:fldCharType="separate"/>
      </w:r>
      <w:r w:rsidR="008E5984">
        <w:t>6</w:t>
      </w:r>
      <w:r>
        <w:fldChar w:fldCharType="end"/>
      </w:r>
    </w:p>
    <w:p w14:paraId="536997AB" w14:textId="35099B02" w:rsidR="0072458E" w:rsidRDefault="0072458E">
      <w:pPr>
        <w:pStyle w:val="TOC2"/>
        <w:rPr>
          <w:rFonts w:eastAsiaTheme="minorEastAsia"/>
        </w:rPr>
      </w:pPr>
      <w:r w:rsidRPr="00741C94">
        <w:rPr>
          <w:rFonts w:asciiTheme="majorBidi" w:hAnsiTheme="majorBidi"/>
        </w:rPr>
        <w:t>16. Documents Establishing the Eligibility of Goods and Related Services</w:t>
      </w:r>
      <w:r>
        <w:tab/>
      </w:r>
      <w:r>
        <w:fldChar w:fldCharType="begin"/>
      </w:r>
      <w:r>
        <w:instrText xml:space="preserve"> PAGEREF _Toc451532062 \h </w:instrText>
      </w:r>
      <w:r>
        <w:fldChar w:fldCharType="separate"/>
      </w:r>
      <w:r w:rsidR="008E5984">
        <w:t>6</w:t>
      </w:r>
      <w:r>
        <w:fldChar w:fldCharType="end"/>
      </w:r>
    </w:p>
    <w:p w14:paraId="14EC5ACF" w14:textId="44E89D71" w:rsidR="0072458E" w:rsidRDefault="0072458E">
      <w:pPr>
        <w:pStyle w:val="TOC2"/>
        <w:rPr>
          <w:rFonts w:eastAsiaTheme="minorEastAsia"/>
        </w:rPr>
      </w:pPr>
      <w:r w:rsidRPr="00741C94">
        <w:rPr>
          <w:rFonts w:asciiTheme="majorBidi" w:hAnsiTheme="majorBidi"/>
        </w:rPr>
        <w:t>17. Documents Establishing the Conformity of the Goods and Related Services</w:t>
      </w:r>
      <w:r>
        <w:tab/>
      </w:r>
      <w:r>
        <w:fldChar w:fldCharType="begin"/>
      </w:r>
      <w:r>
        <w:instrText xml:space="preserve"> PAGEREF _Toc451532063 \h </w:instrText>
      </w:r>
      <w:r>
        <w:fldChar w:fldCharType="separate"/>
      </w:r>
      <w:r w:rsidR="008E5984">
        <w:t>6</w:t>
      </w:r>
      <w:r>
        <w:fldChar w:fldCharType="end"/>
      </w:r>
    </w:p>
    <w:p w14:paraId="4A6468F4" w14:textId="58F2585F" w:rsidR="0072458E" w:rsidRDefault="0072458E">
      <w:pPr>
        <w:pStyle w:val="TOC2"/>
        <w:rPr>
          <w:rFonts w:eastAsiaTheme="minorEastAsia"/>
        </w:rPr>
      </w:pPr>
      <w:r w:rsidRPr="00741C94">
        <w:rPr>
          <w:rFonts w:asciiTheme="majorBidi" w:hAnsiTheme="majorBidi"/>
        </w:rPr>
        <w:t>18. Documents Establishing the Qualifications of the Bidder</w:t>
      </w:r>
      <w:r>
        <w:tab/>
      </w:r>
      <w:r>
        <w:fldChar w:fldCharType="begin"/>
      </w:r>
      <w:r>
        <w:instrText xml:space="preserve"> PAGEREF _Toc451532064 \h </w:instrText>
      </w:r>
      <w:r>
        <w:fldChar w:fldCharType="separate"/>
      </w:r>
      <w:r w:rsidR="008E5984">
        <w:t>7</w:t>
      </w:r>
      <w:r>
        <w:fldChar w:fldCharType="end"/>
      </w:r>
    </w:p>
    <w:p w14:paraId="091B237F" w14:textId="646B6DBC" w:rsidR="0072458E" w:rsidRDefault="0072458E">
      <w:pPr>
        <w:pStyle w:val="TOC2"/>
        <w:rPr>
          <w:rFonts w:eastAsiaTheme="minorEastAsia"/>
        </w:rPr>
      </w:pPr>
      <w:r w:rsidRPr="00741C94">
        <w:rPr>
          <w:rFonts w:asciiTheme="majorBidi" w:hAnsiTheme="majorBidi"/>
        </w:rPr>
        <w:t>19. Period of Validity of Bids</w:t>
      </w:r>
      <w:r>
        <w:tab/>
      </w:r>
      <w:r>
        <w:fldChar w:fldCharType="begin"/>
      </w:r>
      <w:r>
        <w:instrText xml:space="preserve"> PAGEREF _Toc451532065 \h </w:instrText>
      </w:r>
      <w:r>
        <w:fldChar w:fldCharType="separate"/>
      </w:r>
      <w:r w:rsidR="008E5984">
        <w:t>7</w:t>
      </w:r>
      <w:r>
        <w:fldChar w:fldCharType="end"/>
      </w:r>
    </w:p>
    <w:p w14:paraId="712D8438" w14:textId="0BC5A6D8" w:rsidR="0072458E" w:rsidRDefault="0072458E">
      <w:pPr>
        <w:pStyle w:val="TOC2"/>
        <w:rPr>
          <w:rFonts w:eastAsiaTheme="minorEastAsia"/>
        </w:rPr>
      </w:pPr>
      <w:r w:rsidRPr="00741C94">
        <w:rPr>
          <w:rFonts w:asciiTheme="majorBidi" w:hAnsiTheme="majorBidi"/>
        </w:rPr>
        <w:t>20. Bid Security</w:t>
      </w:r>
      <w:r>
        <w:tab/>
      </w:r>
      <w:r>
        <w:fldChar w:fldCharType="begin"/>
      </w:r>
      <w:r>
        <w:instrText xml:space="preserve"> PAGEREF _Toc451532066 \h </w:instrText>
      </w:r>
      <w:r>
        <w:fldChar w:fldCharType="separate"/>
      </w:r>
      <w:r w:rsidR="008E5984">
        <w:t>8</w:t>
      </w:r>
      <w:r>
        <w:fldChar w:fldCharType="end"/>
      </w:r>
    </w:p>
    <w:p w14:paraId="7A364450" w14:textId="321812F4" w:rsidR="0072458E" w:rsidRDefault="0072458E">
      <w:pPr>
        <w:pStyle w:val="TOC2"/>
        <w:rPr>
          <w:rFonts w:eastAsiaTheme="minorEastAsia"/>
        </w:rPr>
      </w:pPr>
      <w:r w:rsidRPr="00741C94">
        <w:rPr>
          <w:rFonts w:asciiTheme="majorBidi" w:hAnsiTheme="majorBidi"/>
        </w:rPr>
        <w:t>21. Format and Signing of Bid</w:t>
      </w:r>
      <w:r>
        <w:tab/>
      </w:r>
      <w:r>
        <w:fldChar w:fldCharType="begin"/>
      </w:r>
      <w:r>
        <w:instrText xml:space="preserve"> PAGEREF _Toc451532067 \h </w:instrText>
      </w:r>
      <w:r>
        <w:fldChar w:fldCharType="separate"/>
      </w:r>
      <w:r w:rsidR="008E5984">
        <w:t>8</w:t>
      </w:r>
      <w:r>
        <w:fldChar w:fldCharType="end"/>
      </w:r>
    </w:p>
    <w:p w14:paraId="0EE7A787" w14:textId="586F5655" w:rsidR="0072458E" w:rsidRDefault="0072458E">
      <w:pPr>
        <w:pStyle w:val="TOC1"/>
        <w:rPr>
          <w:rFonts w:asciiTheme="minorHAnsi" w:eastAsiaTheme="minorEastAsia" w:hAnsiTheme="minorHAnsi" w:cstheme="minorBidi"/>
        </w:rPr>
      </w:pPr>
      <w:r w:rsidRPr="00741C94">
        <w:rPr>
          <w:rFonts w:asciiTheme="majorBidi" w:hAnsiTheme="majorBidi"/>
        </w:rPr>
        <w:t>D. Submission and Opening of Bids</w:t>
      </w:r>
      <w:r>
        <w:tab/>
      </w:r>
      <w:r>
        <w:fldChar w:fldCharType="begin"/>
      </w:r>
      <w:r>
        <w:instrText xml:space="preserve"> PAGEREF _Toc451532068 \h </w:instrText>
      </w:r>
      <w:r>
        <w:fldChar w:fldCharType="separate"/>
      </w:r>
      <w:r w:rsidR="008E5984">
        <w:t>9</w:t>
      </w:r>
      <w:r>
        <w:fldChar w:fldCharType="end"/>
      </w:r>
    </w:p>
    <w:p w14:paraId="6812A043" w14:textId="0B2A8DD2" w:rsidR="0072458E" w:rsidRDefault="0072458E">
      <w:pPr>
        <w:pStyle w:val="TOC2"/>
        <w:rPr>
          <w:rFonts w:eastAsiaTheme="minorEastAsia"/>
        </w:rPr>
      </w:pPr>
      <w:r w:rsidRPr="00741C94">
        <w:rPr>
          <w:rFonts w:asciiTheme="majorBidi" w:hAnsiTheme="majorBidi"/>
        </w:rPr>
        <w:t>22. Submission, Sealing, and Marking of Bids</w:t>
      </w:r>
      <w:r>
        <w:tab/>
      </w:r>
      <w:r>
        <w:fldChar w:fldCharType="begin"/>
      </w:r>
      <w:r>
        <w:instrText xml:space="preserve"> PAGEREF _Toc451532069 \h </w:instrText>
      </w:r>
      <w:r>
        <w:fldChar w:fldCharType="separate"/>
      </w:r>
      <w:r w:rsidR="008E5984">
        <w:t>9</w:t>
      </w:r>
      <w:r>
        <w:fldChar w:fldCharType="end"/>
      </w:r>
    </w:p>
    <w:p w14:paraId="2D9B095A" w14:textId="6C5B4AE1" w:rsidR="0072458E" w:rsidRDefault="0072458E">
      <w:pPr>
        <w:pStyle w:val="TOC2"/>
        <w:rPr>
          <w:rFonts w:eastAsiaTheme="minorEastAsia"/>
        </w:rPr>
      </w:pPr>
      <w:r w:rsidRPr="00741C94">
        <w:rPr>
          <w:rFonts w:asciiTheme="majorBidi" w:hAnsiTheme="majorBidi"/>
        </w:rPr>
        <w:t>23. Deadline for Submission of Bids</w:t>
      </w:r>
      <w:r>
        <w:tab/>
      </w:r>
      <w:r>
        <w:fldChar w:fldCharType="begin"/>
      </w:r>
      <w:r>
        <w:instrText xml:space="preserve"> PAGEREF _Toc451532070 \h </w:instrText>
      </w:r>
      <w:r>
        <w:fldChar w:fldCharType="separate"/>
      </w:r>
      <w:r w:rsidR="008E5984">
        <w:t>9</w:t>
      </w:r>
      <w:r>
        <w:fldChar w:fldCharType="end"/>
      </w:r>
    </w:p>
    <w:p w14:paraId="2FC28176" w14:textId="162D2C22" w:rsidR="0072458E" w:rsidRDefault="0072458E">
      <w:pPr>
        <w:pStyle w:val="TOC2"/>
        <w:rPr>
          <w:rFonts w:eastAsiaTheme="minorEastAsia"/>
        </w:rPr>
      </w:pPr>
      <w:r w:rsidRPr="00741C94">
        <w:rPr>
          <w:rFonts w:asciiTheme="majorBidi" w:hAnsiTheme="majorBidi"/>
        </w:rPr>
        <w:t>24. Late Bids</w:t>
      </w:r>
      <w:r>
        <w:tab/>
      </w:r>
      <w:r>
        <w:fldChar w:fldCharType="begin"/>
      </w:r>
      <w:r>
        <w:instrText xml:space="preserve"> PAGEREF _Toc451532071 \h </w:instrText>
      </w:r>
      <w:r>
        <w:fldChar w:fldCharType="separate"/>
      </w:r>
      <w:r w:rsidR="008E5984">
        <w:t>10</w:t>
      </w:r>
      <w:r>
        <w:fldChar w:fldCharType="end"/>
      </w:r>
    </w:p>
    <w:p w14:paraId="53ED5572" w14:textId="2D3170BF" w:rsidR="0072458E" w:rsidRDefault="0072458E">
      <w:pPr>
        <w:pStyle w:val="TOC2"/>
        <w:rPr>
          <w:rFonts w:eastAsiaTheme="minorEastAsia"/>
        </w:rPr>
      </w:pPr>
      <w:r w:rsidRPr="00741C94">
        <w:rPr>
          <w:rFonts w:asciiTheme="majorBidi" w:hAnsiTheme="majorBidi"/>
        </w:rPr>
        <w:t>25. Withdrawal, Substitution, and Modification of Bids</w:t>
      </w:r>
      <w:r>
        <w:tab/>
      </w:r>
      <w:r>
        <w:fldChar w:fldCharType="begin"/>
      </w:r>
      <w:r>
        <w:instrText xml:space="preserve"> PAGEREF _Toc451532072 \h </w:instrText>
      </w:r>
      <w:r>
        <w:fldChar w:fldCharType="separate"/>
      </w:r>
      <w:r w:rsidR="008E5984">
        <w:t>10</w:t>
      </w:r>
      <w:r>
        <w:fldChar w:fldCharType="end"/>
      </w:r>
    </w:p>
    <w:p w14:paraId="52F3DE7D" w14:textId="2C21CD4E" w:rsidR="0072458E" w:rsidRDefault="0072458E">
      <w:pPr>
        <w:pStyle w:val="TOC2"/>
        <w:rPr>
          <w:rFonts w:eastAsiaTheme="minorEastAsia"/>
        </w:rPr>
      </w:pPr>
      <w:r w:rsidRPr="00741C94">
        <w:rPr>
          <w:rFonts w:asciiTheme="majorBidi" w:hAnsiTheme="majorBidi"/>
        </w:rPr>
        <w:lastRenderedPageBreak/>
        <w:t>26. Bid Opening</w:t>
      </w:r>
      <w:r>
        <w:tab/>
      </w:r>
      <w:r>
        <w:fldChar w:fldCharType="begin"/>
      </w:r>
      <w:r>
        <w:instrText xml:space="preserve"> PAGEREF _Toc451532073 \h </w:instrText>
      </w:r>
      <w:r>
        <w:fldChar w:fldCharType="separate"/>
      </w:r>
      <w:r w:rsidR="008E5984">
        <w:t>10</w:t>
      </w:r>
      <w:r>
        <w:fldChar w:fldCharType="end"/>
      </w:r>
    </w:p>
    <w:p w14:paraId="70AB46B6" w14:textId="231AE104" w:rsidR="0072458E" w:rsidRDefault="0072458E">
      <w:pPr>
        <w:pStyle w:val="TOC1"/>
        <w:rPr>
          <w:rFonts w:asciiTheme="minorHAnsi" w:eastAsiaTheme="minorEastAsia" w:hAnsiTheme="minorHAnsi" w:cstheme="minorBidi"/>
        </w:rPr>
      </w:pPr>
      <w:r w:rsidRPr="00741C94">
        <w:rPr>
          <w:rFonts w:asciiTheme="majorBidi" w:hAnsiTheme="majorBidi"/>
        </w:rPr>
        <w:t>E. Evaluation and Comparison of Bids</w:t>
      </w:r>
      <w:r>
        <w:tab/>
      </w:r>
      <w:r>
        <w:fldChar w:fldCharType="begin"/>
      </w:r>
      <w:r>
        <w:instrText xml:space="preserve"> PAGEREF _Toc451532074 \h </w:instrText>
      </w:r>
      <w:r>
        <w:fldChar w:fldCharType="separate"/>
      </w:r>
      <w:r w:rsidR="008E5984">
        <w:t>11</w:t>
      </w:r>
      <w:r>
        <w:fldChar w:fldCharType="end"/>
      </w:r>
    </w:p>
    <w:p w14:paraId="75C4A422" w14:textId="32DA7AB9" w:rsidR="0072458E" w:rsidRDefault="0072458E">
      <w:pPr>
        <w:pStyle w:val="TOC2"/>
        <w:rPr>
          <w:rFonts w:eastAsiaTheme="minorEastAsia"/>
        </w:rPr>
      </w:pPr>
      <w:r w:rsidRPr="00741C94">
        <w:rPr>
          <w:rFonts w:asciiTheme="majorBidi" w:hAnsiTheme="majorBidi"/>
        </w:rPr>
        <w:t>27. Confidentiality</w:t>
      </w:r>
      <w:r>
        <w:tab/>
      </w:r>
      <w:r>
        <w:fldChar w:fldCharType="begin"/>
      </w:r>
      <w:r>
        <w:instrText xml:space="preserve"> PAGEREF _Toc451532075 \h </w:instrText>
      </w:r>
      <w:r>
        <w:fldChar w:fldCharType="separate"/>
      </w:r>
      <w:r w:rsidR="008E5984">
        <w:t>11</w:t>
      </w:r>
      <w:r>
        <w:fldChar w:fldCharType="end"/>
      </w:r>
    </w:p>
    <w:p w14:paraId="13D99B79" w14:textId="3EB56978" w:rsidR="0072458E" w:rsidRDefault="0072458E">
      <w:pPr>
        <w:pStyle w:val="TOC2"/>
        <w:rPr>
          <w:rFonts w:eastAsiaTheme="minorEastAsia"/>
        </w:rPr>
      </w:pPr>
      <w:r w:rsidRPr="00741C94">
        <w:rPr>
          <w:rFonts w:asciiTheme="majorBidi" w:hAnsiTheme="majorBidi"/>
        </w:rPr>
        <w:t>28. Clarification of Bids</w:t>
      </w:r>
      <w:r>
        <w:tab/>
      </w:r>
      <w:r>
        <w:fldChar w:fldCharType="begin"/>
      </w:r>
      <w:r>
        <w:instrText xml:space="preserve"> PAGEREF _Toc451532076 \h </w:instrText>
      </w:r>
      <w:r>
        <w:fldChar w:fldCharType="separate"/>
      </w:r>
      <w:r w:rsidR="008E5984">
        <w:t>11</w:t>
      </w:r>
      <w:r>
        <w:fldChar w:fldCharType="end"/>
      </w:r>
    </w:p>
    <w:p w14:paraId="1E2E32D2" w14:textId="0D02A48F" w:rsidR="0072458E" w:rsidRDefault="0072458E">
      <w:pPr>
        <w:pStyle w:val="TOC2"/>
        <w:rPr>
          <w:rFonts w:eastAsiaTheme="minorEastAsia"/>
        </w:rPr>
      </w:pPr>
      <w:r w:rsidRPr="00741C94">
        <w:rPr>
          <w:rFonts w:asciiTheme="majorBidi" w:hAnsiTheme="majorBidi"/>
        </w:rPr>
        <w:t xml:space="preserve">29. </w:t>
      </w:r>
      <w:r w:rsidRPr="00741C94">
        <w:rPr>
          <w:rFonts w:asciiTheme="majorBidi" w:hAnsiTheme="majorBidi"/>
          <w:rtl/>
        </w:rPr>
        <w:t xml:space="preserve"> </w:t>
      </w:r>
      <w:r w:rsidRPr="00741C94">
        <w:rPr>
          <w:rFonts w:asciiTheme="majorBidi" w:hAnsiTheme="majorBidi"/>
        </w:rPr>
        <w:t>Deviations, Reservations and Omissions</w:t>
      </w:r>
      <w:r>
        <w:tab/>
      </w:r>
      <w:r>
        <w:fldChar w:fldCharType="begin"/>
      </w:r>
      <w:r>
        <w:instrText xml:space="preserve"> PAGEREF _Toc451532077 \h </w:instrText>
      </w:r>
      <w:r>
        <w:fldChar w:fldCharType="separate"/>
      </w:r>
      <w:r w:rsidR="008E5984">
        <w:t>12</w:t>
      </w:r>
      <w:r>
        <w:fldChar w:fldCharType="end"/>
      </w:r>
    </w:p>
    <w:p w14:paraId="6D606F2A" w14:textId="10250A87" w:rsidR="0072458E" w:rsidRDefault="0072458E">
      <w:pPr>
        <w:pStyle w:val="TOC2"/>
        <w:rPr>
          <w:rFonts w:eastAsiaTheme="minorEastAsia"/>
        </w:rPr>
      </w:pPr>
      <w:r w:rsidRPr="00741C94">
        <w:rPr>
          <w:rFonts w:asciiTheme="majorBidi" w:hAnsiTheme="majorBidi"/>
        </w:rPr>
        <w:t>30. Responsiveness of Bids</w:t>
      </w:r>
      <w:r>
        <w:tab/>
      </w:r>
      <w:r>
        <w:fldChar w:fldCharType="begin"/>
      </w:r>
      <w:r>
        <w:instrText xml:space="preserve"> PAGEREF _Toc451532078 \h </w:instrText>
      </w:r>
      <w:r>
        <w:fldChar w:fldCharType="separate"/>
      </w:r>
      <w:r w:rsidR="008E5984">
        <w:t>12</w:t>
      </w:r>
      <w:r>
        <w:fldChar w:fldCharType="end"/>
      </w:r>
    </w:p>
    <w:p w14:paraId="27958609" w14:textId="567FFD5D" w:rsidR="0072458E" w:rsidRDefault="0072458E">
      <w:pPr>
        <w:pStyle w:val="TOC2"/>
        <w:rPr>
          <w:rFonts w:eastAsiaTheme="minorEastAsia"/>
        </w:rPr>
      </w:pPr>
      <w:r w:rsidRPr="00741C94">
        <w:rPr>
          <w:rFonts w:asciiTheme="majorBidi" w:hAnsiTheme="majorBidi"/>
        </w:rPr>
        <w:t xml:space="preserve">31. Non conformities, Errors, </w:t>
      </w:r>
      <w:r w:rsidRPr="00741C94">
        <w:rPr>
          <w:rFonts w:asciiTheme="majorBidi" w:hAnsiTheme="majorBidi"/>
          <w:lang w:val="en-GB"/>
        </w:rPr>
        <w:t>and</w:t>
      </w:r>
      <w:r w:rsidRPr="00741C94">
        <w:rPr>
          <w:rFonts w:asciiTheme="majorBidi" w:hAnsiTheme="majorBidi"/>
        </w:rPr>
        <w:t xml:space="preserve"> Omissions</w:t>
      </w:r>
      <w:r>
        <w:tab/>
      </w:r>
      <w:r>
        <w:fldChar w:fldCharType="begin"/>
      </w:r>
      <w:r>
        <w:instrText xml:space="preserve"> PAGEREF _Toc451532079 \h </w:instrText>
      </w:r>
      <w:r>
        <w:fldChar w:fldCharType="separate"/>
      </w:r>
      <w:r w:rsidR="008E5984">
        <w:t>12</w:t>
      </w:r>
      <w:r>
        <w:fldChar w:fldCharType="end"/>
      </w:r>
    </w:p>
    <w:p w14:paraId="2E43D0C7" w14:textId="1BFED324" w:rsidR="0072458E" w:rsidRDefault="0072458E">
      <w:pPr>
        <w:pStyle w:val="TOC2"/>
        <w:rPr>
          <w:rFonts w:eastAsiaTheme="minorEastAsia"/>
        </w:rPr>
      </w:pPr>
      <w:r w:rsidRPr="00741C94">
        <w:rPr>
          <w:rFonts w:asciiTheme="majorBidi" w:hAnsiTheme="majorBidi"/>
        </w:rPr>
        <w:t>32. Correction of Arithmetical Errors</w:t>
      </w:r>
      <w:r>
        <w:tab/>
      </w:r>
      <w:r>
        <w:fldChar w:fldCharType="begin"/>
      </w:r>
      <w:r>
        <w:instrText xml:space="preserve"> PAGEREF _Toc451532080 \h </w:instrText>
      </w:r>
      <w:r>
        <w:fldChar w:fldCharType="separate"/>
      </w:r>
      <w:r w:rsidR="008E5984">
        <w:t>13</w:t>
      </w:r>
      <w:r>
        <w:fldChar w:fldCharType="end"/>
      </w:r>
    </w:p>
    <w:p w14:paraId="7AAD1D09" w14:textId="2B44AF11" w:rsidR="0072458E" w:rsidRDefault="0072458E">
      <w:pPr>
        <w:pStyle w:val="TOC2"/>
        <w:rPr>
          <w:rFonts w:eastAsiaTheme="minorEastAsia"/>
        </w:rPr>
      </w:pPr>
      <w:r w:rsidRPr="00741C94">
        <w:rPr>
          <w:rFonts w:asciiTheme="majorBidi" w:hAnsiTheme="majorBidi"/>
        </w:rPr>
        <w:t>33. Conversion to Single Currency</w:t>
      </w:r>
      <w:r>
        <w:tab/>
      </w:r>
      <w:r>
        <w:fldChar w:fldCharType="begin"/>
      </w:r>
      <w:r>
        <w:instrText xml:space="preserve"> PAGEREF _Toc451532081 \h </w:instrText>
      </w:r>
      <w:r>
        <w:fldChar w:fldCharType="separate"/>
      </w:r>
      <w:r w:rsidR="008E5984">
        <w:t>13</w:t>
      </w:r>
      <w:r>
        <w:fldChar w:fldCharType="end"/>
      </w:r>
    </w:p>
    <w:p w14:paraId="5E3FCBB1" w14:textId="7817DE0D" w:rsidR="0072458E" w:rsidRDefault="0072458E">
      <w:pPr>
        <w:pStyle w:val="TOC2"/>
        <w:rPr>
          <w:rFonts w:eastAsiaTheme="minorEastAsia"/>
        </w:rPr>
      </w:pPr>
      <w:r w:rsidRPr="00741C94">
        <w:rPr>
          <w:rFonts w:asciiTheme="majorBidi" w:hAnsiTheme="majorBidi"/>
        </w:rPr>
        <w:t>34. Domestic Preference</w:t>
      </w:r>
      <w:r>
        <w:tab/>
      </w:r>
      <w:r>
        <w:fldChar w:fldCharType="begin"/>
      </w:r>
      <w:r>
        <w:instrText xml:space="preserve"> PAGEREF _Toc451532082 \h </w:instrText>
      </w:r>
      <w:r>
        <w:fldChar w:fldCharType="separate"/>
      </w:r>
      <w:r w:rsidR="008E5984">
        <w:t>13</w:t>
      </w:r>
      <w:r>
        <w:fldChar w:fldCharType="end"/>
      </w:r>
    </w:p>
    <w:p w14:paraId="50763505" w14:textId="34BA3C00" w:rsidR="0072458E" w:rsidRDefault="0072458E">
      <w:pPr>
        <w:pStyle w:val="TOC2"/>
        <w:rPr>
          <w:rFonts w:eastAsiaTheme="minorEastAsia"/>
        </w:rPr>
      </w:pPr>
      <w:r w:rsidRPr="00741C94">
        <w:rPr>
          <w:rFonts w:asciiTheme="majorBidi" w:hAnsiTheme="majorBidi"/>
        </w:rPr>
        <w:t>35. Evaluation of Bids</w:t>
      </w:r>
      <w:r>
        <w:tab/>
      </w:r>
      <w:r>
        <w:fldChar w:fldCharType="begin"/>
      </w:r>
      <w:r>
        <w:instrText xml:space="preserve"> PAGEREF _Toc451532083 \h </w:instrText>
      </w:r>
      <w:r>
        <w:fldChar w:fldCharType="separate"/>
      </w:r>
      <w:r w:rsidR="008E5984">
        <w:t>13</w:t>
      </w:r>
      <w:r>
        <w:fldChar w:fldCharType="end"/>
      </w:r>
    </w:p>
    <w:p w14:paraId="61DCD3FC" w14:textId="7BD00619" w:rsidR="0072458E" w:rsidRDefault="0072458E">
      <w:pPr>
        <w:pStyle w:val="TOC2"/>
        <w:rPr>
          <w:rFonts w:eastAsiaTheme="minorEastAsia"/>
        </w:rPr>
      </w:pPr>
      <w:r w:rsidRPr="00741C94">
        <w:rPr>
          <w:rFonts w:asciiTheme="majorBidi" w:hAnsiTheme="majorBidi"/>
        </w:rPr>
        <w:t>36. Comparison of Bids</w:t>
      </w:r>
      <w:r>
        <w:tab/>
      </w:r>
      <w:r>
        <w:fldChar w:fldCharType="begin"/>
      </w:r>
      <w:r>
        <w:instrText xml:space="preserve"> PAGEREF _Toc451532084 \h </w:instrText>
      </w:r>
      <w:r>
        <w:fldChar w:fldCharType="separate"/>
      </w:r>
      <w:r w:rsidR="008E5984">
        <w:t>14</w:t>
      </w:r>
      <w:r>
        <w:fldChar w:fldCharType="end"/>
      </w:r>
    </w:p>
    <w:p w14:paraId="6FBD5C36" w14:textId="31247D06" w:rsidR="0072458E" w:rsidRDefault="0072458E">
      <w:pPr>
        <w:pStyle w:val="TOC2"/>
        <w:rPr>
          <w:rFonts w:eastAsiaTheme="minorEastAsia"/>
        </w:rPr>
      </w:pPr>
      <w:r w:rsidRPr="00741C94">
        <w:rPr>
          <w:rFonts w:asciiTheme="majorBidi" w:hAnsiTheme="majorBidi"/>
        </w:rPr>
        <w:t>37. Post-qualification of the Bidder</w:t>
      </w:r>
      <w:r>
        <w:tab/>
      </w:r>
      <w:r>
        <w:fldChar w:fldCharType="begin"/>
      </w:r>
      <w:r>
        <w:instrText xml:space="preserve"> PAGEREF _Toc451532085 \h </w:instrText>
      </w:r>
      <w:r>
        <w:fldChar w:fldCharType="separate"/>
      </w:r>
      <w:r w:rsidR="008E5984">
        <w:t>15</w:t>
      </w:r>
      <w:r>
        <w:fldChar w:fldCharType="end"/>
      </w:r>
    </w:p>
    <w:p w14:paraId="4E877283" w14:textId="410B870B" w:rsidR="0072458E" w:rsidRDefault="0072458E">
      <w:pPr>
        <w:pStyle w:val="TOC2"/>
        <w:rPr>
          <w:rFonts w:eastAsiaTheme="minorEastAsia"/>
        </w:rPr>
      </w:pPr>
      <w:r w:rsidRPr="00741C94">
        <w:rPr>
          <w:rFonts w:asciiTheme="majorBidi" w:hAnsiTheme="majorBidi"/>
        </w:rPr>
        <w:t>38. Contracting Authority’s Right to Accept Any Bid, and to Reject Any or All Bids</w:t>
      </w:r>
      <w:r>
        <w:tab/>
      </w:r>
      <w:r>
        <w:fldChar w:fldCharType="begin"/>
      </w:r>
      <w:r>
        <w:instrText xml:space="preserve"> PAGEREF _Toc451532086 \h </w:instrText>
      </w:r>
      <w:r>
        <w:fldChar w:fldCharType="separate"/>
      </w:r>
      <w:r w:rsidR="008E5984">
        <w:t>15</w:t>
      </w:r>
      <w:r>
        <w:fldChar w:fldCharType="end"/>
      </w:r>
    </w:p>
    <w:p w14:paraId="3D40DED6" w14:textId="6281D6BE" w:rsidR="0072458E" w:rsidRDefault="0072458E">
      <w:pPr>
        <w:pStyle w:val="TOC1"/>
        <w:rPr>
          <w:rFonts w:asciiTheme="minorHAnsi" w:eastAsiaTheme="minorEastAsia" w:hAnsiTheme="minorHAnsi" w:cstheme="minorBidi"/>
        </w:rPr>
      </w:pPr>
      <w:r w:rsidRPr="00741C94">
        <w:rPr>
          <w:rFonts w:asciiTheme="majorBidi" w:hAnsiTheme="majorBidi"/>
        </w:rPr>
        <w:t>F. Award of Contract</w:t>
      </w:r>
      <w:r>
        <w:tab/>
      </w:r>
      <w:r>
        <w:fldChar w:fldCharType="begin"/>
      </w:r>
      <w:r>
        <w:instrText xml:space="preserve"> PAGEREF _Toc451532087 \h </w:instrText>
      </w:r>
      <w:r>
        <w:fldChar w:fldCharType="separate"/>
      </w:r>
      <w:r w:rsidR="008E5984">
        <w:t>15</w:t>
      </w:r>
      <w:r>
        <w:fldChar w:fldCharType="end"/>
      </w:r>
    </w:p>
    <w:p w14:paraId="7CB18A03" w14:textId="7A7F269B" w:rsidR="0072458E" w:rsidRDefault="0072458E">
      <w:pPr>
        <w:pStyle w:val="TOC2"/>
        <w:rPr>
          <w:rFonts w:eastAsiaTheme="minorEastAsia"/>
        </w:rPr>
      </w:pPr>
      <w:r w:rsidRPr="00741C94">
        <w:rPr>
          <w:rFonts w:asciiTheme="majorBidi" w:hAnsiTheme="majorBidi"/>
        </w:rPr>
        <w:t>39. Award Criteria</w:t>
      </w:r>
      <w:r>
        <w:tab/>
      </w:r>
      <w:r>
        <w:fldChar w:fldCharType="begin"/>
      </w:r>
      <w:r>
        <w:instrText xml:space="preserve"> PAGEREF _Toc451532088 \h </w:instrText>
      </w:r>
      <w:r>
        <w:fldChar w:fldCharType="separate"/>
      </w:r>
      <w:r w:rsidR="008E5984">
        <w:t>15</w:t>
      </w:r>
      <w:r>
        <w:fldChar w:fldCharType="end"/>
      </w:r>
    </w:p>
    <w:p w14:paraId="42087FDD" w14:textId="3E669FBC" w:rsidR="0072458E" w:rsidRDefault="0072458E">
      <w:pPr>
        <w:pStyle w:val="TOC2"/>
        <w:rPr>
          <w:rFonts w:eastAsiaTheme="minorEastAsia"/>
        </w:rPr>
      </w:pPr>
      <w:r w:rsidRPr="00741C94">
        <w:rPr>
          <w:rFonts w:asciiTheme="majorBidi" w:hAnsiTheme="majorBidi"/>
        </w:rPr>
        <w:t>40. Contracting Authority’s Right to Vary Quantities at Time of Award</w:t>
      </w:r>
      <w:r>
        <w:tab/>
      </w:r>
      <w:r>
        <w:fldChar w:fldCharType="begin"/>
      </w:r>
      <w:r>
        <w:instrText xml:space="preserve"> PAGEREF _Toc451532089 \h </w:instrText>
      </w:r>
      <w:r>
        <w:fldChar w:fldCharType="separate"/>
      </w:r>
      <w:r w:rsidR="008E5984">
        <w:t>16</w:t>
      </w:r>
      <w:r>
        <w:fldChar w:fldCharType="end"/>
      </w:r>
    </w:p>
    <w:p w14:paraId="5B1E14FB" w14:textId="71D06106" w:rsidR="0072458E" w:rsidRDefault="0072458E">
      <w:pPr>
        <w:pStyle w:val="TOC2"/>
        <w:rPr>
          <w:rFonts w:eastAsiaTheme="minorEastAsia"/>
        </w:rPr>
      </w:pPr>
      <w:r w:rsidRPr="00741C94">
        <w:rPr>
          <w:rFonts w:asciiTheme="majorBidi" w:hAnsiTheme="majorBidi"/>
        </w:rPr>
        <w:t>41. Notification of Award</w:t>
      </w:r>
      <w:r>
        <w:tab/>
      </w:r>
      <w:r>
        <w:fldChar w:fldCharType="begin"/>
      </w:r>
      <w:r>
        <w:instrText xml:space="preserve"> PAGEREF _Toc451532090 \h </w:instrText>
      </w:r>
      <w:r>
        <w:fldChar w:fldCharType="separate"/>
      </w:r>
      <w:r w:rsidR="008E5984">
        <w:t>16</w:t>
      </w:r>
      <w:r>
        <w:fldChar w:fldCharType="end"/>
      </w:r>
    </w:p>
    <w:p w14:paraId="2C17B6E7" w14:textId="108B660A" w:rsidR="0072458E" w:rsidRDefault="0072458E">
      <w:pPr>
        <w:pStyle w:val="TOC2"/>
        <w:rPr>
          <w:rFonts w:eastAsiaTheme="minorEastAsia"/>
        </w:rPr>
      </w:pPr>
      <w:r w:rsidRPr="00741C94">
        <w:rPr>
          <w:rFonts w:asciiTheme="majorBidi" w:hAnsiTheme="majorBidi"/>
        </w:rPr>
        <w:t>42. Performance Security</w:t>
      </w:r>
      <w:r>
        <w:tab/>
      </w:r>
      <w:r>
        <w:fldChar w:fldCharType="begin"/>
      </w:r>
      <w:r>
        <w:instrText xml:space="preserve"> PAGEREF _Toc451532091 \h </w:instrText>
      </w:r>
      <w:r>
        <w:fldChar w:fldCharType="separate"/>
      </w:r>
      <w:r w:rsidR="008E5984">
        <w:t>17</w:t>
      </w:r>
      <w:r>
        <w:fldChar w:fldCharType="end"/>
      </w:r>
    </w:p>
    <w:p w14:paraId="24D08DF7" w14:textId="10555544" w:rsidR="0072458E" w:rsidRDefault="0072458E">
      <w:pPr>
        <w:pStyle w:val="TOC2"/>
        <w:rPr>
          <w:rFonts w:eastAsiaTheme="minorEastAsia"/>
        </w:rPr>
      </w:pPr>
      <w:r w:rsidRPr="00741C94">
        <w:rPr>
          <w:rFonts w:asciiTheme="majorBidi" w:hAnsiTheme="majorBidi"/>
        </w:rPr>
        <w:t>43. Signing of Contract</w:t>
      </w:r>
      <w:r>
        <w:tab/>
      </w:r>
      <w:r>
        <w:fldChar w:fldCharType="begin"/>
      </w:r>
      <w:r>
        <w:instrText xml:space="preserve"> PAGEREF _Toc451532092 \h </w:instrText>
      </w:r>
      <w:r>
        <w:fldChar w:fldCharType="separate"/>
      </w:r>
      <w:r w:rsidR="008E5984">
        <w:t>17</w:t>
      </w:r>
      <w:r>
        <w:fldChar w:fldCharType="end"/>
      </w:r>
    </w:p>
    <w:p w14:paraId="27069789" w14:textId="77777777" w:rsidR="00B55C52" w:rsidRPr="006E23D2" w:rsidRDefault="00917D3B" w:rsidP="00CA5663">
      <w:pPr>
        <w:pStyle w:val="Outline"/>
        <w:spacing w:before="0" w:after="60"/>
        <w:contextualSpacing/>
        <w:jc w:val="both"/>
        <w:rPr>
          <w:rFonts w:asciiTheme="majorBidi" w:hAnsiTheme="majorBidi" w:cstheme="majorBidi"/>
          <w:szCs w:val="24"/>
        </w:rPr>
        <w:sectPr w:rsidR="00B55C52" w:rsidRPr="006E23D2" w:rsidSect="00E92AC5">
          <w:headerReference w:type="default" r:id="rId8"/>
          <w:footerReference w:type="default" r:id="rId9"/>
          <w:pgSz w:w="12240" w:h="15840"/>
          <w:pgMar w:top="1440" w:right="1440" w:bottom="1440" w:left="1440" w:header="720" w:footer="720" w:gutter="0"/>
          <w:pgNumType w:start="1"/>
          <w:cols w:space="720"/>
          <w:docGrid w:linePitch="360"/>
        </w:sectPr>
      </w:pPr>
      <w:r w:rsidRPr="006E23D2">
        <w:rPr>
          <w:rFonts w:asciiTheme="majorBidi" w:hAnsiTheme="majorBidi" w:cstheme="majorBidi"/>
          <w:szCs w:val="24"/>
        </w:rPr>
        <w:fldChar w:fldCharType="end"/>
      </w:r>
    </w:p>
    <w:p w14:paraId="42F0181E" w14:textId="7A33BD1D" w:rsidR="00794F54" w:rsidRPr="006E23D2" w:rsidRDefault="00A21D79" w:rsidP="00404D48">
      <w:pPr>
        <w:pStyle w:val="Subtitle"/>
        <w:rPr>
          <w:rFonts w:asciiTheme="majorBidi" w:hAnsiTheme="majorBidi" w:cstheme="majorBidi"/>
        </w:rPr>
      </w:pPr>
      <w:r w:rsidRPr="006E23D2">
        <w:rPr>
          <w:rFonts w:asciiTheme="majorBidi" w:hAnsiTheme="majorBidi" w:cstheme="majorBidi"/>
        </w:rPr>
        <w:lastRenderedPageBreak/>
        <w:t>Section</w:t>
      </w:r>
      <w:r w:rsidR="00ED5764">
        <w:rPr>
          <w:rFonts w:asciiTheme="majorBidi" w:hAnsiTheme="majorBidi" w:cstheme="majorBidi"/>
        </w:rPr>
        <w:t xml:space="preserve"> </w:t>
      </w:r>
      <w:r w:rsidR="00404D48" w:rsidRPr="006E23D2">
        <w:rPr>
          <w:rFonts w:asciiTheme="majorBidi" w:hAnsiTheme="majorBidi" w:cstheme="majorBidi"/>
        </w:rPr>
        <w:t>I</w:t>
      </w:r>
      <w:r w:rsidR="00794F54" w:rsidRPr="006E23D2">
        <w:rPr>
          <w:rFonts w:asciiTheme="majorBidi" w:hAnsiTheme="majorBidi" w:cstheme="majorBidi"/>
        </w:rPr>
        <w:t>: Instructions to Bidders</w:t>
      </w:r>
    </w:p>
    <w:p w14:paraId="0FDA1D54" w14:textId="77777777" w:rsidR="006F47F4" w:rsidRPr="006E23D2" w:rsidRDefault="006F47F4" w:rsidP="00CA5663">
      <w:pPr>
        <w:pStyle w:val="Outline"/>
        <w:spacing w:before="0" w:after="60"/>
        <w:contextualSpacing/>
        <w:jc w:val="both"/>
        <w:rPr>
          <w:rFonts w:asciiTheme="majorBidi" w:hAnsiTheme="majorBidi" w:cstheme="majorBidi"/>
          <w:szCs w:val="24"/>
        </w:rPr>
      </w:pPr>
    </w:p>
    <w:p w14:paraId="3DA3DE9B" w14:textId="77777777" w:rsidR="006F47F4" w:rsidRPr="006E23D2" w:rsidRDefault="00917D3B" w:rsidP="005F57D8">
      <w:pPr>
        <w:pStyle w:val="Heading1"/>
        <w:numPr>
          <w:ilvl w:val="0"/>
          <w:numId w:val="48"/>
        </w:numPr>
        <w:rPr>
          <w:rFonts w:asciiTheme="majorBidi" w:hAnsiTheme="majorBidi"/>
        </w:rPr>
      </w:pPr>
      <w:bookmarkStart w:id="0" w:name="_Toc451532044"/>
      <w:bookmarkStart w:id="1" w:name="a"/>
      <w:r w:rsidRPr="006E23D2">
        <w:rPr>
          <w:rFonts w:asciiTheme="majorBidi" w:hAnsiTheme="majorBidi"/>
        </w:rPr>
        <w:t>General Provisions</w:t>
      </w:r>
      <w:bookmarkEnd w:id="0"/>
    </w:p>
    <w:p w14:paraId="545ED95B" w14:textId="77777777" w:rsidR="00D43C62" w:rsidRPr="006E23D2" w:rsidRDefault="00D43C62" w:rsidP="004F5768">
      <w:pPr>
        <w:pStyle w:val="Heading2"/>
        <w:rPr>
          <w:rFonts w:asciiTheme="majorBidi" w:hAnsiTheme="majorBidi"/>
        </w:rPr>
      </w:pPr>
      <w:bookmarkStart w:id="2" w:name="_Toc451532045"/>
      <w:r w:rsidRPr="006E23D2">
        <w:rPr>
          <w:rFonts w:asciiTheme="majorBidi" w:hAnsiTheme="majorBidi"/>
        </w:rPr>
        <w:t>1</w:t>
      </w:r>
      <w:bookmarkStart w:id="3" w:name="_Toc90055381"/>
      <w:bookmarkStart w:id="4" w:name="_Toc90055445"/>
      <w:r w:rsidR="004F5768" w:rsidRPr="006E23D2">
        <w:rPr>
          <w:rFonts w:asciiTheme="majorBidi" w:hAnsiTheme="majorBidi"/>
        </w:rPr>
        <w:t xml:space="preserve">. </w:t>
      </w:r>
      <w:r w:rsidRPr="006E23D2">
        <w:rPr>
          <w:rFonts w:asciiTheme="majorBidi" w:hAnsiTheme="majorBidi"/>
        </w:rPr>
        <w:t>Scope of Bid</w:t>
      </w:r>
      <w:bookmarkEnd w:id="2"/>
      <w:bookmarkEnd w:id="3"/>
      <w:bookmarkEnd w:id="4"/>
    </w:p>
    <w:p w14:paraId="55C559FD" w14:textId="77777777" w:rsidR="006F47F4" w:rsidRPr="006E23D2" w:rsidRDefault="006F47F4" w:rsidP="00CA5663">
      <w:pPr>
        <w:pStyle w:val="Outline"/>
        <w:spacing w:before="0" w:after="60"/>
        <w:contextualSpacing/>
        <w:jc w:val="both"/>
        <w:rPr>
          <w:rFonts w:asciiTheme="majorBidi" w:hAnsiTheme="majorBidi" w:cstheme="majorBidi"/>
          <w:szCs w:val="24"/>
        </w:rPr>
      </w:pPr>
    </w:p>
    <w:p w14:paraId="0F1A2843" w14:textId="1E5AC177" w:rsidR="00D43C62" w:rsidRPr="006E23D2" w:rsidRDefault="00D43C62" w:rsidP="00143B35">
      <w:pPr>
        <w:pStyle w:val="Outline"/>
        <w:spacing w:before="0" w:after="60"/>
        <w:ind w:left="720" w:hanging="720"/>
        <w:contextualSpacing/>
        <w:jc w:val="both"/>
        <w:rPr>
          <w:rFonts w:asciiTheme="majorBidi" w:hAnsiTheme="majorBidi" w:cstheme="majorBidi"/>
          <w:szCs w:val="24"/>
        </w:rPr>
      </w:pPr>
      <w:r w:rsidRPr="006E23D2">
        <w:rPr>
          <w:rFonts w:asciiTheme="majorBidi" w:hAnsiTheme="majorBidi" w:cstheme="majorBidi"/>
          <w:szCs w:val="24"/>
        </w:rPr>
        <w:t>1</w:t>
      </w:r>
      <w:r w:rsidR="00107F18" w:rsidRPr="006E23D2">
        <w:rPr>
          <w:rFonts w:asciiTheme="majorBidi" w:hAnsiTheme="majorBidi" w:cstheme="majorBidi"/>
          <w:szCs w:val="24"/>
        </w:rPr>
        <w:t>.</w:t>
      </w:r>
      <w:r w:rsidRPr="006E23D2">
        <w:rPr>
          <w:rFonts w:asciiTheme="majorBidi" w:hAnsiTheme="majorBidi" w:cstheme="majorBidi"/>
          <w:szCs w:val="24"/>
        </w:rPr>
        <w:t>1</w:t>
      </w:r>
      <w:r w:rsidRPr="006E23D2">
        <w:rPr>
          <w:rFonts w:asciiTheme="majorBidi" w:hAnsiTheme="majorBidi" w:cstheme="majorBidi"/>
          <w:szCs w:val="24"/>
        </w:rPr>
        <w:tab/>
        <w:t xml:space="preserve">The Contacting Authority </w:t>
      </w:r>
      <w:r w:rsidR="00924C73" w:rsidRPr="006E23D2">
        <w:rPr>
          <w:rFonts w:asciiTheme="majorBidi" w:hAnsiTheme="majorBidi" w:cstheme="majorBidi"/>
          <w:b/>
          <w:bCs/>
          <w:szCs w:val="24"/>
        </w:rPr>
        <w:t xml:space="preserve">specified </w:t>
      </w:r>
      <w:r w:rsidRPr="006E23D2">
        <w:rPr>
          <w:rFonts w:asciiTheme="majorBidi" w:hAnsiTheme="majorBidi" w:cstheme="majorBidi"/>
          <w:b/>
          <w:bCs/>
          <w:szCs w:val="24"/>
        </w:rPr>
        <w:t>in the BDS</w:t>
      </w:r>
      <w:r w:rsidRPr="006E23D2">
        <w:rPr>
          <w:rFonts w:asciiTheme="majorBidi" w:hAnsiTheme="majorBidi" w:cstheme="majorBidi"/>
          <w:szCs w:val="24"/>
        </w:rPr>
        <w:t xml:space="preserve">, issues these Bidding Documents for the supply of Goods and Related Services incidental thereto as specified in Section V, Schedule of Requirements. The name and identification number of this </w:t>
      </w:r>
      <w:r w:rsidR="001272E9" w:rsidRPr="006E23D2">
        <w:rPr>
          <w:rFonts w:asciiTheme="majorBidi" w:hAnsiTheme="majorBidi" w:cstheme="majorBidi"/>
          <w:szCs w:val="24"/>
        </w:rPr>
        <w:t>Tender</w:t>
      </w:r>
      <w:r w:rsidRPr="006E23D2">
        <w:rPr>
          <w:rFonts w:asciiTheme="majorBidi" w:hAnsiTheme="majorBidi" w:cstheme="majorBidi"/>
          <w:szCs w:val="24"/>
        </w:rPr>
        <w:t xml:space="preserve"> are </w:t>
      </w:r>
      <w:r w:rsidRPr="006E23D2">
        <w:rPr>
          <w:rFonts w:asciiTheme="majorBidi" w:hAnsiTheme="majorBidi" w:cstheme="majorBidi"/>
          <w:b/>
          <w:bCs/>
          <w:szCs w:val="24"/>
        </w:rPr>
        <w:t>specified in the</w:t>
      </w:r>
      <w:r w:rsidRPr="006E23D2">
        <w:rPr>
          <w:rFonts w:asciiTheme="majorBidi" w:hAnsiTheme="majorBidi" w:cstheme="majorBidi"/>
          <w:szCs w:val="24"/>
        </w:rPr>
        <w:t xml:space="preserve"> </w:t>
      </w:r>
      <w:r w:rsidRPr="006E23D2">
        <w:rPr>
          <w:rFonts w:asciiTheme="majorBidi" w:hAnsiTheme="majorBidi" w:cstheme="majorBidi"/>
          <w:b/>
          <w:bCs/>
          <w:szCs w:val="24"/>
        </w:rPr>
        <w:t>BDS</w:t>
      </w:r>
      <w:r w:rsidRPr="006E23D2">
        <w:rPr>
          <w:rFonts w:asciiTheme="majorBidi" w:hAnsiTheme="majorBidi" w:cstheme="majorBidi"/>
          <w:szCs w:val="24"/>
        </w:rPr>
        <w:t>. The name, identification, and number of lots</w:t>
      </w:r>
      <w:r w:rsidR="003364CA" w:rsidRPr="006E23D2">
        <w:rPr>
          <w:rFonts w:asciiTheme="majorBidi" w:hAnsiTheme="majorBidi" w:cstheme="majorBidi"/>
          <w:szCs w:val="24"/>
        </w:rPr>
        <w:t>,</w:t>
      </w:r>
      <w:r w:rsidRPr="006E23D2">
        <w:rPr>
          <w:rFonts w:asciiTheme="majorBidi" w:hAnsiTheme="majorBidi" w:cstheme="majorBidi"/>
          <w:szCs w:val="24"/>
        </w:rPr>
        <w:t xml:space="preserve"> in case </w:t>
      </w:r>
      <w:r w:rsidR="003B32E2" w:rsidRPr="006E23D2">
        <w:rPr>
          <w:rFonts w:asciiTheme="majorBidi" w:hAnsiTheme="majorBidi" w:cstheme="majorBidi"/>
          <w:szCs w:val="24"/>
        </w:rPr>
        <w:t>supply of</w:t>
      </w:r>
      <w:r w:rsidRPr="006E23D2">
        <w:rPr>
          <w:rFonts w:asciiTheme="majorBidi" w:hAnsiTheme="majorBidi" w:cstheme="majorBidi"/>
          <w:szCs w:val="24"/>
        </w:rPr>
        <w:t xml:space="preserve"> goods </w:t>
      </w:r>
      <w:r w:rsidR="003364CA" w:rsidRPr="006E23D2">
        <w:rPr>
          <w:rFonts w:asciiTheme="majorBidi" w:hAnsiTheme="majorBidi" w:cstheme="majorBidi"/>
          <w:szCs w:val="24"/>
        </w:rPr>
        <w:t xml:space="preserve">is </w:t>
      </w:r>
      <w:r w:rsidR="003B32E2" w:rsidRPr="006E23D2">
        <w:rPr>
          <w:rFonts w:asciiTheme="majorBidi" w:hAnsiTheme="majorBidi" w:cstheme="majorBidi"/>
          <w:szCs w:val="24"/>
        </w:rPr>
        <w:t xml:space="preserve">divided </w:t>
      </w:r>
      <w:r w:rsidR="003364CA" w:rsidRPr="006E23D2">
        <w:rPr>
          <w:rFonts w:asciiTheme="majorBidi" w:hAnsiTheme="majorBidi" w:cstheme="majorBidi"/>
          <w:szCs w:val="24"/>
        </w:rPr>
        <w:t>in</w:t>
      </w:r>
      <w:r w:rsidRPr="006E23D2">
        <w:rPr>
          <w:rFonts w:asciiTheme="majorBidi" w:hAnsiTheme="majorBidi" w:cstheme="majorBidi"/>
          <w:szCs w:val="24"/>
        </w:rPr>
        <w:t>to lots</w:t>
      </w:r>
      <w:r w:rsidR="003364CA" w:rsidRPr="006E23D2">
        <w:rPr>
          <w:rFonts w:asciiTheme="majorBidi" w:hAnsiTheme="majorBidi" w:cstheme="majorBidi"/>
          <w:szCs w:val="24"/>
        </w:rPr>
        <w:t xml:space="preserve">, are also </w:t>
      </w:r>
      <w:r w:rsidR="003364CA" w:rsidRPr="006E23D2">
        <w:rPr>
          <w:rFonts w:asciiTheme="majorBidi" w:hAnsiTheme="majorBidi" w:cstheme="majorBidi"/>
          <w:b/>
          <w:bCs/>
          <w:szCs w:val="24"/>
        </w:rPr>
        <w:t>specified in the BDS</w:t>
      </w:r>
      <w:r w:rsidRPr="006E23D2">
        <w:rPr>
          <w:rFonts w:asciiTheme="majorBidi" w:hAnsiTheme="majorBidi" w:cstheme="majorBidi"/>
          <w:szCs w:val="24"/>
        </w:rPr>
        <w:t>.</w:t>
      </w:r>
    </w:p>
    <w:p w14:paraId="798754A6" w14:textId="77777777" w:rsidR="006F47F4" w:rsidRPr="006E23D2" w:rsidRDefault="006F47F4" w:rsidP="00CA5663">
      <w:pPr>
        <w:spacing w:before="60" w:after="60" w:line="240" w:lineRule="auto"/>
        <w:contextualSpacing/>
        <w:jc w:val="both"/>
        <w:rPr>
          <w:rFonts w:asciiTheme="majorBidi" w:hAnsiTheme="majorBidi" w:cstheme="majorBidi"/>
          <w:sz w:val="24"/>
          <w:szCs w:val="24"/>
        </w:rPr>
      </w:pPr>
    </w:p>
    <w:p w14:paraId="57C75AFD" w14:textId="77777777" w:rsidR="003B32E2" w:rsidRPr="006E23D2" w:rsidRDefault="003B32E2" w:rsidP="00CA5663">
      <w:pPr>
        <w:spacing w:before="6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1</w:t>
      </w:r>
      <w:r w:rsidR="00107F18" w:rsidRPr="006E23D2">
        <w:rPr>
          <w:rFonts w:asciiTheme="majorBidi" w:hAnsiTheme="majorBidi" w:cstheme="majorBidi"/>
          <w:sz w:val="24"/>
          <w:szCs w:val="24"/>
        </w:rPr>
        <w:t>.</w:t>
      </w:r>
      <w:r w:rsidRPr="006E23D2">
        <w:rPr>
          <w:rFonts w:asciiTheme="majorBidi" w:hAnsiTheme="majorBidi" w:cstheme="majorBidi"/>
          <w:sz w:val="24"/>
          <w:szCs w:val="24"/>
        </w:rPr>
        <w:t>2</w:t>
      </w:r>
      <w:r w:rsidRPr="006E23D2">
        <w:rPr>
          <w:rFonts w:asciiTheme="majorBidi" w:hAnsiTheme="majorBidi" w:cstheme="majorBidi"/>
          <w:sz w:val="24"/>
          <w:szCs w:val="24"/>
        </w:rPr>
        <w:tab/>
        <w:t>Throughout these Bidding Documents:</w:t>
      </w:r>
    </w:p>
    <w:p w14:paraId="15FA9153" w14:textId="77777777" w:rsidR="004F5768" w:rsidRPr="006E23D2" w:rsidRDefault="004F5768" w:rsidP="00CA5663">
      <w:pPr>
        <w:spacing w:before="60" w:after="60" w:line="240" w:lineRule="auto"/>
        <w:contextualSpacing/>
        <w:jc w:val="both"/>
        <w:rPr>
          <w:rFonts w:asciiTheme="majorBidi" w:hAnsiTheme="majorBidi" w:cstheme="majorBidi"/>
          <w:sz w:val="24"/>
          <w:szCs w:val="24"/>
        </w:rPr>
      </w:pPr>
    </w:p>
    <w:p w14:paraId="48A5E8D4" w14:textId="77777777" w:rsidR="003B32E2" w:rsidRPr="006E23D2" w:rsidRDefault="003B32E2" w:rsidP="00CA5663">
      <w:pPr>
        <w:pStyle w:val="S1-aText"/>
        <w:numPr>
          <w:ilvl w:val="0"/>
          <w:numId w:val="0"/>
        </w:numPr>
        <w:spacing w:after="60"/>
        <w:ind w:left="1260" w:hanging="540"/>
        <w:contextualSpacing/>
        <w:jc w:val="both"/>
        <w:rPr>
          <w:rFonts w:asciiTheme="majorBidi" w:hAnsiTheme="majorBidi" w:cstheme="majorBidi"/>
          <w:sz w:val="24"/>
          <w:szCs w:val="24"/>
        </w:rPr>
      </w:pPr>
      <w:bookmarkStart w:id="5" w:name="_Toc90018270"/>
      <w:r w:rsidRPr="006E23D2">
        <w:rPr>
          <w:rFonts w:asciiTheme="majorBidi" w:hAnsiTheme="majorBidi" w:cstheme="majorBidi"/>
          <w:sz w:val="24"/>
          <w:szCs w:val="24"/>
        </w:rPr>
        <w:t>(a)</w:t>
      </w:r>
      <w:r w:rsidRPr="006E23D2">
        <w:rPr>
          <w:rFonts w:asciiTheme="majorBidi" w:hAnsiTheme="majorBidi" w:cstheme="majorBidi"/>
          <w:sz w:val="24"/>
          <w:szCs w:val="24"/>
        </w:rPr>
        <w:tab/>
        <w:t xml:space="preserve">the term “written” or “in writing” means </w:t>
      </w:r>
      <w:bookmarkEnd w:id="5"/>
      <w:r w:rsidRPr="006E23D2">
        <w:rPr>
          <w:rFonts w:asciiTheme="majorBidi" w:hAnsiTheme="majorBidi" w:cstheme="majorBidi"/>
          <w:sz w:val="24"/>
          <w:szCs w:val="24"/>
        </w:rPr>
        <w:t xml:space="preserve">any worded or numbered expression that can be read, reproduced and later communicated.  It may include electronically transmitted and stored information; </w:t>
      </w:r>
    </w:p>
    <w:p w14:paraId="1FE1F864" w14:textId="77777777" w:rsidR="003B32E2" w:rsidRPr="006E23D2" w:rsidRDefault="003B32E2" w:rsidP="00CA5663">
      <w:pPr>
        <w:pStyle w:val="S1-aTex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r>
      <w:bookmarkStart w:id="6" w:name="_Toc90018271"/>
      <w:r w:rsidRPr="006E23D2">
        <w:rPr>
          <w:rFonts w:asciiTheme="majorBidi" w:hAnsiTheme="majorBidi" w:cstheme="majorBidi"/>
          <w:sz w:val="24"/>
          <w:szCs w:val="24"/>
        </w:rPr>
        <w:t>if the context so requires, “singular” means “plural” and vice versa; and</w:t>
      </w:r>
      <w:bookmarkEnd w:id="6"/>
    </w:p>
    <w:p w14:paraId="3B02D2F8" w14:textId="77777777" w:rsidR="003B32E2" w:rsidRPr="006E23D2" w:rsidRDefault="003B32E2" w:rsidP="00CA5663">
      <w:pPr>
        <w:spacing w:before="60" w:after="60" w:line="240" w:lineRule="auto"/>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t>“day” means calendar day</w:t>
      </w:r>
    </w:p>
    <w:p w14:paraId="7664483C" w14:textId="77777777" w:rsidR="006F47F4" w:rsidRPr="006E23D2" w:rsidRDefault="006F47F4" w:rsidP="00CA5663">
      <w:pPr>
        <w:tabs>
          <w:tab w:val="left" w:pos="360"/>
        </w:tabs>
        <w:spacing w:after="60" w:line="240" w:lineRule="auto"/>
        <w:contextualSpacing/>
        <w:jc w:val="both"/>
        <w:rPr>
          <w:rFonts w:asciiTheme="majorBidi" w:hAnsiTheme="majorBidi" w:cstheme="majorBidi"/>
          <w:b/>
          <w:sz w:val="24"/>
          <w:szCs w:val="24"/>
        </w:rPr>
      </w:pPr>
    </w:p>
    <w:p w14:paraId="00342554" w14:textId="77777777" w:rsidR="003B32E2" w:rsidRPr="006E23D2" w:rsidRDefault="003B32E2" w:rsidP="004F5768">
      <w:pPr>
        <w:pStyle w:val="Heading2"/>
        <w:spacing w:before="0" w:line="240" w:lineRule="auto"/>
        <w:rPr>
          <w:rFonts w:asciiTheme="majorBidi" w:hAnsiTheme="majorBidi"/>
        </w:rPr>
      </w:pPr>
      <w:bookmarkStart w:id="7" w:name="_Toc451532046"/>
      <w:r w:rsidRPr="006E23D2">
        <w:rPr>
          <w:rFonts w:asciiTheme="majorBidi" w:hAnsiTheme="majorBidi"/>
        </w:rPr>
        <w:t>2</w:t>
      </w:r>
      <w:r w:rsidR="004F5768" w:rsidRPr="006E23D2">
        <w:rPr>
          <w:rFonts w:asciiTheme="majorBidi" w:hAnsiTheme="majorBidi"/>
        </w:rPr>
        <w:t xml:space="preserve">. </w:t>
      </w:r>
      <w:r w:rsidRPr="006E23D2">
        <w:rPr>
          <w:rFonts w:asciiTheme="majorBidi" w:hAnsiTheme="majorBidi"/>
        </w:rPr>
        <w:t>Fraud and Corruption</w:t>
      </w:r>
      <w:bookmarkEnd w:id="7"/>
    </w:p>
    <w:p w14:paraId="6B88C0FC" w14:textId="77777777" w:rsidR="006F47F4" w:rsidRPr="006E23D2" w:rsidRDefault="006F47F4" w:rsidP="004F5768">
      <w:pPr>
        <w:spacing w:after="60" w:line="240" w:lineRule="auto"/>
        <w:ind w:left="720" w:hanging="720"/>
        <w:jc w:val="both"/>
        <w:rPr>
          <w:rFonts w:asciiTheme="majorBidi" w:hAnsiTheme="majorBidi" w:cstheme="majorBidi"/>
          <w:sz w:val="24"/>
          <w:szCs w:val="24"/>
        </w:rPr>
      </w:pPr>
    </w:p>
    <w:p w14:paraId="78606999" w14:textId="043C6268" w:rsidR="003B32E2" w:rsidRPr="006E23D2" w:rsidRDefault="003B32E2" w:rsidP="004F5768">
      <w:pPr>
        <w:spacing w:after="60" w:line="240" w:lineRule="auto"/>
        <w:ind w:left="720" w:hanging="720"/>
        <w:jc w:val="both"/>
        <w:rPr>
          <w:rFonts w:asciiTheme="majorBidi" w:hAnsiTheme="majorBidi" w:cstheme="majorBidi"/>
          <w:sz w:val="24"/>
          <w:szCs w:val="24"/>
        </w:rPr>
      </w:pPr>
      <w:r w:rsidRPr="006E23D2">
        <w:rPr>
          <w:rFonts w:asciiTheme="majorBidi" w:hAnsiTheme="majorBidi" w:cstheme="majorBidi"/>
          <w:sz w:val="24"/>
          <w:szCs w:val="24"/>
        </w:rPr>
        <w:t>2</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w:t>
      </w:r>
      <w:r w:rsidR="007E76E3"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requires that bidders and contractors observe the highest standard of ethics during Supply process and implementation of the cont</w:t>
      </w:r>
      <w:r w:rsidR="008773E8" w:rsidRPr="006E23D2">
        <w:rPr>
          <w:rFonts w:asciiTheme="majorBidi" w:hAnsiTheme="majorBidi" w:cstheme="majorBidi"/>
          <w:sz w:val="24"/>
          <w:szCs w:val="24"/>
        </w:rPr>
        <w:t>r</w:t>
      </w:r>
      <w:r w:rsidRPr="006E23D2">
        <w:rPr>
          <w:rFonts w:asciiTheme="majorBidi" w:hAnsiTheme="majorBidi" w:cstheme="majorBidi"/>
          <w:sz w:val="24"/>
          <w:szCs w:val="24"/>
        </w:rPr>
        <w:t>act</w:t>
      </w:r>
      <w:r w:rsidR="008773E8" w:rsidRPr="006E23D2">
        <w:rPr>
          <w:rFonts w:asciiTheme="majorBidi" w:hAnsiTheme="majorBidi" w:cstheme="majorBidi"/>
          <w:sz w:val="24"/>
          <w:szCs w:val="24"/>
        </w:rPr>
        <w:t xml:space="preserve">. </w:t>
      </w:r>
      <w:r w:rsidRPr="006E23D2">
        <w:rPr>
          <w:rFonts w:asciiTheme="majorBidi" w:hAnsiTheme="majorBidi" w:cstheme="majorBidi"/>
          <w:sz w:val="24"/>
          <w:szCs w:val="24"/>
        </w:rPr>
        <w:t xml:space="preserve">In pursuit of this policy, the </w:t>
      </w:r>
      <w:r w:rsidR="007E76E3"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25C009F2" w14:textId="77777777" w:rsidR="006F47F4" w:rsidRPr="006E23D2" w:rsidRDefault="006F47F4" w:rsidP="004F5768">
      <w:pPr>
        <w:spacing w:after="60" w:line="240" w:lineRule="auto"/>
        <w:ind w:left="720" w:hanging="720"/>
        <w:contextualSpacing/>
        <w:jc w:val="both"/>
        <w:rPr>
          <w:rFonts w:asciiTheme="majorBidi" w:hAnsiTheme="majorBidi" w:cstheme="majorBidi"/>
          <w:sz w:val="24"/>
          <w:szCs w:val="24"/>
        </w:rPr>
      </w:pPr>
    </w:p>
    <w:p w14:paraId="534A4A07" w14:textId="6C9AD9E3" w:rsidR="00FE1B28" w:rsidRPr="006E23D2" w:rsidRDefault="007E76E3" w:rsidP="00530805">
      <w:pPr>
        <w:pStyle w:val="ListParagraph"/>
        <w:numPr>
          <w:ilvl w:val="0"/>
          <w:numId w:val="3"/>
        </w:numPr>
        <w:spacing w:before="60" w:after="60" w:line="240" w:lineRule="auto"/>
        <w:ind w:left="1260" w:hanging="540"/>
        <w:jc w:val="both"/>
        <w:rPr>
          <w:rFonts w:asciiTheme="majorBidi" w:hAnsiTheme="majorBidi" w:cstheme="majorBidi"/>
          <w:sz w:val="24"/>
          <w:szCs w:val="24"/>
        </w:rPr>
      </w:pPr>
      <w:r w:rsidRPr="006E23D2">
        <w:rPr>
          <w:rFonts w:asciiTheme="majorBidi" w:hAnsiTheme="majorBidi" w:cstheme="majorBidi"/>
          <w:sz w:val="24"/>
          <w:szCs w:val="24"/>
        </w:rPr>
        <w:t>uses</w:t>
      </w:r>
      <w:r w:rsidR="001B29B3" w:rsidRPr="006E23D2">
        <w:rPr>
          <w:rFonts w:asciiTheme="majorBidi" w:hAnsiTheme="majorBidi" w:cstheme="majorBidi"/>
          <w:sz w:val="24"/>
          <w:szCs w:val="24"/>
        </w:rPr>
        <w:t xml:space="preserve"> the</w:t>
      </w:r>
      <w:r w:rsidR="003364CA" w:rsidRPr="006E23D2">
        <w:rPr>
          <w:rFonts w:asciiTheme="majorBidi" w:hAnsiTheme="majorBidi" w:cstheme="majorBidi"/>
          <w:sz w:val="24"/>
          <w:szCs w:val="24"/>
        </w:rPr>
        <w:t xml:space="preserve"> </w:t>
      </w:r>
      <w:r w:rsidR="00354688" w:rsidRPr="006E23D2">
        <w:rPr>
          <w:rFonts w:asciiTheme="majorBidi" w:hAnsiTheme="majorBidi" w:cstheme="majorBidi"/>
          <w:sz w:val="24"/>
          <w:szCs w:val="24"/>
        </w:rPr>
        <w:t xml:space="preserve">definitions </w:t>
      </w:r>
      <w:r w:rsidR="00FE1B28" w:rsidRPr="006E23D2">
        <w:rPr>
          <w:rFonts w:asciiTheme="majorBidi" w:hAnsiTheme="majorBidi" w:cstheme="majorBidi"/>
          <w:sz w:val="24"/>
          <w:szCs w:val="24"/>
        </w:rPr>
        <w:t xml:space="preserve">included in paragraphs (16) to (20) </w:t>
      </w:r>
      <w:r w:rsidR="001B29B3" w:rsidRPr="006E23D2">
        <w:rPr>
          <w:rFonts w:asciiTheme="majorBidi" w:hAnsiTheme="majorBidi" w:cstheme="majorBidi"/>
          <w:sz w:val="24"/>
          <w:szCs w:val="24"/>
        </w:rPr>
        <w:t xml:space="preserve">of </w:t>
      </w:r>
      <w:r w:rsidR="00530805" w:rsidRPr="006E23D2">
        <w:rPr>
          <w:rFonts w:asciiTheme="majorBidi" w:hAnsiTheme="majorBidi" w:cstheme="majorBidi"/>
          <w:sz w:val="24"/>
          <w:szCs w:val="24"/>
        </w:rPr>
        <w:t xml:space="preserve">Article </w:t>
      </w:r>
      <w:r w:rsidR="00FE1B28" w:rsidRPr="006E23D2">
        <w:rPr>
          <w:rFonts w:asciiTheme="majorBidi" w:hAnsiTheme="majorBidi" w:cstheme="majorBidi"/>
          <w:sz w:val="24"/>
          <w:szCs w:val="24"/>
        </w:rPr>
        <w:t xml:space="preserve">(1) of </w:t>
      </w:r>
      <w:r w:rsidR="0018658A" w:rsidRPr="006E23D2">
        <w:rPr>
          <w:rFonts w:asciiTheme="majorBidi" w:hAnsiTheme="majorBidi" w:cstheme="majorBidi"/>
          <w:sz w:val="24"/>
          <w:szCs w:val="24"/>
        </w:rPr>
        <w:t xml:space="preserve">the </w:t>
      </w:r>
      <w:r w:rsidR="00FE1B28" w:rsidRPr="006E23D2">
        <w:rPr>
          <w:rFonts w:asciiTheme="majorBidi" w:hAnsiTheme="majorBidi" w:cstheme="majorBidi"/>
          <w:sz w:val="24"/>
          <w:szCs w:val="24"/>
        </w:rPr>
        <w:t>Public Procurement Regulation number (2) of (2016)</w:t>
      </w:r>
      <w:r w:rsidR="00EB52B1" w:rsidRPr="006E23D2">
        <w:rPr>
          <w:rFonts w:asciiTheme="majorBidi" w:hAnsiTheme="majorBidi" w:cstheme="majorBidi"/>
          <w:sz w:val="24"/>
          <w:szCs w:val="24"/>
        </w:rPr>
        <w:t>;</w:t>
      </w:r>
    </w:p>
    <w:p w14:paraId="6406C276" w14:textId="763DAB84" w:rsidR="00FE1B28" w:rsidRPr="006E23D2" w:rsidRDefault="00404D48" w:rsidP="00404D48">
      <w:pPr>
        <w:pStyle w:val="ListParagraph"/>
        <w:numPr>
          <w:ilvl w:val="0"/>
          <w:numId w:val="3"/>
        </w:numPr>
        <w:spacing w:before="60" w:after="60" w:line="240" w:lineRule="auto"/>
        <w:ind w:left="1260" w:hanging="540"/>
        <w:jc w:val="both"/>
        <w:rPr>
          <w:rFonts w:asciiTheme="majorBidi" w:hAnsiTheme="majorBidi" w:cstheme="majorBidi"/>
          <w:sz w:val="24"/>
          <w:szCs w:val="24"/>
        </w:rPr>
      </w:pPr>
      <w:bookmarkStart w:id="8" w:name="_Toc90018274"/>
      <w:r w:rsidRPr="006E23D2">
        <w:rPr>
          <w:rFonts w:asciiTheme="majorBidi" w:hAnsiTheme="majorBidi" w:cstheme="majorBidi"/>
          <w:sz w:val="24"/>
          <w:szCs w:val="24"/>
        </w:rPr>
        <w:t xml:space="preserve">has the right to </w:t>
      </w:r>
      <w:r w:rsidR="00EB52B1" w:rsidRPr="006E23D2">
        <w:rPr>
          <w:rFonts w:asciiTheme="majorBidi" w:hAnsiTheme="majorBidi" w:cstheme="majorBidi"/>
          <w:sz w:val="24"/>
          <w:szCs w:val="24"/>
        </w:rPr>
        <w:t xml:space="preserve">reject a </w:t>
      </w:r>
      <w:r w:rsidR="003364CA" w:rsidRPr="006E23D2">
        <w:rPr>
          <w:rFonts w:asciiTheme="majorBidi" w:hAnsiTheme="majorBidi" w:cstheme="majorBidi"/>
          <w:sz w:val="24"/>
          <w:szCs w:val="24"/>
        </w:rPr>
        <w:t xml:space="preserve">recommendation </w:t>
      </w:r>
      <w:r w:rsidR="00EB52B1" w:rsidRPr="006E23D2">
        <w:rPr>
          <w:rFonts w:asciiTheme="majorBidi" w:hAnsiTheme="majorBidi" w:cstheme="majorBidi"/>
          <w:sz w:val="24"/>
          <w:szCs w:val="24"/>
        </w:rPr>
        <w:t>for award if it determines that the Bidder recommended for award has, directly or through an agent, engaged in corrupt</w:t>
      </w:r>
      <w:r w:rsidR="00AD4E99" w:rsidRPr="006E23D2">
        <w:rPr>
          <w:rFonts w:asciiTheme="majorBidi" w:hAnsiTheme="majorBidi" w:cstheme="majorBidi"/>
          <w:sz w:val="24"/>
          <w:szCs w:val="24"/>
        </w:rPr>
        <w:t xml:space="preserve"> </w:t>
      </w:r>
      <w:r w:rsidRPr="006E23D2">
        <w:rPr>
          <w:rFonts w:asciiTheme="majorBidi" w:hAnsiTheme="majorBidi" w:cstheme="majorBidi"/>
          <w:sz w:val="24"/>
          <w:szCs w:val="24"/>
        </w:rPr>
        <w:t xml:space="preserve">or </w:t>
      </w:r>
      <w:r w:rsidR="00EB52B1" w:rsidRPr="006E23D2">
        <w:rPr>
          <w:rFonts w:asciiTheme="majorBidi" w:hAnsiTheme="majorBidi" w:cstheme="majorBidi"/>
          <w:sz w:val="24"/>
          <w:szCs w:val="24"/>
        </w:rPr>
        <w:t>fraudulent practices in competing for the Contract in question;</w:t>
      </w:r>
      <w:bookmarkEnd w:id="8"/>
    </w:p>
    <w:p w14:paraId="725F137D" w14:textId="1FEF2CC3" w:rsidR="00EB52B1" w:rsidRPr="006E23D2" w:rsidRDefault="003364CA" w:rsidP="0018658A">
      <w:pPr>
        <w:pStyle w:val="ListParagraph"/>
        <w:numPr>
          <w:ilvl w:val="0"/>
          <w:numId w:val="3"/>
        </w:numPr>
        <w:spacing w:before="60" w:after="60" w:line="240" w:lineRule="auto"/>
        <w:ind w:left="1260" w:hanging="540"/>
        <w:jc w:val="both"/>
        <w:rPr>
          <w:rFonts w:asciiTheme="majorBidi" w:hAnsiTheme="majorBidi" w:cstheme="majorBidi"/>
          <w:sz w:val="24"/>
          <w:szCs w:val="24"/>
        </w:rPr>
      </w:pPr>
      <w:r w:rsidRPr="006E23D2">
        <w:rPr>
          <w:rFonts w:asciiTheme="majorBidi" w:hAnsiTheme="majorBidi" w:cstheme="majorBidi"/>
          <w:sz w:val="24"/>
          <w:szCs w:val="24"/>
        </w:rPr>
        <w:t xml:space="preserve">has the right to </w:t>
      </w:r>
      <w:r w:rsidR="00EB52B1" w:rsidRPr="006E23D2">
        <w:rPr>
          <w:rFonts w:asciiTheme="majorBidi" w:hAnsiTheme="majorBidi" w:cstheme="majorBidi"/>
          <w:sz w:val="24"/>
          <w:szCs w:val="24"/>
        </w:rPr>
        <w:t>sanction a firm or individual, including declaring them ineligible to participate in public procurements</w:t>
      </w:r>
      <w:r w:rsidR="00AD4E99" w:rsidRPr="006E23D2">
        <w:rPr>
          <w:rFonts w:asciiTheme="majorBidi" w:hAnsiTheme="majorBidi" w:cstheme="majorBidi"/>
          <w:sz w:val="24"/>
          <w:szCs w:val="24"/>
        </w:rPr>
        <w:t xml:space="preserve"> in accordance </w:t>
      </w:r>
      <w:r w:rsidRPr="006E23D2">
        <w:rPr>
          <w:rFonts w:asciiTheme="majorBidi" w:hAnsiTheme="majorBidi" w:cstheme="majorBidi"/>
          <w:sz w:val="24"/>
          <w:szCs w:val="24"/>
        </w:rPr>
        <w:t xml:space="preserve">with </w:t>
      </w:r>
      <w:r w:rsidR="00AD4E99" w:rsidRPr="006E23D2">
        <w:rPr>
          <w:rFonts w:asciiTheme="majorBidi" w:hAnsiTheme="majorBidi" w:cstheme="majorBidi"/>
          <w:sz w:val="24"/>
          <w:szCs w:val="24"/>
        </w:rPr>
        <w:t>debarment procedures</w:t>
      </w:r>
      <w:r w:rsidR="00EB52B1" w:rsidRPr="006E23D2">
        <w:rPr>
          <w:rFonts w:asciiTheme="majorBidi" w:hAnsiTheme="majorBidi" w:cstheme="majorBidi"/>
          <w:sz w:val="24"/>
          <w:szCs w:val="24"/>
        </w:rPr>
        <w:t>, if it at any time determines that they have, directly or through an agent, engaged, in corrupt</w:t>
      </w:r>
      <w:r w:rsidR="00AD4E99" w:rsidRPr="006E23D2">
        <w:rPr>
          <w:rFonts w:asciiTheme="majorBidi" w:hAnsiTheme="majorBidi" w:cstheme="majorBidi"/>
          <w:sz w:val="24"/>
          <w:szCs w:val="24"/>
        </w:rPr>
        <w:t xml:space="preserve"> </w:t>
      </w:r>
      <w:r w:rsidR="0018658A" w:rsidRPr="006E23D2">
        <w:rPr>
          <w:rFonts w:asciiTheme="majorBidi" w:hAnsiTheme="majorBidi" w:cstheme="majorBidi"/>
          <w:sz w:val="24"/>
          <w:szCs w:val="24"/>
        </w:rPr>
        <w:t xml:space="preserve">or </w:t>
      </w:r>
      <w:r w:rsidR="00EB52B1" w:rsidRPr="006E23D2">
        <w:rPr>
          <w:rFonts w:asciiTheme="majorBidi" w:hAnsiTheme="majorBidi" w:cstheme="majorBidi"/>
          <w:sz w:val="24"/>
          <w:szCs w:val="24"/>
        </w:rPr>
        <w:t xml:space="preserve">fraudulent practices in competing for, or in executing, a </w:t>
      </w:r>
      <w:r w:rsidR="00AD4E99" w:rsidRPr="006E23D2">
        <w:rPr>
          <w:rFonts w:asciiTheme="majorBidi" w:hAnsiTheme="majorBidi" w:cstheme="majorBidi"/>
          <w:sz w:val="24"/>
          <w:szCs w:val="24"/>
        </w:rPr>
        <w:t>contacting authority</w:t>
      </w:r>
      <w:r w:rsidR="0018658A" w:rsidRPr="006E23D2">
        <w:rPr>
          <w:rFonts w:asciiTheme="majorBidi" w:hAnsiTheme="majorBidi" w:cstheme="majorBidi"/>
          <w:sz w:val="24"/>
          <w:szCs w:val="24"/>
        </w:rPr>
        <w:t>-</w:t>
      </w:r>
      <w:r w:rsidR="00EB52B1" w:rsidRPr="006E23D2">
        <w:rPr>
          <w:rFonts w:asciiTheme="majorBidi" w:hAnsiTheme="majorBidi" w:cstheme="majorBidi"/>
          <w:sz w:val="24"/>
          <w:szCs w:val="24"/>
        </w:rPr>
        <w:t>financed contract; and</w:t>
      </w:r>
    </w:p>
    <w:p w14:paraId="447B8E75" w14:textId="5C4B2338" w:rsidR="00F02D6E" w:rsidRPr="006E23D2" w:rsidRDefault="0018658A" w:rsidP="00404D48">
      <w:pPr>
        <w:pStyle w:val="S1-aText"/>
        <w:numPr>
          <w:ilvl w:val="0"/>
          <w:numId w:val="3"/>
        </w:numPr>
        <w:spacing w:before="60" w:after="60"/>
        <w:ind w:left="1260" w:hanging="540"/>
        <w:contextualSpacing/>
        <w:jc w:val="both"/>
        <w:rPr>
          <w:rFonts w:asciiTheme="majorBidi" w:eastAsiaTheme="minorHAnsi" w:hAnsiTheme="majorBidi" w:cstheme="majorBidi"/>
          <w:sz w:val="24"/>
          <w:szCs w:val="24"/>
        </w:rPr>
      </w:pPr>
      <w:bookmarkStart w:id="9" w:name="_Toc90018276"/>
      <w:r w:rsidRPr="006E23D2">
        <w:rPr>
          <w:rFonts w:asciiTheme="majorBidi" w:eastAsiaTheme="minorHAnsi" w:hAnsiTheme="majorBidi" w:cstheme="majorBidi"/>
          <w:sz w:val="24"/>
          <w:szCs w:val="24"/>
        </w:rPr>
        <w:t xml:space="preserve">has </w:t>
      </w:r>
      <w:r w:rsidR="00F02D6E" w:rsidRPr="006E23D2">
        <w:rPr>
          <w:rFonts w:asciiTheme="majorBidi" w:eastAsiaTheme="minorHAnsi" w:hAnsiTheme="majorBidi" w:cstheme="majorBidi"/>
          <w:sz w:val="24"/>
          <w:szCs w:val="24"/>
        </w:rPr>
        <w:t xml:space="preserve">the right to require that a provision be included in Bidding Documents and in contracts financed by the </w:t>
      </w:r>
      <w:r w:rsidR="007E76E3" w:rsidRPr="006E23D2">
        <w:rPr>
          <w:rFonts w:asciiTheme="majorBidi" w:eastAsiaTheme="minorHAnsi" w:hAnsiTheme="majorBidi" w:cstheme="majorBidi"/>
          <w:sz w:val="24"/>
          <w:szCs w:val="24"/>
        </w:rPr>
        <w:t>Contracting Authority</w:t>
      </w:r>
      <w:r w:rsidR="00F02D6E" w:rsidRPr="006E23D2">
        <w:rPr>
          <w:rFonts w:asciiTheme="majorBidi" w:eastAsiaTheme="minorHAnsi" w:hAnsiTheme="majorBidi" w:cstheme="majorBidi"/>
          <w:sz w:val="24"/>
          <w:szCs w:val="24"/>
        </w:rPr>
        <w:t xml:space="preserve">, requiring bidders, suppliers, contractors and consultants to permit the </w:t>
      </w:r>
      <w:r w:rsidR="007E76E3" w:rsidRPr="006E23D2">
        <w:rPr>
          <w:rFonts w:asciiTheme="majorBidi" w:eastAsiaTheme="minorHAnsi" w:hAnsiTheme="majorBidi" w:cstheme="majorBidi"/>
          <w:sz w:val="24"/>
          <w:szCs w:val="24"/>
        </w:rPr>
        <w:t xml:space="preserve">Contracting Authority </w:t>
      </w:r>
      <w:r w:rsidR="00F02D6E" w:rsidRPr="006E23D2">
        <w:rPr>
          <w:rFonts w:asciiTheme="majorBidi" w:eastAsiaTheme="minorHAnsi" w:hAnsiTheme="majorBidi" w:cstheme="majorBidi"/>
          <w:sz w:val="24"/>
          <w:szCs w:val="24"/>
        </w:rPr>
        <w:t xml:space="preserve">to inspect their accounts and records and other documents relating to </w:t>
      </w:r>
      <w:r w:rsidR="00404D48" w:rsidRPr="006E23D2">
        <w:rPr>
          <w:rFonts w:asciiTheme="majorBidi" w:eastAsiaTheme="minorHAnsi" w:hAnsiTheme="majorBidi" w:cstheme="majorBidi"/>
          <w:sz w:val="24"/>
          <w:szCs w:val="24"/>
        </w:rPr>
        <w:t xml:space="preserve">bid </w:t>
      </w:r>
      <w:r w:rsidR="00F02D6E" w:rsidRPr="006E23D2">
        <w:rPr>
          <w:rFonts w:asciiTheme="majorBidi" w:eastAsiaTheme="minorHAnsi" w:hAnsiTheme="majorBidi" w:cstheme="majorBidi"/>
          <w:sz w:val="24"/>
          <w:szCs w:val="24"/>
        </w:rPr>
        <w:t xml:space="preserve">submission and contract performance and to have them audited by auditors appointed by the </w:t>
      </w:r>
      <w:bookmarkEnd w:id="9"/>
      <w:r w:rsidR="007E76E3" w:rsidRPr="006E23D2">
        <w:rPr>
          <w:rFonts w:asciiTheme="majorBidi" w:eastAsiaTheme="minorHAnsi" w:hAnsiTheme="majorBidi" w:cstheme="majorBidi"/>
          <w:sz w:val="24"/>
          <w:szCs w:val="24"/>
        </w:rPr>
        <w:t>Contracting Authority</w:t>
      </w:r>
      <w:r w:rsidR="00F02D6E" w:rsidRPr="006E23D2">
        <w:rPr>
          <w:rFonts w:asciiTheme="majorBidi" w:eastAsiaTheme="minorHAnsi" w:hAnsiTheme="majorBidi" w:cstheme="majorBidi"/>
          <w:sz w:val="24"/>
          <w:szCs w:val="24"/>
        </w:rPr>
        <w:t>.</w:t>
      </w:r>
    </w:p>
    <w:p w14:paraId="5314F5A5" w14:textId="77777777" w:rsidR="006F47F4" w:rsidRPr="006E23D2" w:rsidRDefault="006F47F4" w:rsidP="00CA5663">
      <w:pPr>
        <w:spacing w:before="60" w:after="60" w:line="240" w:lineRule="auto"/>
        <w:ind w:left="720" w:hanging="720"/>
        <w:contextualSpacing/>
        <w:jc w:val="both"/>
        <w:rPr>
          <w:rFonts w:asciiTheme="majorBidi" w:hAnsiTheme="majorBidi" w:cstheme="majorBidi"/>
          <w:sz w:val="24"/>
          <w:szCs w:val="24"/>
        </w:rPr>
      </w:pPr>
    </w:p>
    <w:p w14:paraId="66209E4B" w14:textId="235D6C48" w:rsidR="00F02D6E" w:rsidRPr="006E23D2" w:rsidRDefault="00F02D6E" w:rsidP="0018658A">
      <w:pPr>
        <w:spacing w:before="6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lastRenderedPageBreak/>
        <w:t>2</w:t>
      </w:r>
      <w:r w:rsidR="00107F18" w:rsidRPr="006E23D2">
        <w:rPr>
          <w:rFonts w:asciiTheme="majorBidi" w:hAnsiTheme="majorBidi" w:cstheme="majorBidi"/>
          <w:sz w:val="24"/>
          <w:szCs w:val="24"/>
        </w:rPr>
        <w:t>.</w:t>
      </w:r>
      <w:r w:rsidRPr="006E23D2">
        <w:rPr>
          <w:rFonts w:asciiTheme="majorBidi" w:hAnsiTheme="majorBidi" w:cstheme="majorBidi"/>
          <w:sz w:val="24"/>
          <w:szCs w:val="24"/>
        </w:rPr>
        <w:t>2</w:t>
      </w:r>
      <w:r w:rsidRPr="006E23D2">
        <w:rPr>
          <w:rFonts w:asciiTheme="majorBidi" w:hAnsiTheme="majorBidi" w:cstheme="majorBidi"/>
          <w:sz w:val="24"/>
          <w:szCs w:val="24"/>
        </w:rPr>
        <w:tab/>
        <w:t xml:space="preserve">Furthermore, Bidders shall </w:t>
      </w:r>
      <w:r w:rsidR="0018658A" w:rsidRPr="006E23D2">
        <w:rPr>
          <w:rFonts w:asciiTheme="majorBidi" w:hAnsiTheme="majorBidi" w:cstheme="majorBidi"/>
          <w:sz w:val="24"/>
          <w:szCs w:val="24"/>
        </w:rPr>
        <w:t>examine</w:t>
      </w:r>
      <w:r w:rsidRPr="006E23D2">
        <w:rPr>
          <w:rFonts w:asciiTheme="majorBidi" w:hAnsiTheme="majorBidi" w:cstheme="majorBidi"/>
          <w:sz w:val="24"/>
          <w:szCs w:val="24"/>
        </w:rPr>
        <w:t xml:space="preserve"> the </w:t>
      </w:r>
      <w:r w:rsidR="0018658A" w:rsidRPr="006E23D2">
        <w:rPr>
          <w:rFonts w:asciiTheme="majorBidi" w:hAnsiTheme="majorBidi" w:cstheme="majorBidi"/>
          <w:sz w:val="24"/>
          <w:szCs w:val="24"/>
        </w:rPr>
        <w:t>respective obligations stipulated</w:t>
      </w:r>
      <w:r w:rsidRPr="006E23D2">
        <w:rPr>
          <w:rFonts w:asciiTheme="majorBidi" w:hAnsiTheme="majorBidi" w:cstheme="majorBidi"/>
          <w:sz w:val="24"/>
          <w:szCs w:val="24"/>
        </w:rPr>
        <w:t xml:space="preserve"> in </w:t>
      </w:r>
      <w:r w:rsidR="0018658A" w:rsidRPr="006E23D2">
        <w:rPr>
          <w:rFonts w:asciiTheme="majorBidi" w:hAnsiTheme="majorBidi" w:cstheme="majorBidi"/>
          <w:sz w:val="24"/>
          <w:szCs w:val="24"/>
        </w:rPr>
        <w:t xml:space="preserve">para 3 (a) of </w:t>
      </w:r>
      <w:r w:rsidRPr="006E23D2">
        <w:rPr>
          <w:rFonts w:asciiTheme="majorBidi" w:hAnsiTheme="majorBidi" w:cstheme="majorBidi"/>
          <w:sz w:val="24"/>
          <w:szCs w:val="24"/>
        </w:rPr>
        <w:t xml:space="preserve">Clause </w:t>
      </w:r>
      <w:r w:rsidR="00F63137" w:rsidRPr="006E23D2">
        <w:rPr>
          <w:rFonts w:asciiTheme="majorBidi" w:hAnsiTheme="majorBidi" w:cstheme="majorBidi"/>
          <w:sz w:val="24"/>
          <w:szCs w:val="24"/>
        </w:rPr>
        <w:t>(35</w:t>
      </w:r>
      <w:r w:rsidR="00107F18" w:rsidRPr="006E23D2">
        <w:rPr>
          <w:rFonts w:asciiTheme="majorBidi" w:hAnsiTheme="majorBidi" w:cstheme="majorBidi"/>
          <w:sz w:val="24"/>
          <w:szCs w:val="24"/>
        </w:rPr>
        <w:t>.</w:t>
      </w:r>
      <w:r w:rsidR="00F63137" w:rsidRPr="006E23D2">
        <w:rPr>
          <w:rFonts w:asciiTheme="majorBidi" w:hAnsiTheme="majorBidi" w:cstheme="majorBidi"/>
          <w:sz w:val="24"/>
          <w:szCs w:val="24"/>
        </w:rPr>
        <w:t xml:space="preserve">1) </w:t>
      </w:r>
      <w:r w:rsidR="0018658A" w:rsidRPr="006E23D2">
        <w:rPr>
          <w:rFonts w:asciiTheme="majorBidi" w:hAnsiTheme="majorBidi" w:cstheme="majorBidi"/>
          <w:sz w:val="24"/>
          <w:szCs w:val="24"/>
        </w:rPr>
        <w:t xml:space="preserve">of </w:t>
      </w:r>
      <w:r w:rsidRPr="006E23D2">
        <w:rPr>
          <w:rFonts w:asciiTheme="majorBidi" w:hAnsiTheme="majorBidi" w:cstheme="majorBidi"/>
          <w:sz w:val="24"/>
          <w:szCs w:val="24"/>
        </w:rPr>
        <w:t>the General Conditions of Contract.</w:t>
      </w:r>
    </w:p>
    <w:p w14:paraId="0C659DE8" w14:textId="77777777" w:rsidR="006F47F4" w:rsidRPr="006E23D2" w:rsidRDefault="006F47F4" w:rsidP="00CA5663">
      <w:pPr>
        <w:tabs>
          <w:tab w:val="left" w:pos="360"/>
          <w:tab w:val="left" w:pos="900"/>
        </w:tabs>
        <w:spacing w:after="60" w:line="240" w:lineRule="auto"/>
        <w:contextualSpacing/>
        <w:jc w:val="both"/>
        <w:rPr>
          <w:rFonts w:asciiTheme="majorBidi" w:hAnsiTheme="majorBidi" w:cstheme="majorBidi"/>
          <w:b/>
          <w:sz w:val="24"/>
          <w:szCs w:val="24"/>
        </w:rPr>
      </w:pPr>
    </w:p>
    <w:p w14:paraId="31678E05" w14:textId="77777777" w:rsidR="004765D5" w:rsidRPr="006E23D2" w:rsidRDefault="004765D5" w:rsidP="004F5768">
      <w:pPr>
        <w:pStyle w:val="Heading2"/>
        <w:rPr>
          <w:rFonts w:asciiTheme="majorBidi" w:hAnsiTheme="majorBidi"/>
        </w:rPr>
      </w:pPr>
      <w:bookmarkStart w:id="10" w:name="_Toc451532047"/>
      <w:r w:rsidRPr="006E23D2">
        <w:rPr>
          <w:rFonts w:asciiTheme="majorBidi" w:hAnsiTheme="majorBidi"/>
        </w:rPr>
        <w:t>3</w:t>
      </w:r>
      <w:r w:rsidR="004F5768" w:rsidRPr="006E23D2">
        <w:rPr>
          <w:rFonts w:asciiTheme="majorBidi" w:hAnsiTheme="majorBidi"/>
        </w:rPr>
        <w:t xml:space="preserve">. </w:t>
      </w:r>
      <w:r w:rsidRPr="006E23D2">
        <w:rPr>
          <w:rFonts w:asciiTheme="majorBidi" w:hAnsiTheme="majorBidi"/>
        </w:rPr>
        <w:t>Bidders Eligibility Requirement</w:t>
      </w:r>
      <w:r w:rsidR="00111845" w:rsidRPr="006E23D2">
        <w:rPr>
          <w:rFonts w:asciiTheme="majorBidi" w:hAnsiTheme="majorBidi"/>
        </w:rPr>
        <w:t>s</w:t>
      </w:r>
      <w:bookmarkEnd w:id="10"/>
    </w:p>
    <w:p w14:paraId="6CC02D41" w14:textId="77777777" w:rsidR="006F47F4" w:rsidRPr="006E23D2" w:rsidRDefault="006F47F4" w:rsidP="00CA5663">
      <w:pPr>
        <w:spacing w:after="60" w:line="240" w:lineRule="auto"/>
        <w:ind w:left="720" w:hanging="720"/>
        <w:contextualSpacing/>
        <w:jc w:val="both"/>
        <w:rPr>
          <w:rFonts w:asciiTheme="majorBidi" w:hAnsiTheme="majorBidi" w:cstheme="majorBidi"/>
          <w:bCs/>
          <w:sz w:val="24"/>
          <w:szCs w:val="24"/>
        </w:rPr>
      </w:pPr>
    </w:p>
    <w:p w14:paraId="239515D8" w14:textId="520FDA9A" w:rsidR="00111845" w:rsidRPr="006E23D2" w:rsidRDefault="00111845" w:rsidP="0018658A">
      <w:pPr>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bCs/>
          <w:sz w:val="24"/>
          <w:szCs w:val="24"/>
        </w:rPr>
        <w:t>3</w:t>
      </w:r>
      <w:r w:rsidR="00107F18" w:rsidRPr="006E23D2">
        <w:rPr>
          <w:rFonts w:asciiTheme="majorBidi" w:hAnsiTheme="majorBidi" w:cstheme="majorBidi"/>
          <w:bCs/>
          <w:sz w:val="24"/>
          <w:szCs w:val="24"/>
        </w:rPr>
        <w:t>.</w:t>
      </w:r>
      <w:r w:rsidRPr="006E23D2">
        <w:rPr>
          <w:rFonts w:asciiTheme="majorBidi" w:hAnsiTheme="majorBidi" w:cstheme="majorBidi"/>
          <w:bCs/>
          <w:sz w:val="24"/>
          <w:szCs w:val="24"/>
        </w:rPr>
        <w:t>1</w:t>
      </w:r>
      <w:r w:rsidRPr="006E23D2">
        <w:rPr>
          <w:rFonts w:asciiTheme="majorBidi" w:hAnsiTheme="majorBidi" w:cstheme="majorBidi"/>
          <w:b/>
          <w:sz w:val="24"/>
          <w:szCs w:val="24"/>
        </w:rPr>
        <w:t xml:space="preserve"> </w:t>
      </w:r>
      <w:r w:rsidRPr="006E23D2">
        <w:rPr>
          <w:rFonts w:asciiTheme="majorBidi" w:hAnsiTheme="majorBidi" w:cstheme="majorBidi"/>
          <w:b/>
          <w:sz w:val="24"/>
          <w:szCs w:val="24"/>
        </w:rPr>
        <w:tab/>
      </w:r>
      <w:r w:rsidRPr="006E23D2">
        <w:rPr>
          <w:rFonts w:asciiTheme="majorBidi" w:hAnsiTheme="majorBidi" w:cstheme="majorBidi"/>
          <w:sz w:val="24"/>
          <w:szCs w:val="24"/>
        </w:rPr>
        <w:t xml:space="preserve">Bidder shall meet the eligibility requirements stated in article (8) of </w:t>
      </w:r>
      <w:r w:rsidR="0018658A" w:rsidRPr="006E23D2">
        <w:rPr>
          <w:rFonts w:asciiTheme="majorBidi" w:hAnsiTheme="majorBidi" w:cstheme="majorBidi"/>
          <w:sz w:val="24"/>
          <w:szCs w:val="24"/>
        </w:rPr>
        <w:t xml:space="preserve">the </w:t>
      </w:r>
      <w:r w:rsidRPr="006E23D2">
        <w:rPr>
          <w:rFonts w:asciiTheme="majorBidi" w:hAnsiTheme="majorBidi" w:cstheme="majorBidi"/>
          <w:sz w:val="24"/>
          <w:szCs w:val="24"/>
        </w:rPr>
        <w:t>Public Procurement Regulation Number (2) of (2016).</w:t>
      </w:r>
    </w:p>
    <w:p w14:paraId="2973C36E" w14:textId="77777777" w:rsidR="006F47F4" w:rsidRPr="006E23D2" w:rsidRDefault="006F47F4" w:rsidP="00CA5663">
      <w:pPr>
        <w:spacing w:after="60" w:line="240" w:lineRule="auto"/>
        <w:ind w:left="720" w:hanging="720"/>
        <w:contextualSpacing/>
        <w:jc w:val="both"/>
        <w:rPr>
          <w:rFonts w:asciiTheme="majorBidi" w:hAnsiTheme="majorBidi" w:cstheme="majorBidi"/>
          <w:sz w:val="24"/>
          <w:szCs w:val="24"/>
        </w:rPr>
      </w:pPr>
    </w:p>
    <w:p w14:paraId="591D2322" w14:textId="4542149F" w:rsidR="00111845" w:rsidRPr="006E23D2" w:rsidRDefault="00111845" w:rsidP="0018658A">
      <w:pPr>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107F18" w:rsidRPr="006E23D2">
        <w:rPr>
          <w:rFonts w:asciiTheme="majorBidi" w:hAnsiTheme="majorBidi" w:cstheme="majorBidi"/>
          <w:sz w:val="24"/>
          <w:szCs w:val="24"/>
        </w:rPr>
        <w:t>.</w:t>
      </w:r>
      <w:r w:rsidRPr="006E23D2">
        <w:rPr>
          <w:rFonts w:asciiTheme="majorBidi" w:hAnsiTheme="majorBidi" w:cstheme="majorBidi"/>
          <w:sz w:val="24"/>
          <w:szCs w:val="24"/>
        </w:rPr>
        <w:t xml:space="preserve">2 </w:t>
      </w:r>
      <w:r w:rsidRPr="006E23D2">
        <w:rPr>
          <w:rFonts w:asciiTheme="majorBidi" w:hAnsiTheme="majorBidi" w:cstheme="majorBidi"/>
          <w:sz w:val="24"/>
          <w:szCs w:val="24"/>
        </w:rPr>
        <w:tab/>
        <w:t xml:space="preserve">Bidders should prove their continuous eligibility in accordance </w:t>
      </w:r>
      <w:r w:rsidR="0018658A" w:rsidRPr="006E23D2">
        <w:rPr>
          <w:rFonts w:asciiTheme="majorBidi" w:hAnsiTheme="majorBidi" w:cstheme="majorBidi"/>
          <w:sz w:val="24"/>
          <w:szCs w:val="24"/>
        </w:rPr>
        <w:t xml:space="preserve">with </w:t>
      </w:r>
      <w:r w:rsidRPr="006E23D2">
        <w:rPr>
          <w:rFonts w:asciiTheme="majorBidi" w:hAnsiTheme="majorBidi" w:cstheme="majorBidi"/>
          <w:sz w:val="24"/>
          <w:szCs w:val="24"/>
        </w:rPr>
        <w:t xml:space="preserve">the </w:t>
      </w:r>
      <w:r w:rsidR="007E76E3"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requirements.</w:t>
      </w:r>
    </w:p>
    <w:p w14:paraId="4DD9B6D4" w14:textId="77777777" w:rsidR="006F47F4" w:rsidRPr="006E23D2" w:rsidRDefault="006F47F4" w:rsidP="00CA5663">
      <w:pPr>
        <w:spacing w:after="60" w:line="240" w:lineRule="auto"/>
        <w:ind w:left="720" w:hanging="720"/>
        <w:contextualSpacing/>
        <w:jc w:val="both"/>
        <w:rPr>
          <w:rFonts w:asciiTheme="majorBidi" w:hAnsiTheme="majorBidi" w:cstheme="majorBidi"/>
          <w:sz w:val="24"/>
          <w:szCs w:val="24"/>
        </w:rPr>
      </w:pPr>
    </w:p>
    <w:p w14:paraId="3447B6F0" w14:textId="201CC6E4" w:rsidR="008360B6" w:rsidRPr="006E23D2" w:rsidRDefault="00111845" w:rsidP="0018658A">
      <w:pPr>
        <w:spacing w:after="60" w:line="240" w:lineRule="auto"/>
        <w:ind w:left="720" w:hanging="720"/>
        <w:contextualSpacing/>
        <w:jc w:val="both"/>
        <w:rPr>
          <w:rFonts w:asciiTheme="majorBidi" w:hAnsiTheme="majorBidi" w:cstheme="majorBidi"/>
          <w:bCs/>
          <w:spacing w:val="-2"/>
          <w:sz w:val="24"/>
          <w:szCs w:val="24"/>
        </w:rPr>
      </w:pPr>
      <w:r w:rsidRPr="006E23D2">
        <w:rPr>
          <w:rFonts w:asciiTheme="majorBidi" w:hAnsiTheme="majorBidi" w:cstheme="majorBidi"/>
          <w:sz w:val="24"/>
          <w:szCs w:val="24"/>
        </w:rPr>
        <w:t>3</w:t>
      </w:r>
      <w:r w:rsidR="00107F18" w:rsidRPr="006E23D2">
        <w:rPr>
          <w:rFonts w:asciiTheme="majorBidi" w:hAnsiTheme="majorBidi" w:cstheme="majorBidi"/>
          <w:sz w:val="24"/>
          <w:szCs w:val="24"/>
        </w:rPr>
        <w:t>.</w:t>
      </w:r>
      <w:r w:rsidRPr="006E23D2">
        <w:rPr>
          <w:rFonts w:asciiTheme="majorBidi" w:hAnsiTheme="majorBidi" w:cstheme="majorBidi"/>
          <w:sz w:val="24"/>
          <w:szCs w:val="24"/>
        </w:rPr>
        <w:t xml:space="preserve">3 </w:t>
      </w:r>
      <w:r w:rsidRPr="006E23D2">
        <w:rPr>
          <w:rFonts w:asciiTheme="majorBidi" w:hAnsiTheme="majorBidi" w:cstheme="majorBidi"/>
          <w:sz w:val="24"/>
          <w:szCs w:val="24"/>
        </w:rPr>
        <w:tab/>
      </w:r>
      <w:r w:rsidR="0018658A" w:rsidRPr="006E23D2">
        <w:rPr>
          <w:rFonts w:asciiTheme="majorBidi" w:hAnsiTheme="majorBidi" w:cstheme="majorBidi"/>
          <w:sz w:val="24"/>
          <w:szCs w:val="24"/>
        </w:rPr>
        <w:t xml:space="preserve">The </w:t>
      </w:r>
      <w:r w:rsidR="007D0660" w:rsidRPr="006E23D2">
        <w:rPr>
          <w:rFonts w:asciiTheme="majorBidi" w:hAnsiTheme="majorBidi" w:cstheme="majorBidi"/>
          <w:bCs/>
          <w:spacing w:val="-2"/>
          <w:sz w:val="24"/>
          <w:szCs w:val="24"/>
        </w:rPr>
        <w:t>Directorate of Public Contracts</w:t>
      </w:r>
      <w:r w:rsidR="007D0660" w:rsidRPr="006E23D2">
        <w:rPr>
          <w:rFonts w:asciiTheme="majorBidi" w:hAnsiTheme="majorBidi" w:cstheme="majorBidi"/>
          <w:bCs/>
          <w:spacing w:val="-2"/>
          <w:sz w:val="24"/>
          <w:szCs w:val="24"/>
          <w:rtl/>
        </w:rPr>
        <w:t xml:space="preserve"> </w:t>
      </w:r>
      <w:r w:rsidR="007D0660" w:rsidRPr="006E23D2">
        <w:rPr>
          <w:rFonts w:asciiTheme="majorBidi" w:hAnsiTheme="majorBidi" w:cstheme="majorBidi"/>
          <w:bCs/>
          <w:spacing w:val="-2"/>
          <w:sz w:val="24"/>
          <w:szCs w:val="24"/>
        </w:rPr>
        <w:t>at the Ministry of Planning shall publ</w:t>
      </w:r>
      <w:r w:rsidR="008360B6" w:rsidRPr="006E23D2">
        <w:rPr>
          <w:rFonts w:asciiTheme="majorBidi" w:hAnsiTheme="majorBidi" w:cstheme="majorBidi"/>
          <w:bCs/>
          <w:spacing w:val="-2"/>
          <w:sz w:val="24"/>
          <w:szCs w:val="24"/>
        </w:rPr>
        <w:t>ish a list of bidders debarred from participation in public procurements, on the single-portal</w:t>
      </w:r>
      <w:r w:rsidR="00010925" w:rsidRPr="006E23D2">
        <w:rPr>
          <w:rFonts w:asciiTheme="majorBidi" w:hAnsiTheme="majorBidi" w:cstheme="majorBidi"/>
          <w:bCs/>
          <w:spacing w:val="-2"/>
          <w:sz w:val="24"/>
          <w:szCs w:val="24"/>
        </w:rPr>
        <w:t xml:space="preserve"> procurement</w:t>
      </w:r>
      <w:r w:rsidR="008360B6" w:rsidRPr="006E23D2">
        <w:rPr>
          <w:rFonts w:asciiTheme="majorBidi" w:hAnsiTheme="majorBidi" w:cstheme="majorBidi"/>
          <w:bCs/>
          <w:spacing w:val="-2"/>
          <w:sz w:val="24"/>
          <w:szCs w:val="24"/>
        </w:rPr>
        <w:t xml:space="preserve"> website </w:t>
      </w:r>
      <w:r w:rsidR="0018658A" w:rsidRPr="006E23D2">
        <w:rPr>
          <w:rFonts w:asciiTheme="majorBidi" w:hAnsiTheme="majorBidi" w:cstheme="majorBidi"/>
          <w:b/>
          <w:spacing w:val="-2"/>
          <w:sz w:val="24"/>
          <w:szCs w:val="24"/>
        </w:rPr>
        <w:t>specified</w:t>
      </w:r>
      <w:r w:rsidR="008360B6" w:rsidRPr="006E23D2">
        <w:rPr>
          <w:rFonts w:asciiTheme="majorBidi" w:hAnsiTheme="majorBidi" w:cstheme="majorBidi"/>
          <w:b/>
          <w:spacing w:val="-2"/>
          <w:sz w:val="24"/>
          <w:szCs w:val="24"/>
        </w:rPr>
        <w:t xml:space="preserve"> in </w:t>
      </w:r>
      <w:r w:rsidR="0018658A" w:rsidRPr="006E23D2">
        <w:rPr>
          <w:rFonts w:asciiTheme="majorBidi" w:hAnsiTheme="majorBidi" w:cstheme="majorBidi"/>
          <w:b/>
          <w:spacing w:val="-2"/>
          <w:sz w:val="24"/>
          <w:szCs w:val="24"/>
        </w:rPr>
        <w:t>the BDS</w:t>
      </w:r>
      <w:r w:rsidR="008360B6" w:rsidRPr="006E23D2">
        <w:rPr>
          <w:rFonts w:asciiTheme="majorBidi" w:hAnsiTheme="majorBidi" w:cstheme="majorBidi"/>
          <w:bCs/>
          <w:spacing w:val="-2"/>
          <w:sz w:val="24"/>
          <w:szCs w:val="24"/>
        </w:rPr>
        <w:t>.</w:t>
      </w:r>
    </w:p>
    <w:p w14:paraId="3E41D973" w14:textId="77777777" w:rsidR="00710CF2" w:rsidRPr="006E23D2" w:rsidRDefault="00710CF2" w:rsidP="00CA5663">
      <w:pPr>
        <w:spacing w:after="60" w:line="240" w:lineRule="auto"/>
        <w:ind w:left="720" w:hanging="720"/>
        <w:contextualSpacing/>
        <w:jc w:val="both"/>
        <w:rPr>
          <w:rFonts w:asciiTheme="majorBidi" w:hAnsiTheme="majorBidi" w:cstheme="majorBidi"/>
          <w:bCs/>
          <w:spacing w:val="-2"/>
          <w:sz w:val="24"/>
          <w:szCs w:val="24"/>
        </w:rPr>
      </w:pPr>
    </w:p>
    <w:p w14:paraId="7F3FD675" w14:textId="77777777" w:rsidR="00710CF2" w:rsidRPr="006E23D2" w:rsidRDefault="000C6166" w:rsidP="004F5768">
      <w:pPr>
        <w:pStyle w:val="Heading2"/>
        <w:rPr>
          <w:rFonts w:asciiTheme="majorBidi" w:hAnsiTheme="majorBidi"/>
        </w:rPr>
      </w:pPr>
      <w:bookmarkStart w:id="11" w:name="_Toc451532048"/>
      <w:r w:rsidRPr="006E23D2">
        <w:rPr>
          <w:rFonts w:asciiTheme="majorBidi" w:hAnsiTheme="majorBidi"/>
        </w:rPr>
        <w:t>4</w:t>
      </w:r>
      <w:bookmarkStart w:id="12" w:name="_Toc438438824"/>
      <w:bookmarkStart w:id="13" w:name="_Toc438532568"/>
      <w:bookmarkStart w:id="14" w:name="_Toc438733968"/>
      <w:bookmarkStart w:id="15" w:name="_Toc438907009"/>
      <w:bookmarkStart w:id="16" w:name="_Toc438907208"/>
      <w:bookmarkStart w:id="17" w:name="_Toc90055385"/>
      <w:bookmarkStart w:id="18" w:name="_Toc90055449"/>
      <w:r w:rsidR="004F5768" w:rsidRPr="006E23D2">
        <w:rPr>
          <w:rFonts w:asciiTheme="majorBidi" w:hAnsiTheme="majorBidi"/>
        </w:rPr>
        <w:t xml:space="preserve">. </w:t>
      </w:r>
      <w:r w:rsidR="00710CF2" w:rsidRPr="006E23D2">
        <w:rPr>
          <w:rFonts w:asciiTheme="majorBidi" w:hAnsiTheme="majorBidi"/>
        </w:rPr>
        <w:t>Goods and Related Services</w:t>
      </w:r>
      <w:bookmarkEnd w:id="12"/>
      <w:bookmarkEnd w:id="13"/>
      <w:bookmarkEnd w:id="14"/>
      <w:bookmarkEnd w:id="15"/>
      <w:bookmarkEnd w:id="16"/>
      <w:bookmarkEnd w:id="17"/>
      <w:bookmarkEnd w:id="18"/>
      <w:r w:rsidR="00710CF2" w:rsidRPr="006E23D2">
        <w:rPr>
          <w:rFonts w:asciiTheme="majorBidi" w:hAnsiTheme="majorBidi"/>
        </w:rPr>
        <w:t xml:space="preserve"> Eligibility Requirements</w:t>
      </w:r>
      <w:bookmarkEnd w:id="11"/>
    </w:p>
    <w:p w14:paraId="4F1343DC" w14:textId="77777777" w:rsidR="006F47F4" w:rsidRPr="006E23D2" w:rsidRDefault="006F47F4" w:rsidP="00CA5663">
      <w:pPr>
        <w:spacing w:before="60" w:after="60" w:line="240" w:lineRule="auto"/>
        <w:ind w:left="720" w:hanging="720"/>
        <w:contextualSpacing/>
        <w:jc w:val="both"/>
        <w:rPr>
          <w:rFonts w:asciiTheme="majorBidi" w:hAnsiTheme="majorBidi" w:cstheme="majorBidi"/>
          <w:sz w:val="24"/>
          <w:szCs w:val="24"/>
        </w:rPr>
      </w:pPr>
    </w:p>
    <w:p w14:paraId="311F246B" w14:textId="03E27155" w:rsidR="00710CF2" w:rsidRPr="006E23D2" w:rsidRDefault="000C6166" w:rsidP="00404D48">
      <w:pPr>
        <w:spacing w:before="6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00107F18" w:rsidRPr="006E23D2">
        <w:rPr>
          <w:rFonts w:asciiTheme="majorBidi" w:hAnsiTheme="majorBidi" w:cstheme="majorBidi"/>
          <w:sz w:val="24"/>
          <w:szCs w:val="24"/>
        </w:rPr>
        <w:t>.</w:t>
      </w:r>
      <w:r w:rsidR="00710CF2" w:rsidRPr="006E23D2">
        <w:rPr>
          <w:rFonts w:asciiTheme="majorBidi" w:hAnsiTheme="majorBidi" w:cstheme="majorBidi"/>
          <w:sz w:val="24"/>
          <w:szCs w:val="24"/>
        </w:rPr>
        <w:t xml:space="preserve">1 </w:t>
      </w:r>
      <w:r w:rsidR="00710CF2" w:rsidRPr="006E23D2">
        <w:rPr>
          <w:rFonts w:asciiTheme="majorBidi" w:hAnsiTheme="majorBidi" w:cstheme="majorBidi"/>
          <w:sz w:val="24"/>
          <w:szCs w:val="24"/>
        </w:rPr>
        <w:tab/>
        <w:t>All the Goods and Related Services to be supplied</w:t>
      </w:r>
      <w:r w:rsidR="00924C73" w:rsidRPr="006E23D2">
        <w:rPr>
          <w:rFonts w:asciiTheme="majorBidi" w:hAnsiTheme="majorBidi" w:cstheme="majorBidi"/>
          <w:sz w:val="24"/>
          <w:szCs w:val="24"/>
        </w:rPr>
        <w:t xml:space="preserve"> under the Contract shall be</w:t>
      </w:r>
      <w:r w:rsidR="00710CF2" w:rsidRPr="006E23D2">
        <w:rPr>
          <w:rFonts w:asciiTheme="majorBidi" w:hAnsiTheme="majorBidi" w:cstheme="majorBidi"/>
          <w:sz w:val="24"/>
          <w:szCs w:val="24"/>
        </w:rPr>
        <w:t xml:space="preserve"> </w:t>
      </w:r>
      <w:r w:rsidR="00404D48" w:rsidRPr="006E23D2">
        <w:rPr>
          <w:rFonts w:asciiTheme="majorBidi" w:hAnsiTheme="majorBidi" w:cstheme="majorBidi"/>
          <w:sz w:val="24"/>
          <w:szCs w:val="24"/>
        </w:rPr>
        <w:t xml:space="preserve">from </w:t>
      </w:r>
      <w:r w:rsidR="00710CF2" w:rsidRPr="006E23D2">
        <w:rPr>
          <w:rFonts w:asciiTheme="majorBidi" w:hAnsiTheme="majorBidi" w:cstheme="majorBidi"/>
          <w:sz w:val="24"/>
          <w:szCs w:val="24"/>
        </w:rPr>
        <w:t>eligible countries</w:t>
      </w:r>
      <w:r w:rsidR="00404D48" w:rsidRPr="006E23D2">
        <w:rPr>
          <w:rFonts w:asciiTheme="majorBidi" w:hAnsiTheme="majorBidi" w:cstheme="majorBidi"/>
          <w:sz w:val="24"/>
          <w:szCs w:val="24"/>
        </w:rPr>
        <w:t xml:space="preserve"> (origins)</w:t>
      </w:r>
      <w:r w:rsidR="00710CF2" w:rsidRPr="006E23D2">
        <w:rPr>
          <w:rFonts w:asciiTheme="majorBidi" w:hAnsiTheme="majorBidi" w:cstheme="majorBidi"/>
          <w:sz w:val="24"/>
          <w:szCs w:val="24"/>
        </w:rPr>
        <w:t>.</w:t>
      </w:r>
    </w:p>
    <w:p w14:paraId="12C4DA04" w14:textId="77777777" w:rsidR="006F47F4" w:rsidRPr="006E23D2" w:rsidRDefault="006F47F4" w:rsidP="00CA5663">
      <w:pPr>
        <w:spacing w:before="60" w:after="60" w:line="240" w:lineRule="auto"/>
        <w:ind w:left="720" w:hanging="720"/>
        <w:contextualSpacing/>
        <w:jc w:val="both"/>
        <w:rPr>
          <w:rFonts w:asciiTheme="majorBidi" w:hAnsiTheme="majorBidi" w:cstheme="majorBidi"/>
          <w:sz w:val="24"/>
          <w:szCs w:val="24"/>
        </w:rPr>
      </w:pPr>
    </w:p>
    <w:p w14:paraId="24EC8753" w14:textId="77777777" w:rsidR="00710CF2" w:rsidRPr="006E23D2" w:rsidRDefault="000C6166" w:rsidP="00CA5663">
      <w:pPr>
        <w:spacing w:before="6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00107F18" w:rsidRPr="006E23D2">
        <w:rPr>
          <w:rFonts w:asciiTheme="majorBidi" w:hAnsiTheme="majorBidi" w:cstheme="majorBidi"/>
          <w:sz w:val="24"/>
          <w:szCs w:val="24"/>
        </w:rPr>
        <w:t>.</w:t>
      </w:r>
      <w:r w:rsidR="00710CF2" w:rsidRPr="006E23D2">
        <w:rPr>
          <w:rFonts w:asciiTheme="majorBidi" w:hAnsiTheme="majorBidi" w:cstheme="majorBidi"/>
          <w:sz w:val="24"/>
          <w:szCs w:val="24"/>
        </w:rPr>
        <w:t>2</w:t>
      </w:r>
      <w:r w:rsidR="00710CF2" w:rsidRPr="006E23D2">
        <w:rPr>
          <w:rFonts w:asciiTheme="majorBidi" w:hAnsiTheme="majorBidi" w:cstheme="majorBidi"/>
          <w:sz w:val="24"/>
          <w:szCs w:val="24"/>
        </w:rPr>
        <w:tab/>
        <w:t>For purposes of this Clause, the term “goods” includes commodities, raw material, machinery, equipment, and industrial plants; and “related services” includes services such as insurance, installation, training, and initial maintenance.</w:t>
      </w:r>
    </w:p>
    <w:p w14:paraId="211033A7" w14:textId="77777777" w:rsidR="00A9118F" w:rsidRPr="006E23D2" w:rsidRDefault="00A9118F" w:rsidP="00CA5663">
      <w:pPr>
        <w:spacing w:before="60" w:after="60" w:line="240" w:lineRule="auto"/>
        <w:ind w:left="720" w:hanging="720"/>
        <w:contextualSpacing/>
        <w:jc w:val="both"/>
        <w:rPr>
          <w:rFonts w:asciiTheme="majorBidi" w:hAnsiTheme="majorBidi" w:cstheme="majorBidi"/>
          <w:sz w:val="24"/>
          <w:szCs w:val="24"/>
        </w:rPr>
      </w:pPr>
    </w:p>
    <w:p w14:paraId="059A3F80" w14:textId="77777777" w:rsidR="00C41AEF" w:rsidRPr="006E23D2" w:rsidRDefault="000C6166" w:rsidP="00CA5663">
      <w:pPr>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00107F18" w:rsidRPr="006E23D2">
        <w:rPr>
          <w:rFonts w:asciiTheme="majorBidi" w:hAnsiTheme="majorBidi" w:cstheme="majorBidi"/>
          <w:sz w:val="24"/>
          <w:szCs w:val="24"/>
        </w:rPr>
        <w:t>.</w:t>
      </w:r>
      <w:r w:rsidR="00710CF2" w:rsidRPr="006E23D2">
        <w:rPr>
          <w:rFonts w:asciiTheme="majorBidi" w:hAnsiTheme="majorBidi" w:cstheme="majorBidi"/>
          <w:sz w:val="24"/>
          <w:szCs w:val="24"/>
        </w:rPr>
        <w:t>3</w:t>
      </w:r>
      <w:r w:rsidR="00710CF2" w:rsidRPr="006E23D2">
        <w:rPr>
          <w:rFonts w:asciiTheme="majorBidi" w:hAnsiTheme="majorBidi" w:cstheme="majorBidi"/>
          <w:sz w:val="24"/>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r w:rsidR="00605CEA" w:rsidRPr="006E23D2">
        <w:rPr>
          <w:rFonts w:asciiTheme="majorBidi" w:hAnsiTheme="majorBidi" w:cstheme="majorBidi"/>
          <w:sz w:val="24"/>
          <w:szCs w:val="24"/>
        </w:rPr>
        <w:t>.</w:t>
      </w:r>
    </w:p>
    <w:p w14:paraId="0982BCF6" w14:textId="77777777" w:rsidR="00605CEA" w:rsidRPr="006E23D2" w:rsidRDefault="00605CEA" w:rsidP="00CA5663">
      <w:pPr>
        <w:spacing w:after="60" w:line="240" w:lineRule="auto"/>
        <w:ind w:left="720" w:hanging="720"/>
        <w:contextualSpacing/>
        <w:jc w:val="both"/>
        <w:rPr>
          <w:rFonts w:asciiTheme="majorBidi" w:hAnsiTheme="majorBidi" w:cstheme="majorBidi"/>
          <w:sz w:val="24"/>
          <w:szCs w:val="24"/>
        </w:rPr>
      </w:pPr>
    </w:p>
    <w:p w14:paraId="7797EA54" w14:textId="77777777" w:rsidR="00605CEA" w:rsidRPr="006E23D2" w:rsidRDefault="00605CEA" w:rsidP="004F5768">
      <w:pPr>
        <w:pStyle w:val="Heading1"/>
        <w:rPr>
          <w:rFonts w:asciiTheme="majorBidi" w:hAnsiTheme="majorBidi"/>
        </w:rPr>
      </w:pPr>
      <w:bookmarkStart w:id="19" w:name="_Toc451532049"/>
      <w:r w:rsidRPr="006E23D2">
        <w:rPr>
          <w:rFonts w:asciiTheme="majorBidi" w:hAnsiTheme="majorBidi"/>
        </w:rPr>
        <w:t xml:space="preserve">B. </w:t>
      </w:r>
      <w:bookmarkStart w:id="20" w:name="_Toc505659524"/>
      <w:bookmarkStart w:id="21" w:name="_Toc90055450"/>
      <w:r w:rsidRPr="006E23D2">
        <w:rPr>
          <w:rFonts w:asciiTheme="majorBidi" w:hAnsiTheme="majorBidi"/>
        </w:rPr>
        <w:t>Contents of Bidding Document</w:t>
      </w:r>
      <w:bookmarkEnd w:id="20"/>
      <w:r w:rsidRPr="006E23D2">
        <w:rPr>
          <w:rFonts w:asciiTheme="majorBidi" w:hAnsiTheme="majorBidi"/>
        </w:rPr>
        <w:t>s</w:t>
      </w:r>
      <w:bookmarkEnd w:id="19"/>
      <w:bookmarkEnd w:id="21"/>
    </w:p>
    <w:p w14:paraId="1A0584DD" w14:textId="77777777" w:rsidR="00605CEA" w:rsidRPr="006E23D2" w:rsidRDefault="00605CEA" w:rsidP="00CA5663">
      <w:pPr>
        <w:spacing w:before="60" w:after="60" w:line="240" w:lineRule="auto"/>
        <w:ind w:left="900" w:hanging="540"/>
        <w:contextualSpacing/>
        <w:jc w:val="both"/>
        <w:rPr>
          <w:rFonts w:asciiTheme="majorBidi" w:hAnsiTheme="majorBidi" w:cstheme="majorBidi"/>
          <w:b/>
          <w:sz w:val="24"/>
          <w:szCs w:val="24"/>
        </w:rPr>
      </w:pPr>
    </w:p>
    <w:p w14:paraId="60C6DEEF" w14:textId="77777777" w:rsidR="00605CEA" w:rsidRPr="006E23D2" w:rsidRDefault="00605CEA" w:rsidP="004F5768">
      <w:pPr>
        <w:pStyle w:val="Heading2"/>
        <w:rPr>
          <w:rFonts w:asciiTheme="majorBidi" w:hAnsiTheme="majorBidi"/>
        </w:rPr>
      </w:pPr>
      <w:bookmarkStart w:id="22" w:name="_Toc451532050"/>
      <w:r w:rsidRPr="006E23D2">
        <w:rPr>
          <w:rFonts w:asciiTheme="majorBidi" w:hAnsiTheme="majorBidi"/>
        </w:rPr>
        <w:t>5</w:t>
      </w:r>
      <w:r w:rsidR="004F5768" w:rsidRPr="006E23D2">
        <w:rPr>
          <w:rFonts w:asciiTheme="majorBidi" w:hAnsiTheme="majorBidi"/>
        </w:rPr>
        <w:t xml:space="preserve">. </w:t>
      </w:r>
      <w:r w:rsidRPr="006E23D2">
        <w:rPr>
          <w:rFonts w:asciiTheme="majorBidi" w:hAnsiTheme="majorBidi"/>
        </w:rPr>
        <w:t>Sections of Bidding Documents</w:t>
      </w:r>
      <w:bookmarkEnd w:id="22"/>
    </w:p>
    <w:p w14:paraId="4863700F" w14:textId="77777777" w:rsidR="006F47F4" w:rsidRPr="006E23D2" w:rsidRDefault="006F47F4" w:rsidP="00CA5663">
      <w:pPr>
        <w:spacing w:before="60" w:after="60" w:line="240" w:lineRule="auto"/>
        <w:contextualSpacing/>
        <w:jc w:val="both"/>
        <w:rPr>
          <w:rFonts w:asciiTheme="majorBidi" w:hAnsiTheme="majorBidi" w:cstheme="majorBidi"/>
          <w:b/>
          <w:sz w:val="24"/>
          <w:szCs w:val="24"/>
        </w:rPr>
      </w:pPr>
    </w:p>
    <w:p w14:paraId="29CEC53E" w14:textId="1A981182" w:rsidR="00605CEA" w:rsidRPr="006E23D2" w:rsidRDefault="00605CEA" w:rsidP="00924C73">
      <w:pPr>
        <w:spacing w:before="6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5</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Bidding Documents consist of </w:t>
      </w:r>
      <w:r w:rsidR="008B302C" w:rsidRPr="006E23D2">
        <w:rPr>
          <w:rFonts w:asciiTheme="majorBidi" w:hAnsiTheme="majorBidi" w:cstheme="majorBidi"/>
          <w:sz w:val="24"/>
          <w:szCs w:val="24"/>
        </w:rPr>
        <w:t xml:space="preserve">three </w:t>
      </w:r>
      <w:r w:rsidRPr="006E23D2">
        <w:rPr>
          <w:rFonts w:asciiTheme="majorBidi" w:hAnsiTheme="majorBidi" w:cstheme="majorBidi"/>
          <w:sz w:val="24"/>
          <w:szCs w:val="24"/>
        </w:rPr>
        <w:t xml:space="preserve">Parts, which include all the Sections indicated below, and should be read in conjunction with any Addendum issued in accordance with </w:t>
      </w:r>
      <w:r w:rsidR="00924C73" w:rsidRPr="006E23D2">
        <w:rPr>
          <w:rFonts w:asciiTheme="majorBidi" w:hAnsiTheme="majorBidi" w:cstheme="majorBidi"/>
          <w:sz w:val="24"/>
          <w:szCs w:val="24"/>
        </w:rPr>
        <w:t>ITB 7</w:t>
      </w:r>
      <w:r w:rsidRPr="006E23D2">
        <w:rPr>
          <w:rFonts w:asciiTheme="majorBidi" w:hAnsiTheme="majorBidi" w:cstheme="majorBidi"/>
          <w:sz w:val="24"/>
          <w:szCs w:val="24"/>
        </w:rPr>
        <w:t>.</w:t>
      </w:r>
    </w:p>
    <w:p w14:paraId="7C71B489" w14:textId="77777777" w:rsidR="008B302C" w:rsidRPr="006E23D2" w:rsidRDefault="008B302C" w:rsidP="00CA5663">
      <w:pPr>
        <w:spacing w:before="60" w:after="60" w:line="240" w:lineRule="auto"/>
        <w:ind w:left="720" w:hanging="720"/>
        <w:contextualSpacing/>
        <w:jc w:val="both"/>
        <w:rPr>
          <w:rFonts w:asciiTheme="majorBidi" w:hAnsiTheme="majorBidi" w:cstheme="majorBidi"/>
          <w:sz w:val="24"/>
          <w:szCs w:val="24"/>
        </w:rPr>
      </w:pPr>
    </w:p>
    <w:p w14:paraId="3127E3E1" w14:textId="77777777" w:rsidR="00605CEA" w:rsidRPr="006E23D2" w:rsidRDefault="00605CEA" w:rsidP="00CA5663">
      <w:pPr>
        <w:spacing w:after="60" w:line="240" w:lineRule="auto"/>
        <w:ind w:left="1440" w:hanging="720"/>
        <w:contextualSpacing/>
        <w:jc w:val="both"/>
        <w:rPr>
          <w:rFonts w:asciiTheme="majorBidi" w:hAnsiTheme="majorBidi" w:cstheme="majorBidi"/>
          <w:b/>
          <w:sz w:val="24"/>
          <w:szCs w:val="24"/>
        </w:rPr>
      </w:pPr>
      <w:r w:rsidRPr="006E23D2">
        <w:rPr>
          <w:rFonts w:asciiTheme="majorBidi" w:hAnsiTheme="majorBidi" w:cstheme="majorBidi"/>
          <w:b/>
          <w:sz w:val="24"/>
          <w:szCs w:val="24"/>
        </w:rPr>
        <w:t>Part 1</w:t>
      </w:r>
      <w:r w:rsidRPr="006E23D2">
        <w:rPr>
          <w:rFonts w:asciiTheme="majorBidi" w:hAnsiTheme="majorBidi" w:cstheme="majorBidi"/>
          <w:b/>
          <w:sz w:val="24"/>
          <w:szCs w:val="24"/>
        </w:rPr>
        <w:tab/>
        <w:t>Bidding Procedures</w:t>
      </w:r>
    </w:p>
    <w:p w14:paraId="625E0F2B" w14:textId="77777777" w:rsidR="00605CEA" w:rsidRPr="006E23D2" w:rsidRDefault="00605CEA" w:rsidP="005F57D8">
      <w:pPr>
        <w:numPr>
          <w:ilvl w:val="0"/>
          <w:numId w:val="4"/>
        </w:numPr>
        <w:tabs>
          <w:tab w:val="clear" w:pos="1620"/>
        </w:tabs>
        <w:spacing w:after="60" w:line="240" w:lineRule="auto"/>
        <w:ind w:left="990" w:firstLine="450"/>
        <w:contextualSpacing/>
        <w:jc w:val="both"/>
        <w:rPr>
          <w:rFonts w:asciiTheme="majorBidi" w:hAnsiTheme="majorBidi" w:cstheme="majorBidi"/>
          <w:b/>
          <w:sz w:val="24"/>
          <w:szCs w:val="24"/>
        </w:rPr>
      </w:pPr>
      <w:r w:rsidRPr="006E23D2">
        <w:rPr>
          <w:rFonts w:asciiTheme="majorBidi" w:hAnsiTheme="majorBidi" w:cstheme="majorBidi"/>
          <w:sz w:val="24"/>
          <w:szCs w:val="24"/>
        </w:rPr>
        <w:t>Section I</w:t>
      </w:r>
      <w:r w:rsidR="008B302C" w:rsidRPr="006E23D2">
        <w:rPr>
          <w:rFonts w:asciiTheme="majorBidi" w:hAnsiTheme="majorBidi" w:cstheme="majorBidi"/>
          <w:sz w:val="24"/>
          <w:szCs w:val="24"/>
        </w:rPr>
        <w:t>:</w:t>
      </w:r>
      <w:r w:rsidRPr="006E23D2">
        <w:rPr>
          <w:rFonts w:asciiTheme="majorBidi" w:hAnsiTheme="majorBidi" w:cstheme="majorBidi"/>
          <w:sz w:val="24"/>
          <w:szCs w:val="24"/>
        </w:rPr>
        <w:t xml:space="preserve"> Instructions to Bidders (ITB)</w:t>
      </w:r>
    </w:p>
    <w:p w14:paraId="4D78DC0E" w14:textId="77777777" w:rsidR="00605CEA" w:rsidRPr="006E23D2" w:rsidRDefault="00605CEA" w:rsidP="005F57D8">
      <w:pPr>
        <w:pStyle w:val="Style11ptAfter10pt"/>
        <w:numPr>
          <w:ilvl w:val="0"/>
          <w:numId w:val="4"/>
        </w:numPr>
        <w:tabs>
          <w:tab w:val="clear" w:pos="1620"/>
          <w:tab w:val="num" w:pos="1440"/>
        </w:tabs>
        <w:spacing w:after="60"/>
        <w:ind w:left="990" w:firstLine="450"/>
        <w:contextualSpacing/>
        <w:jc w:val="both"/>
        <w:rPr>
          <w:rFonts w:asciiTheme="majorBidi" w:hAnsiTheme="majorBidi" w:cstheme="majorBidi"/>
          <w:sz w:val="24"/>
          <w:szCs w:val="24"/>
        </w:rPr>
      </w:pPr>
      <w:r w:rsidRPr="006E23D2">
        <w:rPr>
          <w:rFonts w:asciiTheme="majorBidi" w:hAnsiTheme="majorBidi" w:cstheme="majorBidi"/>
          <w:sz w:val="24"/>
          <w:szCs w:val="24"/>
        </w:rPr>
        <w:t>Section II</w:t>
      </w:r>
      <w:r w:rsidR="008B302C" w:rsidRPr="006E23D2">
        <w:rPr>
          <w:rFonts w:asciiTheme="majorBidi" w:hAnsiTheme="majorBidi" w:cstheme="majorBidi"/>
          <w:sz w:val="24"/>
          <w:szCs w:val="24"/>
        </w:rPr>
        <w:t>:</w:t>
      </w:r>
      <w:r w:rsidRPr="006E23D2">
        <w:rPr>
          <w:rFonts w:asciiTheme="majorBidi" w:hAnsiTheme="majorBidi" w:cstheme="majorBidi"/>
          <w:sz w:val="24"/>
          <w:szCs w:val="24"/>
        </w:rPr>
        <w:t xml:space="preserve"> Bidding Data Sheet (BDS)</w:t>
      </w:r>
    </w:p>
    <w:p w14:paraId="309EF375" w14:textId="77777777" w:rsidR="00605CEA" w:rsidRPr="006E23D2" w:rsidRDefault="00605CEA" w:rsidP="005F57D8">
      <w:pPr>
        <w:pStyle w:val="Style11ptAfter10pt"/>
        <w:numPr>
          <w:ilvl w:val="0"/>
          <w:numId w:val="4"/>
        </w:numPr>
        <w:tabs>
          <w:tab w:val="clear" w:pos="1620"/>
          <w:tab w:val="num" w:pos="1440"/>
        </w:tabs>
        <w:spacing w:after="60"/>
        <w:ind w:left="990" w:firstLine="450"/>
        <w:contextualSpacing/>
        <w:jc w:val="both"/>
        <w:rPr>
          <w:rFonts w:asciiTheme="majorBidi" w:hAnsiTheme="majorBidi" w:cstheme="majorBidi"/>
          <w:b/>
          <w:sz w:val="24"/>
          <w:szCs w:val="24"/>
        </w:rPr>
      </w:pPr>
      <w:r w:rsidRPr="006E23D2">
        <w:rPr>
          <w:rFonts w:asciiTheme="majorBidi" w:hAnsiTheme="majorBidi" w:cstheme="majorBidi"/>
          <w:sz w:val="24"/>
          <w:szCs w:val="24"/>
        </w:rPr>
        <w:t>Section III</w:t>
      </w:r>
      <w:r w:rsidR="008B302C" w:rsidRPr="006E23D2">
        <w:rPr>
          <w:rFonts w:asciiTheme="majorBidi" w:hAnsiTheme="majorBidi" w:cstheme="majorBidi"/>
          <w:sz w:val="24"/>
          <w:szCs w:val="24"/>
        </w:rPr>
        <w:t>:</w:t>
      </w:r>
      <w:r w:rsidRPr="006E23D2">
        <w:rPr>
          <w:rFonts w:asciiTheme="majorBidi" w:hAnsiTheme="majorBidi" w:cstheme="majorBidi"/>
          <w:sz w:val="24"/>
          <w:szCs w:val="24"/>
        </w:rPr>
        <w:t xml:space="preserve"> Evaluation and Qualification Criteria</w:t>
      </w:r>
    </w:p>
    <w:p w14:paraId="5CEE9855" w14:textId="77777777" w:rsidR="00605CEA" w:rsidRPr="006E23D2" w:rsidRDefault="00605CEA" w:rsidP="005F57D8">
      <w:pPr>
        <w:pStyle w:val="Style11ptAfter10pt"/>
        <w:numPr>
          <w:ilvl w:val="0"/>
          <w:numId w:val="4"/>
        </w:numPr>
        <w:tabs>
          <w:tab w:val="clear" w:pos="1620"/>
        </w:tabs>
        <w:spacing w:after="60"/>
        <w:ind w:left="990" w:firstLine="450"/>
        <w:contextualSpacing/>
        <w:jc w:val="both"/>
        <w:rPr>
          <w:rFonts w:asciiTheme="majorBidi" w:hAnsiTheme="majorBidi" w:cstheme="majorBidi"/>
          <w:sz w:val="24"/>
          <w:szCs w:val="24"/>
        </w:rPr>
      </w:pPr>
      <w:r w:rsidRPr="006E23D2">
        <w:rPr>
          <w:rFonts w:asciiTheme="majorBidi" w:hAnsiTheme="majorBidi" w:cstheme="majorBidi"/>
          <w:sz w:val="24"/>
          <w:szCs w:val="24"/>
        </w:rPr>
        <w:t>Section IV</w:t>
      </w:r>
      <w:r w:rsidR="008B302C" w:rsidRPr="006E23D2">
        <w:rPr>
          <w:rFonts w:asciiTheme="majorBidi" w:hAnsiTheme="majorBidi" w:cstheme="majorBidi"/>
          <w:sz w:val="24"/>
          <w:szCs w:val="24"/>
        </w:rPr>
        <w:t>: Bidding Forms</w:t>
      </w:r>
    </w:p>
    <w:p w14:paraId="4856E3FF" w14:textId="77777777" w:rsidR="008B302C" w:rsidRPr="006E23D2" w:rsidRDefault="008B302C" w:rsidP="00CA5663">
      <w:pPr>
        <w:pStyle w:val="Style11ptAfter10pt"/>
        <w:numPr>
          <w:ilvl w:val="0"/>
          <w:numId w:val="0"/>
        </w:numPr>
        <w:spacing w:after="60"/>
        <w:ind w:left="1440"/>
        <w:contextualSpacing/>
        <w:jc w:val="both"/>
        <w:rPr>
          <w:rFonts w:asciiTheme="majorBidi" w:hAnsiTheme="majorBidi" w:cstheme="majorBidi"/>
          <w:sz w:val="24"/>
          <w:szCs w:val="24"/>
        </w:rPr>
      </w:pPr>
    </w:p>
    <w:p w14:paraId="487595C9" w14:textId="77777777" w:rsidR="00605CEA" w:rsidRPr="006E23D2" w:rsidRDefault="00605CEA" w:rsidP="00CA5663">
      <w:pPr>
        <w:pStyle w:val="Style11ptAfter10pt"/>
        <w:numPr>
          <w:ilvl w:val="0"/>
          <w:numId w:val="0"/>
        </w:numPr>
        <w:spacing w:after="60"/>
        <w:ind w:left="1440" w:hanging="720"/>
        <w:contextualSpacing/>
        <w:jc w:val="both"/>
        <w:rPr>
          <w:rFonts w:asciiTheme="majorBidi" w:hAnsiTheme="majorBidi" w:cstheme="majorBidi"/>
          <w:b/>
          <w:sz w:val="24"/>
          <w:szCs w:val="24"/>
        </w:rPr>
      </w:pPr>
      <w:r w:rsidRPr="006E23D2">
        <w:rPr>
          <w:rFonts w:asciiTheme="majorBidi" w:hAnsiTheme="majorBidi" w:cstheme="majorBidi"/>
          <w:b/>
          <w:sz w:val="24"/>
          <w:szCs w:val="24"/>
        </w:rPr>
        <w:lastRenderedPageBreak/>
        <w:t>Part 2</w:t>
      </w:r>
      <w:r w:rsidRPr="006E23D2">
        <w:rPr>
          <w:rFonts w:asciiTheme="majorBidi" w:hAnsiTheme="majorBidi" w:cstheme="majorBidi"/>
          <w:b/>
          <w:sz w:val="24"/>
          <w:szCs w:val="24"/>
        </w:rPr>
        <w:tab/>
        <w:t>Supply Requirement</w:t>
      </w:r>
    </w:p>
    <w:p w14:paraId="62002C4A" w14:textId="77777777" w:rsidR="00605CEA" w:rsidRPr="006E23D2" w:rsidRDefault="00605CEA" w:rsidP="005F57D8">
      <w:pPr>
        <w:pStyle w:val="Style11ptAfter10pt"/>
        <w:numPr>
          <w:ilvl w:val="0"/>
          <w:numId w:val="5"/>
        </w:numPr>
        <w:tabs>
          <w:tab w:val="clear" w:pos="1080"/>
        </w:tabs>
        <w:spacing w:after="60"/>
        <w:ind w:left="1440" w:firstLine="0"/>
        <w:contextualSpacing/>
        <w:jc w:val="both"/>
        <w:rPr>
          <w:rFonts w:asciiTheme="majorBidi" w:hAnsiTheme="majorBidi" w:cstheme="majorBidi"/>
          <w:sz w:val="24"/>
          <w:szCs w:val="24"/>
        </w:rPr>
      </w:pPr>
      <w:r w:rsidRPr="006E23D2">
        <w:rPr>
          <w:rFonts w:asciiTheme="majorBidi" w:hAnsiTheme="majorBidi" w:cstheme="majorBidi"/>
          <w:sz w:val="24"/>
          <w:szCs w:val="24"/>
        </w:rPr>
        <w:t>Section V</w:t>
      </w:r>
      <w:r w:rsidR="008B302C" w:rsidRPr="006E23D2">
        <w:rPr>
          <w:rFonts w:asciiTheme="majorBidi" w:hAnsiTheme="majorBidi" w:cstheme="majorBidi"/>
          <w:sz w:val="24"/>
          <w:szCs w:val="24"/>
        </w:rPr>
        <w:t>:</w:t>
      </w:r>
      <w:r w:rsidRPr="006E23D2">
        <w:rPr>
          <w:rFonts w:asciiTheme="majorBidi" w:hAnsiTheme="majorBidi" w:cstheme="majorBidi"/>
          <w:sz w:val="24"/>
          <w:szCs w:val="24"/>
        </w:rPr>
        <w:t xml:space="preserve"> Schedule of Requirements</w:t>
      </w:r>
    </w:p>
    <w:p w14:paraId="3BAFFEC8" w14:textId="77777777" w:rsidR="008B302C" w:rsidRPr="006E23D2" w:rsidRDefault="008B302C" w:rsidP="00CA5663">
      <w:pPr>
        <w:pStyle w:val="Style11ptAfter10pt"/>
        <w:numPr>
          <w:ilvl w:val="0"/>
          <w:numId w:val="0"/>
        </w:numPr>
        <w:spacing w:after="60"/>
        <w:ind w:left="1440"/>
        <w:contextualSpacing/>
        <w:jc w:val="both"/>
        <w:rPr>
          <w:rFonts w:asciiTheme="majorBidi" w:hAnsiTheme="majorBidi" w:cstheme="majorBidi"/>
          <w:sz w:val="24"/>
          <w:szCs w:val="24"/>
        </w:rPr>
      </w:pPr>
    </w:p>
    <w:p w14:paraId="69CE07B6" w14:textId="77777777" w:rsidR="00605CEA" w:rsidRPr="006E23D2" w:rsidRDefault="00605CEA" w:rsidP="00CA5663">
      <w:pPr>
        <w:pStyle w:val="Style11ptAfter10pt"/>
        <w:numPr>
          <w:ilvl w:val="0"/>
          <w:numId w:val="0"/>
        </w:numPr>
        <w:spacing w:after="60"/>
        <w:ind w:left="1440" w:hanging="720"/>
        <w:contextualSpacing/>
        <w:jc w:val="both"/>
        <w:rPr>
          <w:rFonts w:asciiTheme="majorBidi" w:hAnsiTheme="majorBidi" w:cstheme="majorBidi"/>
          <w:b/>
          <w:sz w:val="24"/>
          <w:szCs w:val="24"/>
        </w:rPr>
      </w:pPr>
      <w:r w:rsidRPr="006E23D2">
        <w:rPr>
          <w:rFonts w:asciiTheme="majorBidi" w:hAnsiTheme="majorBidi" w:cstheme="majorBidi"/>
          <w:b/>
          <w:sz w:val="24"/>
          <w:szCs w:val="24"/>
        </w:rPr>
        <w:t>Part 3</w:t>
      </w:r>
      <w:r w:rsidRPr="006E23D2">
        <w:rPr>
          <w:rFonts w:asciiTheme="majorBidi" w:hAnsiTheme="majorBidi" w:cstheme="majorBidi"/>
          <w:b/>
          <w:sz w:val="24"/>
          <w:szCs w:val="24"/>
        </w:rPr>
        <w:tab/>
        <w:t>Contract</w:t>
      </w:r>
    </w:p>
    <w:p w14:paraId="200AAEC8" w14:textId="77777777" w:rsidR="00605CEA" w:rsidRPr="006E23D2" w:rsidRDefault="00605CEA" w:rsidP="005F57D8">
      <w:pPr>
        <w:pStyle w:val="Style11ptAfter10pt"/>
        <w:numPr>
          <w:ilvl w:val="0"/>
          <w:numId w:val="5"/>
        </w:numPr>
        <w:tabs>
          <w:tab w:val="clear" w:pos="1080"/>
        </w:tabs>
        <w:spacing w:after="60"/>
        <w:ind w:left="1440" w:firstLine="0"/>
        <w:contextualSpacing/>
        <w:jc w:val="both"/>
        <w:rPr>
          <w:rFonts w:asciiTheme="majorBidi" w:hAnsiTheme="majorBidi" w:cstheme="majorBidi"/>
          <w:sz w:val="24"/>
          <w:szCs w:val="24"/>
        </w:rPr>
      </w:pPr>
      <w:r w:rsidRPr="006E23D2">
        <w:rPr>
          <w:rFonts w:asciiTheme="majorBidi" w:hAnsiTheme="majorBidi" w:cstheme="majorBidi"/>
          <w:sz w:val="24"/>
          <w:szCs w:val="24"/>
        </w:rPr>
        <w:t>Section VI</w:t>
      </w:r>
      <w:r w:rsidR="008B302C" w:rsidRPr="006E23D2">
        <w:rPr>
          <w:rFonts w:asciiTheme="majorBidi" w:hAnsiTheme="majorBidi" w:cstheme="majorBidi"/>
          <w:sz w:val="24"/>
          <w:szCs w:val="24"/>
        </w:rPr>
        <w:t>:</w:t>
      </w:r>
      <w:r w:rsidRPr="006E23D2">
        <w:rPr>
          <w:rFonts w:asciiTheme="majorBidi" w:hAnsiTheme="majorBidi" w:cstheme="majorBidi"/>
          <w:sz w:val="24"/>
          <w:szCs w:val="24"/>
        </w:rPr>
        <w:t xml:space="preserve"> General Conditions of Contract (GCC)</w:t>
      </w:r>
    </w:p>
    <w:p w14:paraId="54DFE414" w14:textId="77777777" w:rsidR="00605CEA" w:rsidRPr="006E23D2" w:rsidRDefault="00605CEA" w:rsidP="005F57D8">
      <w:pPr>
        <w:pStyle w:val="Style11ptAfter10pt"/>
        <w:numPr>
          <w:ilvl w:val="0"/>
          <w:numId w:val="5"/>
        </w:numPr>
        <w:tabs>
          <w:tab w:val="clear" w:pos="1080"/>
        </w:tabs>
        <w:spacing w:after="60"/>
        <w:ind w:left="1440" w:firstLine="0"/>
        <w:contextualSpacing/>
        <w:jc w:val="both"/>
        <w:rPr>
          <w:rFonts w:asciiTheme="majorBidi" w:hAnsiTheme="majorBidi" w:cstheme="majorBidi"/>
          <w:sz w:val="24"/>
          <w:szCs w:val="24"/>
        </w:rPr>
      </w:pPr>
      <w:r w:rsidRPr="006E23D2">
        <w:rPr>
          <w:rFonts w:asciiTheme="majorBidi" w:hAnsiTheme="majorBidi" w:cstheme="majorBidi"/>
          <w:sz w:val="24"/>
          <w:szCs w:val="24"/>
        </w:rPr>
        <w:t>Section VII</w:t>
      </w:r>
      <w:r w:rsidR="008B302C" w:rsidRPr="006E23D2">
        <w:rPr>
          <w:rFonts w:asciiTheme="majorBidi" w:hAnsiTheme="majorBidi" w:cstheme="majorBidi"/>
          <w:sz w:val="24"/>
          <w:szCs w:val="24"/>
        </w:rPr>
        <w:t>:</w:t>
      </w:r>
      <w:r w:rsidRPr="006E23D2">
        <w:rPr>
          <w:rFonts w:asciiTheme="majorBidi" w:hAnsiTheme="majorBidi" w:cstheme="majorBidi"/>
          <w:sz w:val="24"/>
          <w:szCs w:val="24"/>
        </w:rPr>
        <w:t xml:space="preserve"> Special Conditions of Contract (SCC)</w:t>
      </w:r>
    </w:p>
    <w:p w14:paraId="2C3DC0AA" w14:textId="77777777" w:rsidR="00605CEA" w:rsidRPr="006E23D2" w:rsidRDefault="00605CEA" w:rsidP="005F57D8">
      <w:pPr>
        <w:pStyle w:val="Style11ptAfter10pt"/>
        <w:numPr>
          <w:ilvl w:val="0"/>
          <w:numId w:val="5"/>
        </w:numPr>
        <w:tabs>
          <w:tab w:val="clear" w:pos="1080"/>
        </w:tabs>
        <w:spacing w:after="60"/>
        <w:ind w:left="1440" w:firstLine="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Section </w:t>
      </w:r>
      <w:r w:rsidR="008B302C" w:rsidRPr="006E23D2">
        <w:rPr>
          <w:rFonts w:asciiTheme="majorBidi" w:hAnsiTheme="majorBidi" w:cstheme="majorBidi"/>
          <w:sz w:val="24"/>
          <w:szCs w:val="24"/>
        </w:rPr>
        <w:t>VIII:</w:t>
      </w:r>
      <w:r w:rsidRPr="006E23D2">
        <w:rPr>
          <w:rFonts w:asciiTheme="majorBidi" w:hAnsiTheme="majorBidi" w:cstheme="majorBidi"/>
          <w:sz w:val="24"/>
          <w:szCs w:val="24"/>
        </w:rPr>
        <w:t xml:space="preserve"> Contract Forms</w:t>
      </w:r>
    </w:p>
    <w:p w14:paraId="5814F4BA" w14:textId="77777777" w:rsidR="008B302C" w:rsidRPr="006E23D2" w:rsidRDefault="008B302C" w:rsidP="00CA5663">
      <w:pPr>
        <w:pStyle w:val="Style11ptAfter10pt"/>
        <w:numPr>
          <w:ilvl w:val="0"/>
          <w:numId w:val="0"/>
        </w:numPr>
        <w:spacing w:after="60"/>
        <w:ind w:left="1440"/>
        <w:contextualSpacing/>
        <w:jc w:val="both"/>
        <w:rPr>
          <w:rFonts w:asciiTheme="majorBidi" w:hAnsiTheme="majorBidi" w:cstheme="majorBidi"/>
          <w:sz w:val="24"/>
          <w:szCs w:val="24"/>
        </w:rPr>
      </w:pPr>
    </w:p>
    <w:p w14:paraId="36FD5B89" w14:textId="77777777" w:rsidR="00605CEA" w:rsidRPr="006E23D2" w:rsidRDefault="008B302C"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5</w:t>
      </w:r>
      <w:r w:rsidR="00107F18" w:rsidRPr="006E23D2">
        <w:rPr>
          <w:rFonts w:asciiTheme="majorBidi" w:hAnsiTheme="majorBidi" w:cstheme="majorBidi"/>
          <w:sz w:val="24"/>
          <w:szCs w:val="24"/>
        </w:rPr>
        <w:t>.</w:t>
      </w:r>
      <w:r w:rsidR="00605CEA" w:rsidRPr="006E23D2">
        <w:rPr>
          <w:rFonts w:asciiTheme="majorBidi" w:hAnsiTheme="majorBidi" w:cstheme="majorBidi"/>
          <w:sz w:val="24"/>
          <w:szCs w:val="24"/>
        </w:rPr>
        <w:t>2</w:t>
      </w:r>
      <w:r w:rsidR="00605CEA" w:rsidRPr="006E23D2">
        <w:rPr>
          <w:rFonts w:asciiTheme="majorBidi" w:hAnsiTheme="majorBidi" w:cstheme="majorBidi"/>
          <w:sz w:val="24"/>
          <w:szCs w:val="24"/>
        </w:rPr>
        <w:tab/>
        <w:t xml:space="preserve">The Invitation for Bids issued by the </w:t>
      </w:r>
      <w:r w:rsidRPr="006E23D2">
        <w:rPr>
          <w:rFonts w:asciiTheme="majorBidi" w:hAnsiTheme="majorBidi" w:cstheme="majorBidi"/>
          <w:sz w:val="24"/>
          <w:szCs w:val="24"/>
        </w:rPr>
        <w:t>Contracting Authority</w:t>
      </w:r>
      <w:r w:rsidR="00605CEA" w:rsidRPr="006E23D2">
        <w:rPr>
          <w:rFonts w:asciiTheme="majorBidi" w:hAnsiTheme="majorBidi" w:cstheme="majorBidi"/>
          <w:sz w:val="24"/>
          <w:szCs w:val="24"/>
        </w:rPr>
        <w:t xml:space="preserve"> is not part of the Bidding Documents.</w:t>
      </w:r>
    </w:p>
    <w:p w14:paraId="30AD7A0D" w14:textId="77777777" w:rsidR="008B302C" w:rsidRPr="006E23D2" w:rsidRDefault="008B302C"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0A30120D" w14:textId="77777777" w:rsidR="00605CEA" w:rsidRPr="006E23D2" w:rsidRDefault="008B302C"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5</w:t>
      </w:r>
      <w:r w:rsidR="00107F18" w:rsidRPr="006E23D2">
        <w:rPr>
          <w:rFonts w:asciiTheme="majorBidi" w:hAnsiTheme="majorBidi" w:cstheme="majorBidi"/>
          <w:sz w:val="24"/>
          <w:szCs w:val="24"/>
        </w:rPr>
        <w:t>.</w:t>
      </w:r>
      <w:r w:rsidR="00605CEA" w:rsidRPr="006E23D2">
        <w:rPr>
          <w:rFonts w:asciiTheme="majorBidi" w:hAnsiTheme="majorBidi" w:cstheme="majorBidi"/>
          <w:sz w:val="24"/>
          <w:szCs w:val="24"/>
        </w:rPr>
        <w:t>3</w:t>
      </w:r>
      <w:r w:rsidR="00605CEA" w:rsidRPr="006E23D2">
        <w:rPr>
          <w:rFonts w:asciiTheme="majorBidi" w:hAnsiTheme="majorBidi" w:cstheme="majorBidi"/>
          <w:sz w:val="24"/>
          <w:szCs w:val="24"/>
        </w:rPr>
        <w:tab/>
      </w:r>
      <w:r w:rsidR="00283203" w:rsidRPr="006E23D2">
        <w:rPr>
          <w:rFonts w:asciiTheme="majorBidi" w:hAnsiTheme="majorBidi" w:cstheme="majorBidi"/>
          <w:sz w:val="24"/>
          <w:szCs w:val="24"/>
        </w:rPr>
        <w:t xml:space="preserve">The </w:t>
      </w:r>
      <w:r w:rsidR="00A40EFA" w:rsidRPr="006E23D2">
        <w:rPr>
          <w:rFonts w:asciiTheme="majorBidi" w:hAnsiTheme="majorBidi" w:cstheme="majorBidi"/>
          <w:sz w:val="24"/>
          <w:szCs w:val="24"/>
        </w:rPr>
        <w:t>b</w:t>
      </w:r>
      <w:r w:rsidR="00283203" w:rsidRPr="006E23D2">
        <w:rPr>
          <w:rFonts w:asciiTheme="majorBidi" w:hAnsiTheme="majorBidi" w:cstheme="majorBidi"/>
          <w:sz w:val="24"/>
          <w:szCs w:val="24"/>
        </w:rPr>
        <w:t xml:space="preserve">id is required to be submitted by the same </w:t>
      </w:r>
      <w:r w:rsidR="00A40EFA" w:rsidRPr="006E23D2">
        <w:rPr>
          <w:rFonts w:asciiTheme="majorBidi" w:hAnsiTheme="majorBidi" w:cstheme="majorBidi"/>
          <w:sz w:val="24"/>
          <w:szCs w:val="24"/>
        </w:rPr>
        <w:t>B</w:t>
      </w:r>
      <w:r w:rsidR="00283203" w:rsidRPr="006E23D2">
        <w:rPr>
          <w:rFonts w:asciiTheme="majorBidi" w:hAnsiTheme="majorBidi" w:cstheme="majorBidi"/>
          <w:sz w:val="24"/>
          <w:szCs w:val="24"/>
        </w:rPr>
        <w:t xml:space="preserve">idder </w:t>
      </w:r>
      <w:r w:rsidR="00A40EFA" w:rsidRPr="006E23D2">
        <w:rPr>
          <w:rFonts w:asciiTheme="majorBidi" w:hAnsiTheme="majorBidi" w:cstheme="majorBidi"/>
          <w:sz w:val="24"/>
          <w:szCs w:val="24"/>
        </w:rPr>
        <w:t xml:space="preserve">provided with </w:t>
      </w:r>
      <w:r w:rsidR="00283203" w:rsidRPr="006E23D2">
        <w:rPr>
          <w:rFonts w:asciiTheme="majorBidi" w:hAnsiTheme="majorBidi" w:cstheme="majorBidi"/>
          <w:sz w:val="24"/>
          <w:szCs w:val="24"/>
        </w:rPr>
        <w:t xml:space="preserve">the </w:t>
      </w:r>
      <w:r w:rsidR="00A40EFA" w:rsidRPr="006E23D2">
        <w:rPr>
          <w:rFonts w:asciiTheme="majorBidi" w:hAnsiTheme="majorBidi" w:cstheme="majorBidi"/>
          <w:sz w:val="24"/>
          <w:szCs w:val="24"/>
        </w:rPr>
        <w:t>Bidding Document</w:t>
      </w:r>
      <w:r w:rsidR="00924C73" w:rsidRPr="006E23D2">
        <w:rPr>
          <w:rFonts w:asciiTheme="majorBidi" w:hAnsiTheme="majorBidi" w:cstheme="majorBidi"/>
          <w:sz w:val="24"/>
          <w:szCs w:val="24"/>
        </w:rPr>
        <w:t>s</w:t>
      </w:r>
      <w:r w:rsidR="00A40EFA" w:rsidRPr="006E23D2">
        <w:rPr>
          <w:rFonts w:asciiTheme="majorBidi" w:hAnsiTheme="majorBidi" w:cstheme="majorBidi"/>
          <w:sz w:val="24"/>
          <w:szCs w:val="24"/>
        </w:rPr>
        <w:t xml:space="preserve"> by </w:t>
      </w:r>
      <w:r w:rsidR="00283203" w:rsidRPr="006E23D2">
        <w:rPr>
          <w:rFonts w:asciiTheme="majorBidi" w:hAnsiTheme="majorBidi" w:cstheme="majorBidi"/>
          <w:sz w:val="24"/>
          <w:szCs w:val="24"/>
        </w:rPr>
        <w:t>Contracting Authority</w:t>
      </w:r>
      <w:r w:rsidR="00605CEA" w:rsidRPr="006E23D2">
        <w:rPr>
          <w:rFonts w:asciiTheme="majorBidi" w:hAnsiTheme="majorBidi" w:cstheme="majorBidi"/>
          <w:sz w:val="24"/>
          <w:szCs w:val="24"/>
        </w:rPr>
        <w:t>.</w:t>
      </w:r>
    </w:p>
    <w:p w14:paraId="71314194" w14:textId="77777777" w:rsidR="00613325" w:rsidRPr="006E23D2" w:rsidRDefault="00613325"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09ADC833" w14:textId="77777777" w:rsidR="003B32E2" w:rsidRPr="006E23D2" w:rsidRDefault="008B302C"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5</w:t>
      </w:r>
      <w:r w:rsidR="00107F18" w:rsidRPr="006E23D2">
        <w:rPr>
          <w:rFonts w:asciiTheme="majorBidi" w:hAnsiTheme="majorBidi" w:cstheme="majorBidi"/>
          <w:sz w:val="24"/>
          <w:szCs w:val="24"/>
        </w:rPr>
        <w:t>.</w:t>
      </w:r>
      <w:r w:rsidR="00605CEA" w:rsidRPr="006E23D2">
        <w:rPr>
          <w:rFonts w:asciiTheme="majorBidi" w:hAnsiTheme="majorBidi" w:cstheme="majorBidi"/>
          <w:sz w:val="24"/>
          <w:szCs w:val="24"/>
        </w:rPr>
        <w:t>4</w:t>
      </w:r>
      <w:r w:rsidR="00605CEA" w:rsidRPr="006E23D2">
        <w:rPr>
          <w:rFonts w:asciiTheme="majorBidi" w:hAnsiTheme="majorBidi" w:cstheme="majorBidi"/>
          <w:sz w:val="24"/>
          <w:szCs w:val="24"/>
        </w:rPr>
        <w:tab/>
        <w:t>The Bidder is expected to examine all instructions, forms, terms, and specifications</w:t>
      </w:r>
      <w:r w:rsidR="00924C73" w:rsidRPr="006E23D2">
        <w:rPr>
          <w:rFonts w:asciiTheme="majorBidi" w:hAnsiTheme="majorBidi" w:cstheme="majorBidi"/>
          <w:sz w:val="24"/>
          <w:szCs w:val="24"/>
        </w:rPr>
        <w:t xml:space="preserve"> included</w:t>
      </w:r>
      <w:r w:rsidR="00605CEA" w:rsidRPr="006E23D2">
        <w:rPr>
          <w:rFonts w:asciiTheme="majorBidi" w:hAnsiTheme="majorBidi" w:cstheme="majorBidi"/>
          <w:sz w:val="24"/>
          <w:szCs w:val="24"/>
        </w:rPr>
        <w:t xml:space="preserve"> in the Bidding Documents.  Failure to furnish all information or documentation required by the Bidding Documents may result in the rejection of the bid.</w:t>
      </w:r>
    </w:p>
    <w:p w14:paraId="6AE602B3" w14:textId="77777777" w:rsidR="00A40EFA" w:rsidRPr="006E23D2" w:rsidRDefault="00A40EFA"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15027362" w14:textId="77777777" w:rsidR="00A40EFA" w:rsidRPr="006E23D2" w:rsidRDefault="00A40EFA" w:rsidP="004F5768">
      <w:pPr>
        <w:pStyle w:val="Heading2"/>
        <w:rPr>
          <w:rFonts w:asciiTheme="majorBidi" w:hAnsiTheme="majorBidi"/>
        </w:rPr>
      </w:pPr>
      <w:bookmarkStart w:id="23" w:name="_Toc451532051"/>
      <w:r w:rsidRPr="006E23D2">
        <w:rPr>
          <w:rFonts w:asciiTheme="majorBidi" w:hAnsiTheme="majorBidi"/>
        </w:rPr>
        <w:t>6</w:t>
      </w:r>
      <w:r w:rsidR="004F5768" w:rsidRPr="006E23D2">
        <w:rPr>
          <w:rFonts w:asciiTheme="majorBidi" w:hAnsiTheme="majorBidi"/>
        </w:rPr>
        <w:t xml:space="preserve">. </w:t>
      </w:r>
      <w:r w:rsidRPr="006E23D2">
        <w:rPr>
          <w:rFonts w:asciiTheme="majorBidi" w:hAnsiTheme="majorBidi"/>
        </w:rPr>
        <w:t>Clarification of Bidding Documents</w:t>
      </w:r>
      <w:bookmarkEnd w:id="23"/>
    </w:p>
    <w:p w14:paraId="1A112EE0" w14:textId="77777777" w:rsidR="00A40EFA" w:rsidRPr="006E23D2" w:rsidRDefault="00A40EFA" w:rsidP="00CA5663">
      <w:pPr>
        <w:pStyle w:val="Style11ptAfter10pt"/>
        <w:numPr>
          <w:ilvl w:val="0"/>
          <w:numId w:val="0"/>
        </w:numPr>
        <w:spacing w:after="60"/>
        <w:ind w:left="720" w:hanging="720"/>
        <w:contextualSpacing/>
        <w:jc w:val="both"/>
        <w:rPr>
          <w:rFonts w:asciiTheme="majorBidi" w:hAnsiTheme="majorBidi" w:cstheme="majorBidi"/>
          <w:b/>
          <w:sz w:val="24"/>
          <w:szCs w:val="24"/>
        </w:rPr>
      </w:pPr>
    </w:p>
    <w:p w14:paraId="20400AAA" w14:textId="166F6B1A" w:rsidR="00A40EFA" w:rsidRPr="006E23D2" w:rsidRDefault="00A40EFA" w:rsidP="005270E9">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6</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b/>
          <w:sz w:val="24"/>
          <w:szCs w:val="24"/>
        </w:rPr>
        <w:tab/>
      </w:r>
      <w:r w:rsidRPr="006E23D2">
        <w:rPr>
          <w:rFonts w:asciiTheme="majorBidi" w:hAnsiTheme="majorBidi" w:cstheme="majorBidi"/>
          <w:sz w:val="24"/>
          <w:szCs w:val="24"/>
        </w:rPr>
        <w:t xml:space="preserve">A prospective Bidder requiring any clarification of the Bidding Documents shall contact the Contracting Authority in writing at the Contracting Authority’s address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00924C73" w:rsidRPr="006E23D2">
        <w:rPr>
          <w:rFonts w:asciiTheme="majorBidi" w:hAnsiTheme="majorBidi" w:cstheme="majorBidi"/>
          <w:b/>
          <w:sz w:val="24"/>
          <w:szCs w:val="24"/>
        </w:rPr>
        <w:t>BDS</w:t>
      </w:r>
      <w:r w:rsidRPr="006E23D2">
        <w:rPr>
          <w:rFonts w:asciiTheme="majorBidi" w:hAnsiTheme="majorBidi" w:cstheme="majorBidi"/>
          <w:sz w:val="24"/>
          <w:szCs w:val="24"/>
        </w:rPr>
        <w:t>. The Contracting Authority shall respond in writing to any request</w:t>
      </w:r>
      <w:r w:rsidR="00D25F55" w:rsidRPr="006E23D2">
        <w:rPr>
          <w:rFonts w:asciiTheme="majorBidi" w:hAnsiTheme="majorBidi" w:cstheme="majorBidi"/>
          <w:sz w:val="24"/>
          <w:szCs w:val="24"/>
        </w:rPr>
        <w:t>,</w:t>
      </w:r>
      <w:r w:rsidRPr="006E23D2">
        <w:rPr>
          <w:rFonts w:asciiTheme="majorBidi" w:hAnsiTheme="majorBidi" w:cstheme="majorBidi"/>
          <w:sz w:val="24"/>
          <w:szCs w:val="24"/>
        </w:rPr>
        <w:t xml:space="preserve"> received </w:t>
      </w:r>
      <w:r w:rsidR="00D25F55" w:rsidRPr="006E23D2">
        <w:rPr>
          <w:rFonts w:asciiTheme="majorBidi" w:hAnsiTheme="majorBidi" w:cstheme="majorBidi"/>
          <w:sz w:val="24"/>
          <w:szCs w:val="24"/>
        </w:rPr>
        <w:t xml:space="preserve">prior to the date </w:t>
      </w:r>
      <w:r w:rsidR="00D25F55" w:rsidRPr="006E23D2">
        <w:rPr>
          <w:rFonts w:asciiTheme="majorBidi" w:hAnsiTheme="majorBidi" w:cstheme="majorBidi"/>
          <w:b/>
          <w:bCs/>
          <w:sz w:val="24"/>
          <w:szCs w:val="24"/>
        </w:rPr>
        <w:t xml:space="preserve">specified in </w:t>
      </w:r>
      <w:r w:rsidR="005270E9" w:rsidRPr="006E23D2">
        <w:rPr>
          <w:rFonts w:asciiTheme="majorBidi" w:hAnsiTheme="majorBidi" w:cstheme="majorBidi"/>
          <w:b/>
          <w:bCs/>
          <w:sz w:val="24"/>
          <w:szCs w:val="24"/>
        </w:rPr>
        <w:t>the BDS</w:t>
      </w:r>
      <w:r w:rsidR="00D25F55" w:rsidRPr="006E23D2">
        <w:rPr>
          <w:rFonts w:asciiTheme="majorBidi" w:hAnsiTheme="majorBidi" w:cstheme="majorBidi"/>
          <w:sz w:val="24"/>
          <w:szCs w:val="24"/>
        </w:rPr>
        <w:t xml:space="preserve">, </w:t>
      </w:r>
      <w:r w:rsidRPr="006E23D2">
        <w:rPr>
          <w:rFonts w:asciiTheme="majorBidi" w:hAnsiTheme="majorBidi" w:cstheme="majorBidi"/>
          <w:sz w:val="24"/>
          <w:szCs w:val="24"/>
        </w:rPr>
        <w:t>for clarification</w:t>
      </w:r>
      <w:r w:rsidR="00D25F55" w:rsidRPr="006E23D2">
        <w:rPr>
          <w:rFonts w:asciiTheme="majorBidi" w:hAnsiTheme="majorBidi" w:cstheme="majorBidi"/>
          <w:sz w:val="24"/>
          <w:szCs w:val="24"/>
        </w:rPr>
        <w:t xml:space="preserve">. </w:t>
      </w:r>
      <w:r w:rsidRPr="006E23D2">
        <w:rPr>
          <w:rFonts w:asciiTheme="majorBidi" w:hAnsiTheme="majorBidi" w:cstheme="majorBidi"/>
          <w:sz w:val="24"/>
          <w:szCs w:val="24"/>
        </w:rPr>
        <w:t xml:space="preserve">The </w:t>
      </w:r>
      <w:r w:rsidR="00D25F55"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forward copies of its response to all those who have acquired the Bidding Documents directly from it, including a description of the inquiry but w</w:t>
      </w:r>
      <w:r w:rsidR="00D25F55" w:rsidRPr="006E23D2">
        <w:rPr>
          <w:rFonts w:asciiTheme="majorBidi" w:hAnsiTheme="majorBidi" w:cstheme="majorBidi"/>
          <w:sz w:val="24"/>
          <w:szCs w:val="24"/>
        </w:rPr>
        <w:t xml:space="preserve">ithout identifying its source. </w:t>
      </w:r>
      <w:r w:rsidRPr="006E23D2">
        <w:rPr>
          <w:rFonts w:asciiTheme="majorBidi" w:hAnsiTheme="majorBidi" w:cstheme="majorBidi"/>
          <w:sz w:val="24"/>
          <w:szCs w:val="24"/>
        </w:rPr>
        <w:t xml:space="preserve">Should the </w:t>
      </w:r>
      <w:r w:rsidR="00D25F55" w:rsidRPr="006E23D2">
        <w:rPr>
          <w:rFonts w:asciiTheme="majorBidi" w:hAnsiTheme="majorBidi" w:cstheme="majorBidi"/>
          <w:sz w:val="24"/>
          <w:szCs w:val="24"/>
        </w:rPr>
        <w:t>Contacting Authority</w:t>
      </w:r>
      <w:r w:rsidRPr="006E23D2">
        <w:rPr>
          <w:rFonts w:asciiTheme="majorBidi" w:hAnsiTheme="majorBidi" w:cstheme="majorBidi"/>
          <w:sz w:val="24"/>
          <w:szCs w:val="24"/>
        </w:rPr>
        <w:t xml:space="preserve"> deem it necessary to amend the Bidding Documents as a result of a clarification, it shall do so following the procedure under </w:t>
      </w:r>
      <w:r w:rsidR="005270E9" w:rsidRPr="006E23D2">
        <w:rPr>
          <w:rFonts w:asciiTheme="majorBidi" w:hAnsiTheme="majorBidi" w:cstheme="majorBidi"/>
          <w:sz w:val="24"/>
          <w:szCs w:val="24"/>
        </w:rPr>
        <w:t xml:space="preserve">ITB 7 and ITB </w:t>
      </w:r>
      <w:r w:rsidRPr="006E23D2">
        <w:rPr>
          <w:rFonts w:asciiTheme="majorBidi" w:hAnsiTheme="majorBidi" w:cstheme="majorBidi"/>
          <w:sz w:val="24"/>
          <w:szCs w:val="24"/>
        </w:rPr>
        <w:t>2</w:t>
      </w:r>
      <w:r w:rsidR="00D25F55" w:rsidRPr="006E23D2">
        <w:rPr>
          <w:rFonts w:asciiTheme="majorBidi" w:hAnsiTheme="majorBidi" w:cstheme="majorBidi"/>
          <w:sz w:val="24"/>
          <w:szCs w:val="24"/>
        </w:rPr>
        <w:t>3</w:t>
      </w:r>
      <w:r w:rsidR="00107F18" w:rsidRPr="006E23D2">
        <w:rPr>
          <w:rFonts w:asciiTheme="majorBidi" w:hAnsiTheme="majorBidi" w:cstheme="majorBidi"/>
          <w:sz w:val="24"/>
          <w:szCs w:val="24"/>
        </w:rPr>
        <w:t>.</w:t>
      </w:r>
      <w:r w:rsidRPr="006E23D2">
        <w:rPr>
          <w:rFonts w:asciiTheme="majorBidi" w:hAnsiTheme="majorBidi" w:cstheme="majorBidi"/>
          <w:sz w:val="24"/>
          <w:szCs w:val="24"/>
        </w:rPr>
        <w:t>2.</w:t>
      </w:r>
    </w:p>
    <w:p w14:paraId="53E5D394" w14:textId="77777777" w:rsidR="00D25F55" w:rsidRPr="006E23D2" w:rsidRDefault="00D25F55"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2F2BAF8" w14:textId="77777777" w:rsidR="00D25F55" w:rsidRPr="006E23D2" w:rsidRDefault="004F5768" w:rsidP="004F5768">
      <w:pPr>
        <w:pStyle w:val="Heading2"/>
        <w:rPr>
          <w:rFonts w:asciiTheme="majorBidi" w:hAnsiTheme="majorBidi"/>
        </w:rPr>
      </w:pPr>
      <w:bookmarkStart w:id="24" w:name="_Toc451532052"/>
      <w:r w:rsidRPr="006E23D2">
        <w:rPr>
          <w:rFonts w:asciiTheme="majorBidi" w:hAnsiTheme="majorBidi"/>
        </w:rPr>
        <w:t xml:space="preserve">7. </w:t>
      </w:r>
      <w:r w:rsidR="00D25F55" w:rsidRPr="006E23D2">
        <w:rPr>
          <w:rFonts w:asciiTheme="majorBidi" w:hAnsiTheme="majorBidi"/>
        </w:rPr>
        <w:t>Amendment of Bidding Documents</w:t>
      </w:r>
      <w:bookmarkEnd w:id="24"/>
    </w:p>
    <w:p w14:paraId="24FB8CA5" w14:textId="77777777" w:rsidR="00D25F55" w:rsidRPr="006E23D2" w:rsidRDefault="00D25F55" w:rsidP="00CA5663">
      <w:pPr>
        <w:pStyle w:val="Style11ptAfter10pt"/>
        <w:numPr>
          <w:ilvl w:val="0"/>
          <w:numId w:val="0"/>
        </w:numPr>
        <w:spacing w:after="60"/>
        <w:contextualSpacing/>
        <w:jc w:val="both"/>
        <w:rPr>
          <w:rFonts w:asciiTheme="majorBidi" w:hAnsiTheme="majorBidi" w:cstheme="majorBidi"/>
          <w:b/>
          <w:sz w:val="24"/>
          <w:szCs w:val="24"/>
        </w:rPr>
      </w:pPr>
    </w:p>
    <w:p w14:paraId="614F5388" w14:textId="77777777" w:rsidR="00D25F55" w:rsidRPr="006E23D2" w:rsidRDefault="00D25F55"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7</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sz w:val="24"/>
          <w:szCs w:val="24"/>
        </w:rPr>
        <w:tab/>
        <w:t>At any time prior to the deadline for submission of bids, the Contracting Authority may amend the Bidding Documents by issuing addendum.</w:t>
      </w:r>
    </w:p>
    <w:p w14:paraId="3B446E16" w14:textId="77777777" w:rsidR="00D25F55" w:rsidRPr="006E23D2" w:rsidRDefault="00D25F55"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4B400820" w14:textId="77777777" w:rsidR="00D25F55" w:rsidRPr="006E23D2" w:rsidRDefault="00D25F55"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7</w:t>
      </w:r>
      <w:r w:rsidR="00107F18" w:rsidRPr="006E23D2">
        <w:rPr>
          <w:rFonts w:asciiTheme="majorBidi" w:hAnsiTheme="majorBidi" w:cstheme="majorBidi"/>
          <w:sz w:val="24"/>
          <w:szCs w:val="24"/>
        </w:rPr>
        <w:t>.</w:t>
      </w:r>
      <w:r w:rsidRPr="006E23D2">
        <w:rPr>
          <w:rFonts w:asciiTheme="majorBidi" w:hAnsiTheme="majorBidi" w:cstheme="majorBidi"/>
          <w:sz w:val="24"/>
          <w:szCs w:val="24"/>
        </w:rPr>
        <w:t>2</w:t>
      </w:r>
      <w:r w:rsidRPr="006E23D2">
        <w:rPr>
          <w:rFonts w:asciiTheme="majorBidi" w:hAnsiTheme="majorBidi" w:cstheme="majorBidi"/>
          <w:sz w:val="24"/>
          <w:szCs w:val="24"/>
        </w:rPr>
        <w:tab/>
        <w:t>Any addendum issued shall be part of the Bidding Documents and shall be communicated in writing to all who have obtained the Bidding Documents directly from the Contracting Authority.</w:t>
      </w:r>
    </w:p>
    <w:p w14:paraId="72848E10" w14:textId="77777777" w:rsidR="00D25F55" w:rsidRPr="006E23D2" w:rsidRDefault="00D25F55"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24ADEDE" w14:textId="0110FC1E" w:rsidR="00D25F55" w:rsidRDefault="00D25F55" w:rsidP="005270E9">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7</w:t>
      </w:r>
      <w:r w:rsidR="00107F18" w:rsidRPr="006E23D2">
        <w:rPr>
          <w:rFonts w:asciiTheme="majorBidi" w:hAnsiTheme="majorBidi" w:cstheme="majorBidi"/>
          <w:sz w:val="24"/>
          <w:szCs w:val="24"/>
        </w:rPr>
        <w:t>.</w:t>
      </w:r>
      <w:r w:rsidRPr="006E23D2">
        <w:rPr>
          <w:rFonts w:asciiTheme="majorBidi" w:hAnsiTheme="majorBidi" w:cstheme="majorBidi"/>
          <w:sz w:val="24"/>
          <w:szCs w:val="24"/>
        </w:rPr>
        <w:t>3</w:t>
      </w:r>
      <w:r w:rsidRPr="006E23D2">
        <w:rPr>
          <w:rFonts w:asciiTheme="majorBidi" w:hAnsiTheme="majorBidi" w:cstheme="majorBidi"/>
          <w:sz w:val="24"/>
          <w:szCs w:val="24"/>
        </w:rPr>
        <w:tab/>
        <w:t xml:space="preserve">To give prospective Bidders reasonable time in which to take an addendum into account in preparing their bids, the Contracting Authority may, at its discretion, extend the deadline for the submission of bids, pursuant to </w:t>
      </w:r>
      <w:r w:rsidR="005270E9" w:rsidRPr="006E23D2">
        <w:rPr>
          <w:rFonts w:asciiTheme="majorBidi" w:hAnsiTheme="majorBidi" w:cstheme="majorBidi"/>
          <w:sz w:val="24"/>
          <w:szCs w:val="24"/>
        </w:rPr>
        <w:t>ITB 23.2</w:t>
      </w:r>
      <w:r w:rsidRPr="006E23D2">
        <w:rPr>
          <w:rFonts w:asciiTheme="majorBidi" w:hAnsiTheme="majorBidi" w:cstheme="majorBidi"/>
          <w:sz w:val="24"/>
          <w:szCs w:val="24"/>
        </w:rPr>
        <w:t>.</w:t>
      </w:r>
    </w:p>
    <w:p w14:paraId="0B418392" w14:textId="77777777" w:rsidR="00ED5764" w:rsidRDefault="00ED5764" w:rsidP="005270E9">
      <w:pPr>
        <w:pStyle w:val="Style11ptAfter10pt"/>
        <w:numPr>
          <w:ilvl w:val="0"/>
          <w:numId w:val="0"/>
        </w:numPr>
        <w:spacing w:after="60"/>
        <w:ind w:left="720" w:hanging="720"/>
        <w:contextualSpacing/>
        <w:jc w:val="both"/>
        <w:rPr>
          <w:rFonts w:asciiTheme="majorBidi" w:hAnsiTheme="majorBidi" w:cstheme="majorBidi"/>
          <w:sz w:val="24"/>
          <w:szCs w:val="24"/>
        </w:rPr>
      </w:pPr>
    </w:p>
    <w:p w14:paraId="2CA99C74" w14:textId="77777777" w:rsidR="00ED5764" w:rsidRPr="006E23D2" w:rsidRDefault="00ED5764" w:rsidP="005270E9">
      <w:pPr>
        <w:pStyle w:val="Style11ptAfter10pt"/>
        <w:numPr>
          <w:ilvl w:val="0"/>
          <w:numId w:val="0"/>
        </w:numPr>
        <w:spacing w:after="60"/>
        <w:ind w:left="720" w:hanging="720"/>
        <w:contextualSpacing/>
        <w:jc w:val="both"/>
        <w:rPr>
          <w:rFonts w:asciiTheme="majorBidi" w:hAnsiTheme="majorBidi" w:cstheme="majorBidi"/>
          <w:sz w:val="24"/>
          <w:szCs w:val="24"/>
        </w:rPr>
      </w:pPr>
    </w:p>
    <w:p w14:paraId="6D54C995" w14:textId="77777777" w:rsidR="00D25F55" w:rsidRPr="006E23D2" w:rsidRDefault="00D25F55"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8C63849" w14:textId="77777777" w:rsidR="00D25F55" w:rsidRPr="006E23D2" w:rsidRDefault="00D25F55" w:rsidP="004F5768">
      <w:pPr>
        <w:pStyle w:val="Heading1"/>
        <w:rPr>
          <w:rFonts w:asciiTheme="majorBidi" w:hAnsiTheme="majorBidi"/>
        </w:rPr>
      </w:pPr>
      <w:bookmarkStart w:id="25" w:name="_Toc451532053"/>
      <w:r w:rsidRPr="006E23D2">
        <w:rPr>
          <w:rFonts w:asciiTheme="majorBidi" w:hAnsiTheme="majorBidi"/>
        </w:rPr>
        <w:lastRenderedPageBreak/>
        <w:t>C. Preparation of Bids</w:t>
      </w:r>
      <w:bookmarkEnd w:id="25"/>
    </w:p>
    <w:p w14:paraId="61A8C792" w14:textId="77777777" w:rsidR="00D25F55" w:rsidRPr="006E23D2" w:rsidRDefault="00D25F55" w:rsidP="004F5768">
      <w:pPr>
        <w:pStyle w:val="Heading2"/>
        <w:rPr>
          <w:rFonts w:asciiTheme="majorBidi" w:hAnsiTheme="majorBidi"/>
        </w:rPr>
      </w:pPr>
      <w:bookmarkStart w:id="26" w:name="_Toc451532054"/>
      <w:r w:rsidRPr="006E23D2">
        <w:rPr>
          <w:rFonts w:asciiTheme="majorBidi" w:hAnsiTheme="majorBidi"/>
        </w:rPr>
        <w:t>8</w:t>
      </w:r>
      <w:r w:rsidR="004F5768" w:rsidRPr="006E23D2">
        <w:rPr>
          <w:rFonts w:asciiTheme="majorBidi" w:hAnsiTheme="majorBidi"/>
        </w:rPr>
        <w:t xml:space="preserve">. </w:t>
      </w:r>
      <w:r w:rsidRPr="006E23D2">
        <w:rPr>
          <w:rFonts w:asciiTheme="majorBidi" w:hAnsiTheme="majorBidi"/>
        </w:rPr>
        <w:t>Cost of bidding</w:t>
      </w:r>
      <w:bookmarkEnd w:id="26"/>
    </w:p>
    <w:p w14:paraId="22FD0CA0" w14:textId="77777777" w:rsidR="00D25F55" w:rsidRPr="006E23D2" w:rsidRDefault="00D25F55" w:rsidP="00CA5663">
      <w:pPr>
        <w:pStyle w:val="Style11ptAfter10pt"/>
        <w:numPr>
          <w:ilvl w:val="0"/>
          <w:numId w:val="0"/>
        </w:numPr>
        <w:spacing w:after="60"/>
        <w:contextualSpacing/>
        <w:jc w:val="both"/>
        <w:rPr>
          <w:rFonts w:asciiTheme="majorBidi" w:hAnsiTheme="majorBidi" w:cstheme="majorBidi"/>
          <w:b/>
          <w:sz w:val="24"/>
          <w:szCs w:val="24"/>
        </w:rPr>
      </w:pPr>
    </w:p>
    <w:p w14:paraId="60DA0EC5" w14:textId="77777777" w:rsidR="006F47F4" w:rsidRPr="006E23D2" w:rsidRDefault="00D25F55"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8</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sz w:val="24"/>
          <w:szCs w:val="24"/>
        </w:rPr>
        <w:tab/>
        <w:t>The Bidder shall bear all costs associated with the preparation and submission of its bid.</w:t>
      </w:r>
    </w:p>
    <w:p w14:paraId="287581B2" w14:textId="77777777" w:rsidR="006F47F4" w:rsidRPr="006E23D2" w:rsidRDefault="006F47F4"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EFD533E" w14:textId="77777777" w:rsidR="006F47F4" w:rsidRPr="006E23D2" w:rsidRDefault="00393D75" w:rsidP="004F5768">
      <w:pPr>
        <w:pStyle w:val="Heading2"/>
        <w:rPr>
          <w:rFonts w:asciiTheme="majorBidi" w:hAnsiTheme="majorBidi"/>
        </w:rPr>
      </w:pPr>
      <w:bookmarkStart w:id="27" w:name="_Toc451532055"/>
      <w:r w:rsidRPr="006E23D2">
        <w:rPr>
          <w:rFonts w:asciiTheme="majorBidi" w:hAnsiTheme="majorBidi"/>
        </w:rPr>
        <w:t>9</w:t>
      </w:r>
      <w:r w:rsidR="004F5768" w:rsidRPr="006E23D2">
        <w:rPr>
          <w:rFonts w:asciiTheme="majorBidi" w:hAnsiTheme="majorBidi"/>
        </w:rPr>
        <w:t xml:space="preserve">. </w:t>
      </w:r>
      <w:r w:rsidR="006F47F4" w:rsidRPr="006E23D2">
        <w:rPr>
          <w:rFonts w:asciiTheme="majorBidi" w:hAnsiTheme="majorBidi"/>
        </w:rPr>
        <w:t>Language of Bid</w:t>
      </w:r>
      <w:bookmarkEnd w:id="27"/>
    </w:p>
    <w:p w14:paraId="176F599A" w14:textId="77777777" w:rsidR="006F47F4" w:rsidRPr="006E23D2" w:rsidRDefault="006F47F4" w:rsidP="00CA5663">
      <w:pPr>
        <w:pStyle w:val="Style11ptAfter10pt"/>
        <w:numPr>
          <w:ilvl w:val="0"/>
          <w:numId w:val="0"/>
        </w:numPr>
        <w:spacing w:after="60"/>
        <w:contextualSpacing/>
        <w:jc w:val="both"/>
        <w:rPr>
          <w:rFonts w:asciiTheme="majorBidi" w:hAnsiTheme="majorBidi" w:cstheme="majorBidi"/>
          <w:b/>
          <w:sz w:val="24"/>
          <w:szCs w:val="24"/>
        </w:rPr>
      </w:pPr>
    </w:p>
    <w:p w14:paraId="25CD27E3" w14:textId="10F64814" w:rsidR="006F47F4" w:rsidRPr="006E23D2" w:rsidRDefault="00393D75" w:rsidP="005270E9">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9</w:t>
      </w:r>
      <w:r w:rsidR="00107F18" w:rsidRPr="006E23D2">
        <w:rPr>
          <w:rFonts w:asciiTheme="majorBidi" w:hAnsiTheme="majorBidi" w:cstheme="majorBidi"/>
          <w:sz w:val="24"/>
          <w:szCs w:val="24"/>
        </w:rPr>
        <w:t>.</w:t>
      </w:r>
      <w:r w:rsidR="006F47F4" w:rsidRPr="006E23D2">
        <w:rPr>
          <w:rFonts w:asciiTheme="majorBidi" w:hAnsiTheme="majorBidi" w:cstheme="majorBidi"/>
          <w:sz w:val="24"/>
          <w:szCs w:val="24"/>
        </w:rPr>
        <w:t>1</w:t>
      </w:r>
      <w:r w:rsidR="006F47F4" w:rsidRPr="006E23D2">
        <w:rPr>
          <w:rFonts w:asciiTheme="majorBidi" w:hAnsiTheme="majorBidi" w:cstheme="majorBidi"/>
          <w:sz w:val="24"/>
          <w:szCs w:val="24"/>
        </w:rPr>
        <w:tab/>
        <w:t xml:space="preserve">The Bid, as well as all correspondence and documents relating to the bid exchanged by the Bidder and the </w:t>
      </w:r>
      <w:r w:rsidRPr="006E23D2">
        <w:rPr>
          <w:rFonts w:asciiTheme="majorBidi" w:hAnsiTheme="majorBidi" w:cstheme="majorBidi"/>
          <w:sz w:val="24"/>
          <w:szCs w:val="24"/>
        </w:rPr>
        <w:t>Contracting Authority</w:t>
      </w:r>
      <w:r w:rsidR="006F47F4" w:rsidRPr="006E23D2">
        <w:rPr>
          <w:rFonts w:asciiTheme="majorBidi" w:hAnsiTheme="majorBidi" w:cstheme="majorBidi"/>
          <w:sz w:val="24"/>
          <w:szCs w:val="24"/>
        </w:rPr>
        <w:t xml:space="preserve">, shall be written in the language </w:t>
      </w:r>
      <w:r w:rsidR="006F47F4" w:rsidRPr="006E23D2">
        <w:rPr>
          <w:rFonts w:asciiTheme="majorBidi" w:hAnsiTheme="majorBidi" w:cstheme="majorBidi"/>
          <w:b/>
          <w:bCs/>
          <w:sz w:val="24"/>
          <w:szCs w:val="24"/>
        </w:rPr>
        <w:t xml:space="preserve">specified in the </w:t>
      </w:r>
      <w:r w:rsidR="005270E9" w:rsidRPr="006E23D2">
        <w:rPr>
          <w:rFonts w:asciiTheme="majorBidi" w:hAnsiTheme="majorBidi" w:cstheme="majorBidi"/>
          <w:b/>
          <w:sz w:val="24"/>
          <w:szCs w:val="24"/>
        </w:rPr>
        <w:t>BDS</w:t>
      </w:r>
      <w:r w:rsidRPr="006E23D2">
        <w:rPr>
          <w:rFonts w:asciiTheme="majorBidi" w:hAnsiTheme="majorBidi" w:cstheme="majorBidi"/>
          <w:sz w:val="24"/>
          <w:szCs w:val="24"/>
        </w:rPr>
        <w:t>.</w:t>
      </w:r>
      <w:r w:rsidR="006F47F4" w:rsidRPr="006E23D2">
        <w:rPr>
          <w:rFonts w:asciiTheme="majorBidi" w:hAnsiTheme="majorBidi" w:cstheme="majorBidi"/>
          <w:sz w:val="24"/>
          <w:szCs w:val="24"/>
        </w:rPr>
        <w:t xml:space="preserve"> Supporting documents and printed literature that are part of the Bid may be in another language provided they are accompanied by an accurate translation of the relevant passages into the language </w:t>
      </w:r>
      <w:r w:rsidR="006F47F4" w:rsidRPr="006E23D2">
        <w:rPr>
          <w:rFonts w:asciiTheme="majorBidi" w:hAnsiTheme="majorBidi" w:cstheme="majorBidi"/>
          <w:b/>
          <w:bCs/>
          <w:sz w:val="24"/>
          <w:szCs w:val="24"/>
        </w:rPr>
        <w:t xml:space="preserve">specified in the </w:t>
      </w:r>
      <w:r w:rsidR="005270E9" w:rsidRPr="006E23D2">
        <w:rPr>
          <w:rFonts w:asciiTheme="majorBidi" w:hAnsiTheme="majorBidi" w:cstheme="majorBidi"/>
          <w:b/>
          <w:bCs/>
          <w:sz w:val="24"/>
          <w:szCs w:val="24"/>
        </w:rPr>
        <w:t>BDS</w:t>
      </w:r>
      <w:r w:rsidR="006F47F4" w:rsidRPr="006E23D2">
        <w:rPr>
          <w:rFonts w:asciiTheme="majorBidi" w:hAnsiTheme="majorBidi" w:cstheme="majorBidi"/>
          <w:sz w:val="24"/>
          <w:szCs w:val="24"/>
        </w:rPr>
        <w:t>, in which case, for purposes of interpretation of the Bid, such translation shall govern.</w:t>
      </w:r>
    </w:p>
    <w:p w14:paraId="4A7FF91E" w14:textId="77777777" w:rsidR="00393D75" w:rsidRPr="006E23D2" w:rsidRDefault="00393D75"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2A84E2F2" w14:textId="77777777" w:rsidR="00332239" w:rsidRPr="006E23D2" w:rsidRDefault="004F5768" w:rsidP="004F5768">
      <w:pPr>
        <w:pStyle w:val="Heading2"/>
        <w:rPr>
          <w:rFonts w:asciiTheme="majorBidi" w:hAnsiTheme="majorBidi"/>
        </w:rPr>
      </w:pPr>
      <w:bookmarkStart w:id="28" w:name="_Toc451532056"/>
      <w:r w:rsidRPr="006E23D2">
        <w:rPr>
          <w:rFonts w:asciiTheme="majorBidi" w:hAnsiTheme="majorBidi"/>
        </w:rPr>
        <w:t xml:space="preserve">10. </w:t>
      </w:r>
      <w:r w:rsidR="00332239" w:rsidRPr="006E23D2">
        <w:rPr>
          <w:rFonts w:asciiTheme="majorBidi" w:hAnsiTheme="majorBidi"/>
        </w:rPr>
        <w:t>Document</w:t>
      </w:r>
      <w:r w:rsidR="005270E9" w:rsidRPr="006E23D2">
        <w:rPr>
          <w:rFonts w:asciiTheme="majorBidi" w:hAnsiTheme="majorBidi"/>
        </w:rPr>
        <w:t>s</w:t>
      </w:r>
      <w:r w:rsidR="00332239" w:rsidRPr="006E23D2">
        <w:rPr>
          <w:rFonts w:asciiTheme="majorBidi" w:hAnsiTheme="majorBidi"/>
        </w:rPr>
        <w:t xml:space="preserve"> Compromising the Bid</w:t>
      </w:r>
      <w:bookmarkEnd w:id="28"/>
    </w:p>
    <w:p w14:paraId="470318BC" w14:textId="77777777" w:rsidR="00332239" w:rsidRPr="006E23D2" w:rsidRDefault="00332239" w:rsidP="00CA5663">
      <w:pPr>
        <w:pStyle w:val="Style11ptAfter10pt"/>
        <w:numPr>
          <w:ilvl w:val="0"/>
          <w:numId w:val="0"/>
        </w:numPr>
        <w:spacing w:after="60"/>
        <w:contextualSpacing/>
        <w:jc w:val="both"/>
        <w:rPr>
          <w:rFonts w:asciiTheme="majorBidi" w:hAnsiTheme="majorBidi" w:cstheme="majorBidi"/>
          <w:b/>
          <w:sz w:val="24"/>
          <w:szCs w:val="24"/>
        </w:rPr>
      </w:pPr>
    </w:p>
    <w:p w14:paraId="5CD8AE53" w14:textId="77777777" w:rsidR="00332239" w:rsidRPr="006E23D2" w:rsidRDefault="00303663"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10</w:t>
      </w:r>
      <w:r w:rsidR="00107F18" w:rsidRPr="006E23D2">
        <w:rPr>
          <w:rFonts w:asciiTheme="majorBidi" w:hAnsiTheme="majorBidi" w:cstheme="majorBidi"/>
          <w:sz w:val="24"/>
          <w:szCs w:val="24"/>
        </w:rPr>
        <w:t>.</w:t>
      </w:r>
      <w:r w:rsidR="00332239" w:rsidRPr="006E23D2">
        <w:rPr>
          <w:rFonts w:asciiTheme="majorBidi" w:hAnsiTheme="majorBidi" w:cstheme="majorBidi"/>
          <w:sz w:val="24"/>
          <w:szCs w:val="24"/>
        </w:rPr>
        <w:t>1</w:t>
      </w:r>
      <w:r w:rsidR="00332239" w:rsidRPr="006E23D2">
        <w:rPr>
          <w:rFonts w:asciiTheme="majorBidi" w:hAnsiTheme="majorBidi" w:cstheme="majorBidi"/>
          <w:sz w:val="24"/>
          <w:szCs w:val="24"/>
        </w:rPr>
        <w:tab/>
        <w:t>The Bid shall comprise the following:</w:t>
      </w:r>
    </w:p>
    <w:p w14:paraId="7FA491AC" w14:textId="77777777" w:rsidR="00332239" w:rsidRPr="006E23D2" w:rsidRDefault="00332239"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775666C" w14:textId="0308D431" w:rsidR="00303663" w:rsidRPr="006E23D2" w:rsidRDefault="00332239" w:rsidP="005270E9">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bookmarkStart w:id="29" w:name="_Toc90018279"/>
      <w:r w:rsidRPr="006E23D2">
        <w:rPr>
          <w:rFonts w:asciiTheme="majorBidi" w:hAnsiTheme="majorBidi" w:cstheme="majorBidi"/>
          <w:sz w:val="24"/>
          <w:szCs w:val="24"/>
        </w:rPr>
        <w:tab/>
      </w:r>
      <w:r w:rsidR="00D00A71" w:rsidRPr="006E23D2">
        <w:rPr>
          <w:rFonts w:asciiTheme="majorBidi" w:hAnsiTheme="majorBidi" w:cstheme="majorBidi"/>
          <w:sz w:val="24"/>
          <w:szCs w:val="24"/>
        </w:rPr>
        <w:t>Bid Submission Letter</w:t>
      </w:r>
      <w:r w:rsidR="00303663" w:rsidRPr="006E23D2">
        <w:rPr>
          <w:rFonts w:asciiTheme="majorBidi" w:hAnsiTheme="majorBidi" w:cstheme="majorBidi"/>
          <w:sz w:val="24"/>
          <w:szCs w:val="24"/>
        </w:rPr>
        <w:t xml:space="preserve"> filled in accordance </w:t>
      </w:r>
      <w:r w:rsidR="00EA148A" w:rsidRPr="006E23D2">
        <w:rPr>
          <w:rFonts w:asciiTheme="majorBidi" w:hAnsiTheme="majorBidi" w:cstheme="majorBidi"/>
          <w:sz w:val="24"/>
          <w:szCs w:val="24"/>
        </w:rPr>
        <w:t>with</w:t>
      </w:r>
      <w:r w:rsidR="00303663" w:rsidRPr="006E23D2">
        <w:rPr>
          <w:rFonts w:asciiTheme="majorBidi" w:hAnsiTheme="majorBidi" w:cstheme="majorBidi"/>
          <w:sz w:val="24"/>
          <w:szCs w:val="24"/>
        </w:rPr>
        <w:t xml:space="preserve"> </w:t>
      </w:r>
      <w:r w:rsidR="00437D72" w:rsidRPr="006E23D2">
        <w:rPr>
          <w:rFonts w:asciiTheme="majorBidi" w:hAnsiTheme="majorBidi" w:cstheme="majorBidi"/>
          <w:sz w:val="24"/>
          <w:szCs w:val="24"/>
        </w:rPr>
        <w:t>ITB</w:t>
      </w:r>
      <w:r w:rsidR="00303663" w:rsidRPr="006E23D2">
        <w:rPr>
          <w:rFonts w:asciiTheme="majorBidi" w:hAnsiTheme="majorBidi" w:cstheme="majorBidi"/>
          <w:sz w:val="24"/>
          <w:szCs w:val="24"/>
        </w:rPr>
        <w:t xml:space="preserve"> 11; </w:t>
      </w:r>
    </w:p>
    <w:p w14:paraId="1DE72FA7" w14:textId="29000C34" w:rsidR="00332239" w:rsidRPr="006E23D2" w:rsidRDefault="00303663" w:rsidP="00DE7E0D">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(b) </w:t>
      </w:r>
      <w:r w:rsidRPr="006E23D2">
        <w:rPr>
          <w:rFonts w:asciiTheme="majorBidi" w:hAnsiTheme="majorBidi" w:cstheme="majorBidi"/>
          <w:sz w:val="24"/>
          <w:szCs w:val="24"/>
        </w:rPr>
        <w:tab/>
      </w:r>
      <w:r w:rsidR="00332239" w:rsidRPr="006E23D2">
        <w:rPr>
          <w:rFonts w:asciiTheme="majorBidi" w:hAnsiTheme="majorBidi" w:cstheme="majorBidi"/>
          <w:sz w:val="24"/>
          <w:szCs w:val="24"/>
        </w:rPr>
        <w:t xml:space="preserve">Price Schedules, in accordance with </w:t>
      </w:r>
      <w:r w:rsidR="00437D72" w:rsidRPr="006E23D2">
        <w:rPr>
          <w:rFonts w:asciiTheme="majorBidi" w:hAnsiTheme="majorBidi" w:cstheme="majorBidi"/>
          <w:sz w:val="24"/>
          <w:szCs w:val="24"/>
        </w:rPr>
        <w:t>ITB</w:t>
      </w:r>
      <w:r w:rsidR="00332239" w:rsidRPr="006E23D2">
        <w:rPr>
          <w:rFonts w:asciiTheme="majorBidi" w:hAnsiTheme="majorBidi" w:cstheme="majorBidi"/>
          <w:sz w:val="24"/>
          <w:szCs w:val="24"/>
        </w:rPr>
        <w:t xml:space="preserve"> 1</w:t>
      </w:r>
      <w:r w:rsidR="00EA148A" w:rsidRPr="006E23D2">
        <w:rPr>
          <w:rFonts w:asciiTheme="majorBidi" w:hAnsiTheme="majorBidi" w:cstheme="majorBidi"/>
          <w:sz w:val="24"/>
          <w:szCs w:val="24"/>
        </w:rPr>
        <w:t>1</w:t>
      </w:r>
      <w:r w:rsidR="00332239" w:rsidRPr="006E23D2">
        <w:rPr>
          <w:rFonts w:asciiTheme="majorBidi" w:hAnsiTheme="majorBidi" w:cstheme="majorBidi"/>
          <w:sz w:val="24"/>
          <w:szCs w:val="24"/>
        </w:rPr>
        <w:t>, 1</w:t>
      </w:r>
      <w:r w:rsidR="00EA148A" w:rsidRPr="006E23D2">
        <w:rPr>
          <w:rFonts w:asciiTheme="majorBidi" w:hAnsiTheme="majorBidi" w:cstheme="majorBidi"/>
          <w:sz w:val="24"/>
          <w:szCs w:val="24"/>
        </w:rPr>
        <w:t>3</w:t>
      </w:r>
      <w:r w:rsidR="00332239" w:rsidRPr="006E23D2">
        <w:rPr>
          <w:rFonts w:asciiTheme="majorBidi" w:hAnsiTheme="majorBidi" w:cstheme="majorBidi"/>
          <w:sz w:val="24"/>
          <w:szCs w:val="24"/>
        </w:rPr>
        <w:t>, and 1</w:t>
      </w:r>
      <w:r w:rsidR="00EA148A" w:rsidRPr="006E23D2">
        <w:rPr>
          <w:rFonts w:asciiTheme="majorBidi" w:hAnsiTheme="majorBidi" w:cstheme="majorBidi"/>
          <w:sz w:val="24"/>
          <w:szCs w:val="24"/>
        </w:rPr>
        <w:t>4</w:t>
      </w:r>
      <w:r w:rsidR="00332239" w:rsidRPr="006E23D2">
        <w:rPr>
          <w:rFonts w:asciiTheme="majorBidi" w:hAnsiTheme="majorBidi" w:cstheme="majorBidi"/>
          <w:sz w:val="24"/>
          <w:szCs w:val="24"/>
        </w:rPr>
        <w:t>;</w:t>
      </w:r>
      <w:bookmarkEnd w:id="29"/>
    </w:p>
    <w:p w14:paraId="491BDB28" w14:textId="222EC168" w:rsidR="00332239" w:rsidRPr="006E23D2" w:rsidRDefault="00332239" w:rsidP="00DE7E0D">
      <w:pPr>
        <w:pStyle w:val="Style11ptAfter10pt"/>
        <w:numPr>
          <w:ilvl w:val="0"/>
          <w:numId w:val="0"/>
        </w:numPr>
        <w:spacing w:after="60"/>
        <w:ind w:left="1260" w:hanging="540"/>
        <w:contextualSpacing/>
        <w:jc w:val="both"/>
        <w:rPr>
          <w:rFonts w:asciiTheme="majorBidi" w:hAnsiTheme="majorBidi" w:cstheme="majorBidi"/>
          <w:sz w:val="24"/>
          <w:szCs w:val="24"/>
        </w:rPr>
      </w:pPr>
      <w:bookmarkStart w:id="30" w:name="_Toc90018280"/>
      <w:r w:rsidRPr="006E23D2">
        <w:rPr>
          <w:rFonts w:asciiTheme="majorBidi" w:hAnsiTheme="majorBidi" w:cstheme="majorBidi"/>
          <w:sz w:val="24"/>
          <w:szCs w:val="24"/>
        </w:rPr>
        <w:t>(</w:t>
      </w:r>
      <w:r w:rsidR="00437D72" w:rsidRPr="006E23D2">
        <w:rPr>
          <w:rFonts w:asciiTheme="majorBidi" w:hAnsiTheme="majorBidi" w:cstheme="majorBidi"/>
          <w:sz w:val="24"/>
          <w:szCs w:val="24"/>
        </w:rPr>
        <w:t>c</w:t>
      </w:r>
      <w:r w:rsidRPr="006E23D2">
        <w:rPr>
          <w:rFonts w:asciiTheme="majorBidi" w:hAnsiTheme="majorBidi" w:cstheme="majorBidi"/>
          <w:sz w:val="24"/>
          <w:szCs w:val="24"/>
        </w:rPr>
        <w:t>)</w:t>
      </w:r>
      <w:r w:rsidRPr="006E23D2">
        <w:rPr>
          <w:rFonts w:asciiTheme="majorBidi" w:hAnsiTheme="majorBidi" w:cstheme="majorBidi"/>
          <w:sz w:val="24"/>
          <w:szCs w:val="24"/>
        </w:rPr>
        <w:tab/>
        <w:t xml:space="preserve">Bid Security or Bid-Securing Declaration, in accordance with </w:t>
      </w:r>
      <w:r w:rsidR="00437D72" w:rsidRPr="006E23D2">
        <w:rPr>
          <w:rFonts w:asciiTheme="majorBidi" w:hAnsiTheme="majorBidi" w:cstheme="majorBidi"/>
          <w:sz w:val="24"/>
          <w:szCs w:val="24"/>
        </w:rPr>
        <w:t>ITB</w:t>
      </w:r>
      <w:r w:rsidRPr="006E23D2">
        <w:rPr>
          <w:rFonts w:asciiTheme="majorBidi" w:hAnsiTheme="majorBidi" w:cstheme="majorBidi"/>
          <w:sz w:val="24"/>
          <w:szCs w:val="24"/>
        </w:rPr>
        <w:t xml:space="preserve"> </w:t>
      </w:r>
      <w:r w:rsidR="00EA148A" w:rsidRPr="006E23D2">
        <w:rPr>
          <w:rFonts w:asciiTheme="majorBidi" w:hAnsiTheme="majorBidi" w:cstheme="majorBidi"/>
          <w:sz w:val="24"/>
          <w:szCs w:val="24"/>
        </w:rPr>
        <w:t>20</w:t>
      </w:r>
      <w:r w:rsidRPr="006E23D2">
        <w:rPr>
          <w:rFonts w:asciiTheme="majorBidi" w:hAnsiTheme="majorBidi" w:cstheme="majorBidi"/>
          <w:sz w:val="24"/>
          <w:szCs w:val="24"/>
        </w:rPr>
        <w:t>;</w:t>
      </w:r>
      <w:bookmarkEnd w:id="30"/>
    </w:p>
    <w:p w14:paraId="4CB35DEE" w14:textId="49323AE3" w:rsidR="00332239" w:rsidRPr="006E23D2" w:rsidRDefault="00332239" w:rsidP="00DE7E0D">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437D72" w:rsidRPr="006E23D2">
        <w:rPr>
          <w:rFonts w:asciiTheme="majorBidi" w:hAnsiTheme="majorBidi" w:cstheme="majorBidi"/>
          <w:sz w:val="24"/>
          <w:szCs w:val="24"/>
        </w:rPr>
        <w:t>d</w:t>
      </w:r>
      <w:r w:rsidRPr="006E23D2">
        <w:rPr>
          <w:rFonts w:asciiTheme="majorBidi" w:hAnsiTheme="majorBidi" w:cstheme="majorBidi"/>
          <w:sz w:val="24"/>
          <w:szCs w:val="24"/>
        </w:rPr>
        <w:t>)</w:t>
      </w:r>
      <w:r w:rsidRPr="006E23D2">
        <w:rPr>
          <w:rFonts w:asciiTheme="majorBidi" w:hAnsiTheme="majorBidi" w:cstheme="majorBidi"/>
          <w:sz w:val="24"/>
          <w:szCs w:val="24"/>
        </w:rPr>
        <w:tab/>
      </w:r>
      <w:r w:rsidR="00DE7E0D" w:rsidRPr="006E23D2">
        <w:rPr>
          <w:rFonts w:asciiTheme="majorBidi" w:hAnsiTheme="majorBidi" w:cstheme="majorBidi"/>
          <w:sz w:val="24"/>
          <w:szCs w:val="24"/>
        </w:rPr>
        <w:t>Written</w:t>
      </w:r>
      <w:r w:rsidRPr="006E23D2">
        <w:rPr>
          <w:rFonts w:asciiTheme="majorBidi" w:hAnsiTheme="majorBidi" w:cstheme="majorBidi"/>
          <w:sz w:val="24"/>
          <w:szCs w:val="24"/>
        </w:rPr>
        <w:t xml:space="preserve"> confirmation</w:t>
      </w:r>
      <w:r w:rsidR="00DE7E0D" w:rsidRPr="006E23D2">
        <w:rPr>
          <w:rFonts w:asciiTheme="majorBidi" w:hAnsiTheme="majorBidi" w:cstheme="majorBidi"/>
          <w:sz w:val="24"/>
          <w:szCs w:val="24"/>
        </w:rPr>
        <w:t>, certified by Notary,</w:t>
      </w:r>
      <w:r w:rsidRPr="006E23D2">
        <w:rPr>
          <w:rFonts w:asciiTheme="majorBidi" w:hAnsiTheme="majorBidi" w:cstheme="majorBidi"/>
          <w:sz w:val="24"/>
          <w:szCs w:val="24"/>
        </w:rPr>
        <w:t xml:space="preserve"> authorizing the signatory of the Bid</w:t>
      </w:r>
      <w:r w:rsidR="00055FDA" w:rsidRPr="006E23D2">
        <w:rPr>
          <w:rFonts w:asciiTheme="majorBidi" w:hAnsiTheme="majorBidi" w:cstheme="majorBidi"/>
          <w:sz w:val="24"/>
          <w:szCs w:val="24"/>
        </w:rPr>
        <w:t>,</w:t>
      </w:r>
      <w:r w:rsidRPr="006E23D2">
        <w:rPr>
          <w:rFonts w:asciiTheme="majorBidi" w:hAnsiTheme="majorBidi" w:cstheme="majorBidi"/>
          <w:sz w:val="24"/>
          <w:szCs w:val="24"/>
        </w:rPr>
        <w:t xml:space="preserve"> in accordance with ITB 2</w:t>
      </w:r>
      <w:r w:rsidR="00437D72" w:rsidRPr="006E23D2">
        <w:rPr>
          <w:rFonts w:asciiTheme="majorBidi" w:hAnsiTheme="majorBidi" w:cstheme="majorBidi"/>
          <w:sz w:val="24"/>
          <w:szCs w:val="24"/>
        </w:rPr>
        <w:t>1;</w:t>
      </w:r>
    </w:p>
    <w:p w14:paraId="1827497B" w14:textId="73209FF3" w:rsidR="00332239" w:rsidRPr="006E23D2" w:rsidRDefault="00332239" w:rsidP="00DE7E0D">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437D72" w:rsidRPr="006E23D2">
        <w:rPr>
          <w:rFonts w:asciiTheme="majorBidi" w:hAnsiTheme="majorBidi" w:cstheme="majorBidi"/>
          <w:sz w:val="24"/>
          <w:szCs w:val="24"/>
        </w:rPr>
        <w:t>e</w:t>
      </w:r>
      <w:r w:rsidRPr="006E23D2">
        <w:rPr>
          <w:rFonts w:asciiTheme="majorBidi" w:hAnsiTheme="majorBidi" w:cstheme="majorBidi"/>
          <w:sz w:val="24"/>
          <w:szCs w:val="24"/>
        </w:rPr>
        <w:t>)</w:t>
      </w:r>
      <w:r w:rsidRPr="006E23D2">
        <w:rPr>
          <w:rFonts w:asciiTheme="majorBidi" w:hAnsiTheme="majorBidi" w:cstheme="majorBidi"/>
          <w:sz w:val="24"/>
          <w:szCs w:val="24"/>
        </w:rPr>
        <w:tab/>
        <w:t>Documentary evidence establishing the Bidder’s</w:t>
      </w:r>
      <w:r w:rsidR="00437D72" w:rsidRPr="006E23D2">
        <w:rPr>
          <w:rFonts w:asciiTheme="majorBidi" w:hAnsiTheme="majorBidi" w:cstheme="majorBidi"/>
          <w:sz w:val="24"/>
          <w:szCs w:val="24"/>
        </w:rPr>
        <w:t>, and all parties constituting the Bidder,</w:t>
      </w:r>
      <w:r w:rsidRPr="006E23D2">
        <w:rPr>
          <w:rFonts w:asciiTheme="majorBidi" w:hAnsiTheme="majorBidi" w:cstheme="majorBidi"/>
          <w:sz w:val="24"/>
          <w:szCs w:val="24"/>
        </w:rPr>
        <w:t xml:space="preserve"> eligibility to bid</w:t>
      </w:r>
      <w:r w:rsidR="00DE7E0D" w:rsidRPr="006E23D2">
        <w:rPr>
          <w:rFonts w:asciiTheme="majorBidi" w:hAnsiTheme="majorBidi" w:cstheme="majorBidi"/>
          <w:sz w:val="24"/>
          <w:szCs w:val="24"/>
        </w:rPr>
        <w:t>, in accordance with ITB 15</w:t>
      </w:r>
      <w:r w:rsidRPr="006E23D2">
        <w:rPr>
          <w:rFonts w:asciiTheme="majorBidi" w:hAnsiTheme="majorBidi" w:cstheme="majorBidi"/>
          <w:sz w:val="24"/>
          <w:szCs w:val="24"/>
        </w:rPr>
        <w:t>;</w:t>
      </w:r>
    </w:p>
    <w:p w14:paraId="363ABB3E" w14:textId="401F037F" w:rsidR="00332239" w:rsidRPr="006E23D2" w:rsidRDefault="00332239" w:rsidP="00C13C62">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437D72" w:rsidRPr="006E23D2">
        <w:rPr>
          <w:rFonts w:asciiTheme="majorBidi" w:hAnsiTheme="majorBidi" w:cstheme="majorBidi"/>
          <w:sz w:val="24"/>
          <w:szCs w:val="24"/>
        </w:rPr>
        <w:t>f</w:t>
      </w:r>
      <w:r w:rsidRPr="006E23D2">
        <w:rPr>
          <w:rFonts w:asciiTheme="majorBidi" w:hAnsiTheme="majorBidi" w:cstheme="majorBidi"/>
          <w:sz w:val="24"/>
          <w:szCs w:val="24"/>
        </w:rPr>
        <w:t>)</w:t>
      </w:r>
      <w:r w:rsidRPr="006E23D2">
        <w:rPr>
          <w:rFonts w:asciiTheme="majorBidi" w:hAnsiTheme="majorBidi" w:cstheme="majorBidi"/>
          <w:sz w:val="24"/>
          <w:szCs w:val="24"/>
        </w:rPr>
        <w:tab/>
        <w:t>Documentary evidence that the Goods and Related Services to be supplied by the Bidder are of eligible origin</w:t>
      </w:r>
      <w:r w:rsidR="00C13C62" w:rsidRPr="006E23D2">
        <w:rPr>
          <w:rFonts w:asciiTheme="majorBidi" w:hAnsiTheme="majorBidi" w:cstheme="majorBidi"/>
          <w:sz w:val="24"/>
          <w:szCs w:val="24"/>
        </w:rPr>
        <w:t>(s), in accordance with ITB 16</w:t>
      </w:r>
      <w:r w:rsidRPr="006E23D2">
        <w:rPr>
          <w:rFonts w:asciiTheme="majorBidi" w:hAnsiTheme="majorBidi" w:cstheme="majorBidi"/>
          <w:sz w:val="24"/>
          <w:szCs w:val="24"/>
        </w:rPr>
        <w:t>;</w:t>
      </w:r>
      <w:bookmarkStart w:id="31" w:name="_Toc90018282"/>
    </w:p>
    <w:p w14:paraId="062DFEE9" w14:textId="668C4EA2" w:rsidR="00332239" w:rsidRPr="006E23D2" w:rsidRDefault="00332239" w:rsidP="00DE7E0D">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437D72" w:rsidRPr="006E23D2">
        <w:rPr>
          <w:rFonts w:asciiTheme="majorBidi" w:hAnsiTheme="majorBidi" w:cstheme="majorBidi"/>
          <w:sz w:val="24"/>
          <w:szCs w:val="24"/>
        </w:rPr>
        <w:t>g</w:t>
      </w:r>
      <w:r w:rsidRPr="006E23D2">
        <w:rPr>
          <w:rFonts w:asciiTheme="majorBidi" w:hAnsiTheme="majorBidi" w:cstheme="majorBidi"/>
          <w:sz w:val="24"/>
          <w:szCs w:val="24"/>
        </w:rPr>
        <w:t>)</w:t>
      </w:r>
      <w:r w:rsidRPr="006E23D2">
        <w:rPr>
          <w:rFonts w:asciiTheme="majorBidi" w:hAnsiTheme="majorBidi" w:cstheme="majorBidi"/>
          <w:sz w:val="24"/>
          <w:szCs w:val="24"/>
        </w:rPr>
        <w:tab/>
      </w:r>
      <w:r w:rsidR="00437D72" w:rsidRPr="006E23D2">
        <w:rPr>
          <w:rFonts w:asciiTheme="majorBidi" w:hAnsiTheme="majorBidi" w:cstheme="majorBidi"/>
          <w:sz w:val="24"/>
          <w:szCs w:val="24"/>
        </w:rPr>
        <w:t>D</w:t>
      </w:r>
      <w:r w:rsidRPr="006E23D2">
        <w:rPr>
          <w:rFonts w:asciiTheme="majorBidi" w:hAnsiTheme="majorBidi" w:cstheme="majorBidi"/>
          <w:sz w:val="24"/>
          <w:szCs w:val="24"/>
        </w:rPr>
        <w:t>ocumentary evidence that the Goods and Related Services conform to the Bidding Documents</w:t>
      </w:r>
      <w:r w:rsidR="00DE7E0D" w:rsidRPr="006E23D2">
        <w:rPr>
          <w:rFonts w:asciiTheme="majorBidi" w:hAnsiTheme="majorBidi" w:cstheme="majorBidi"/>
          <w:sz w:val="24"/>
          <w:szCs w:val="24"/>
        </w:rPr>
        <w:t>, in accordance with ITB 17 and 37</w:t>
      </w:r>
      <w:r w:rsidRPr="006E23D2">
        <w:rPr>
          <w:rFonts w:asciiTheme="majorBidi" w:hAnsiTheme="majorBidi" w:cstheme="majorBidi"/>
          <w:sz w:val="24"/>
          <w:szCs w:val="24"/>
        </w:rPr>
        <w:t>;</w:t>
      </w:r>
      <w:bookmarkStart w:id="32" w:name="_Toc90018283"/>
      <w:bookmarkEnd w:id="31"/>
    </w:p>
    <w:p w14:paraId="2D98EBC4" w14:textId="39F5B54A" w:rsidR="00332239" w:rsidRPr="006E23D2" w:rsidRDefault="00332239" w:rsidP="00C13C62">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437D72" w:rsidRPr="006E23D2">
        <w:rPr>
          <w:rFonts w:asciiTheme="majorBidi" w:hAnsiTheme="majorBidi" w:cstheme="majorBidi"/>
          <w:sz w:val="24"/>
          <w:szCs w:val="24"/>
        </w:rPr>
        <w:t>h</w:t>
      </w:r>
      <w:r w:rsidRPr="006E23D2">
        <w:rPr>
          <w:rFonts w:asciiTheme="majorBidi" w:hAnsiTheme="majorBidi" w:cstheme="majorBidi"/>
          <w:sz w:val="24"/>
          <w:szCs w:val="24"/>
        </w:rPr>
        <w:t>)</w:t>
      </w:r>
      <w:r w:rsidRPr="006E23D2">
        <w:rPr>
          <w:rFonts w:asciiTheme="majorBidi" w:hAnsiTheme="majorBidi" w:cstheme="majorBidi"/>
          <w:sz w:val="24"/>
          <w:szCs w:val="24"/>
        </w:rPr>
        <w:tab/>
      </w:r>
      <w:r w:rsidR="00437D72" w:rsidRPr="006E23D2">
        <w:rPr>
          <w:rFonts w:asciiTheme="majorBidi" w:hAnsiTheme="majorBidi" w:cstheme="majorBidi"/>
          <w:sz w:val="24"/>
          <w:szCs w:val="24"/>
        </w:rPr>
        <w:t>D</w:t>
      </w:r>
      <w:r w:rsidRPr="006E23D2">
        <w:rPr>
          <w:rFonts w:asciiTheme="majorBidi" w:hAnsiTheme="majorBidi" w:cstheme="majorBidi"/>
          <w:sz w:val="24"/>
          <w:szCs w:val="24"/>
        </w:rPr>
        <w:t>ocumentary evidence in accordance with ITB 1</w:t>
      </w:r>
      <w:r w:rsidR="0074075D" w:rsidRPr="006E23D2">
        <w:rPr>
          <w:rFonts w:asciiTheme="majorBidi" w:hAnsiTheme="majorBidi" w:cstheme="majorBidi"/>
          <w:sz w:val="24"/>
          <w:szCs w:val="24"/>
        </w:rPr>
        <w:t>8</w:t>
      </w:r>
      <w:r w:rsidRPr="006E23D2">
        <w:rPr>
          <w:rFonts w:asciiTheme="majorBidi" w:hAnsiTheme="majorBidi" w:cstheme="majorBidi"/>
          <w:sz w:val="24"/>
          <w:szCs w:val="24"/>
        </w:rPr>
        <w:t xml:space="preserve"> establishing the Bidder’s qualifications to perform the contr</w:t>
      </w:r>
      <w:r w:rsidR="0074075D" w:rsidRPr="006E23D2">
        <w:rPr>
          <w:rFonts w:asciiTheme="majorBidi" w:hAnsiTheme="majorBidi" w:cstheme="majorBidi"/>
          <w:sz w:val="24"/>
          <w:szCs w:val="24"/>
        </w:rPr>
        <w:t>act if its bid is accepted;</w:t>
      </w:r>
      <w:r w:rsidRPr="006E23D2">
        <w:rPr>
          <w:rFonts w:asciiTheme="majorBidi" w:hAnsiTheme="majorBidi" w:cstheme="majorBidi"/>
          <w:sz w:val="24"/>
          <w:szCs w:val="24"/>
        </w:rPr>
        <w:t xml:space="preserve"> and</w:t>
      </w:r>
      <w:bookmarkStart w:id="33" w:name="_Toc90018284"/>
      <w:bookmarkEnd w:id="32"/>
    </w:p>
    <w:p w14:paraId="5E997DBE" w14:textId="77777777" w:rsidR="00332239" w:rsidRPr="006E23D2" w:rsidRDefault="00332239"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437D72" w:rsidRPr="006E23D2">
        <w:rPr>
          <w:rFonts w:asciiTheme="majorBidi" w:hAnsiTheme="majorBidi" w:cstheme="majorBidi"/>
          <w:sz w:val="24"/>
          <w:szCs w:val="24"/>
        </w:rPr>
        <w:t>i</w:t>
      </w:r>
      <w:r w:rsidRPr="006E23D2">
        <w:rPr>
          <w:rFonts w:asciiTheme="majorBidi" w:hAnsiTheme="majorBidi" w:cstheme="majorBidi"/>
          <w:sz w:val="24"/>
          <w:szCs w:val="24"/>
        </w:rPr>
        <w:t>)</w:t>
      </w:r>
      <w:r w:rsidRPr="006E23D2">
        <w:rPr>
          <w:rFonts w:asciiTheme="majorBidi" w:hAnsiTheme="majorBidi" w:cstheme="majorBidi"/>
          <w:sz w:val="24"/>
          <w:szCs w:val="24"/>
        </w:rPr>
        <w:tab/>
        <w:t xml:space="preserve">any other document </w:t>
      </w:r>
      <w:r w:rsidRPr="006E23D2">
        <w:rPr>
          <w:rFonts w:asciiTheme="majorBidi" w:hAnsiTheme="majorBidi" w:cstheme="majorBidi"/>
          <w:b/>
          <w:sz w:val="24"/>
          <w:szCs w:val="24"/>
        </w:rPr>
        <w:t>specified in the BDS</w:t>
      </w:r>
      <w:r w:rsidRPr="006E23D2">
        <w:rPr>
          <w:rFonts w:asciiTheme="majorBidi" w:hAnsiTheme="majorBidi" w:cstheme="majorBidi"/>
          <w:sz w:val="24"/>
          <w:szCs w:val="24"/>
        </w:rPr>
        <w:t>.</w:t>
      </w:r>
      <w:bookmarkEnd w:id="33"/>
    </w:p>
    <w:p w14:paraId="4179BD10" w14:textId="77777777" w:rsidR="0074075D" w:rsidRPr="006E23D2" w:rsidRDefault="0074075D" w:rsidP="00CA5663">
      <w:pPr>
        <w:pStyle w:val="Style11ptAfter10pt"/>
        <w:numPr>
          <w:ilvl w:val="0"/>
          <w:numId w:val="0"/>
        </w:numPr>
        <w:spacing w:after="60"/>
        <w:contextualSpacing/>
        <w:jc w:val="both"/>
        <w:rPr>
          <w:rFonts w:asciiTheme="majorBidi" w:hAnsiTheme="majorBidi" w:cstheme="majorBidi"/>
          <w:sz w:val="24"/>
          <w:szCs w:val="24"/>
        </w:rPr>
      </w:pPr>
    </w:p>
    <w:p w14:paraId="7656DCE3" w14:textId="086FCBC7" w:rsidR="0074075D" w:rsidRPr="006E23D2" w:rsidRDefault="0074075D" w:rsidP="00654E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10</w:t>
      </w:r>
      <w:r w:rsidR="00107F18" w:rsidRPr="006E23D2">
        <w:rPr>
          <w:rFonts w:asciiTheme="majorBidi" w:hAnsiTheme="majorBidi" w:cstheme="majorBidi"/>
          <w:sz w:val="24"/>
          <w:szCs w:val="24"/>
        </w:rPr>
        <w:t>.</w:t>
      </w:r>
      <w:r w:rsidRPr="006E23D2">
        <w:rPr>
          <w:rFonts w:asciiTheme="majorBidi" w:hAnsiTheme="majorBidi" w:cstheme="majorBidi"/>
          <w:sz w:val="24"/>
          <w:szCs w:val="24"/>
        </w:rPr>
        <w:t>2</w:t>
      </w:r>
      <w:r w:rsidRPr="006E23D2">
        <w:rPr>
          <w:rFonts w:asciiTheme="majorBidi" w:hAnsiTheme="majorBidi" w:cstheme="majorBidi"/>
          <w:sz w:val="24"/>
          <w:szCs w:val="24"/>
        </w:rPr>
        <w:tab/>
      </w:r>
      <w:r w:rsidR="003B3AC1" w:rsidRPr="006E23D2">
        <w:rPr>
          <w:rFonts w:asciiTheme="majorBidi" w:hAnsiTheme="majorBidi" w:cstheme="majorBidi"/>
          <w:sz w:val="24"/>
          <w:szCs w:val="24"/>
        </w:rPr>
        <w:t>In addition to the requirements stated in ITB 10</w:t>
      </w:r>
      <w:r w:rsidR="00107F18" w:rsidRPr="006E23D2">
        <w:rPr>
          <w:rFonts w:asciiTheme="majorBidi" w:hAnsiTheme="majorBidi" w:cstheme="majorBidi"/>
          <w:sz w:val="24"/>
          <w:szCs w:val="24"/>
        </w:rPr>
        <w:t>.</w:t>
      </w:r>
      <w:r w:rsidR="003B3AC1" w:rsidRPr="006E23D2">
        <w:rPr>
          <w:rFonts w:asciiTheme="majorBidi" w:hAnsiTheme="majorBidi" w:cstheme="majorBidi"/>
          <w:sz w:val="24"/>
          <w:szCs w:val="24"/>
        </w:rPr>
        <w:t>1, b</w:t>
      </w:r>
      <w:r w:rsidR="00055FDA" w:rsidRPr="006E23D2">
        <w:rPr>
          <w:rFonts w:asciiTheme="majorBidi" w:hAnsiTheme="majorBidi" w:cstheme="majorBidi"/>
          <w:sz w:val="24"/>
          <w:szCs w:val="24"/>
        </w:rPr>
        <w:t xml:space="preserve">ids submitted by </w:t>
      </w:r>
      <w:r w:rsidR="00C13C62" w:rsidRPr="006E23D2">
        <w:rPr>
          <w:rFonts w:asciiTheme="majorBidi" w:hAnsiTheme="majorBidi" w:cstheme="majorBidi"/>
          <w:sz w:val="24"/>
          <w:szCs w:val="24"/>
        </w:rPr>
        <w:t xml:space="preserve">a </w:t>
      </w:r>
      <w:r w:rsidR="00055FDA" w:rsidRPr="006E23D2">
        <w:rPr>
          <w:rFonts w:asciiTheme="majorBidi" w:hAnsiTheme="majorBidi" w:cstheme="majorBidi"/>
          <w:sz w:val="24"/>
          <w:szCs w:val="24"/>
        </w:rPr>
        <w:t>Joint Venture</w:t>
      </w:r>
      <w:r w:rsidR="00C13C62" w:rsidRPr="006E23D2">
        <w:rPr>
          <w:rFonts w:asciiTheme="majorBidi" w:hAnsiTheme="majorBidi" w:cstheme="majorBidi"/>
          <w:sz w:val="24"/>
          <w:szCs w:val="24"/>
        </w:rPr>
        <w:t xml:space="preserve"> (JV)</w:t>
      </w:r>
      <w:r w:rsidR="00055FDA" w:rsidRPr="006E23D2">
        <w:rPr>
          <w:rFonts w:asciiTheme="majorBidi" w:hAnsiTheme="majorBidi" w:cstheme="majorBidi"/>
          <w:sz w:val="24"/>
          <w:szCs w:val="24"/>
        </w:rPr>
        <w:t xml:space="preserve"> </w:t>
      </w:r>
      <w:r w:rsidR="00C13C62" w:rsidRPr="006E23D2">
        <w:rPr>
          <w:rFonts w:asciiTheme="majorBidi" w:hAnsiTheme="majorBidi" w:cstheme="majorBidi"/>
          <w:sz w:val="24"/>
          <w:szCs w:val="24"/>
        </w:rPr>
        <w:t xml:space="preserve">shall include </w:t>
      </w:r>
      <w:r w:rsidR="00055FDA" w:rsidRPr="006E23D2">
        <w:rPr>
          <w:rFonts w:asciiTheme="majorBidi" w:hAnsiTheme="majorBidi" w:cstheme="majorBidi"/>
          <w:sz w:val="24"/>
          <w:szCs w:val="24"/>
        </w:rPr>
        <w:t xml:space="preserve">a </w:t>
      </w:r>
      <w:r w:rsidR="00C13C62" w:rsidRPr="006E23D2">
        <w:rPr>
          <w:rFonts w:asciiTheme="majorBidi" w:hAnsiTheme="majorBidi" w:cstheme="majorBidi"/>
          <w:sz w:val="24"/>
          <w:szCs w:val="24"/>
        </w:rPr>
        <w:t>notarized</w:t>
      </w:r>
      <w:r w:rsidR="00055FDA" w:rsidRPr="006E23D2">
        <w:rPr>
          <w:rFonts w:asciiTheme="majorBidi" w:hAnsiTheme="majorBidi" w:cstheme="majorBidi"/>
          <w:sz w:val="24"/>
          <w:szCs w:val="24"/>
        </w:rPr>
        <w:t xml:space="preserve"> </w:t>
      </w:r>
      <w:r w:rsidR="00C13C62" w:rsidRPr="006E23D2">
        <w:rPr>
          <w:rFonts w:asciiTheme="majorBidi" w:hAnsiTheme="majorBidi" w:cstheme="majorBidi"/>
          <w:sz w:val="24"/>
          <w:szCs w:val="24"/>
        </w:rPr>
        <w:t xml:space="preserve">JV </w:t>
      </w:r>
      <w:r w:rsidR="00055FDA" w:rsidRPr="006E23D2">
        <w:rPr>
          <w:rFonts w:asciiTheme="majorBidi" w:hAnsiTheme="majorBidi" w:cstheme="majorBidi"/>
          <w:sz w:val="24"/>
          <w:szCs w:val="24"/>
        </w:rPr>
        <w:t xml:space="preserve">agreement or </w:t>
      </w:r>
      <w:r w:rsidR="003B3AC1" w:rsidRPr="006E23D2">
        <w:rPr>
          <w:rFonts w:asciiTheme="majorBidi" w:hAnsiTheme="majorBidi" w:cstheme="majorBidi"/>
          <w:sz w:val="24"/>
          <w:szCs w:val="24"/>
        </w:rPr>
        <w:t xml:space="preserve">a </w:t>
      </w:r>
      <w:r w:rsidR="00055FDA" w:rsidRPr="006E23D2">
        <w:rPr>
          <w:rFonts w:asciiTheme="majorBidi" w:hAnsiTheme="majorBidi" w:cstheme="majorBidi"/>
          <w:sz w:val="24"/>
          <w:szCs w:val="24"/>
        </w:rPr>
        <w:t>letter</w:t>
      </w:r>
      <w:r w:rsidR="00654E63" w:rsidRPr="006E23D2">
        <w:rPr>
          <w:rFonts w:asciiTheme="majorBidi" w:hAnsiTheme="majorBidi" w:cstheme="majorBidi"/>
          <w:sz w:val="24"/>
          <w:szCs w:val="24"/>
        </w:rPr>
        <w:t>,</w:t>
      </w:r>
      <w:r w:rsidR="00055FDA" w:rsidRPr="006E23D2">
        <w:rPr>
          <w:rFonts w:asciiTheme="majorBidi" w:hAnsiTheme="majorBidi" w:cstheme="majorBidi"/>
          <w:sz w:val="24"/>
          <w:szCs w:val="24"/>
        </w:rPr>
        <w:t xml:space="preserve"> </w:t>
      </w:r>
      <w:r w:rsidR="003B3AC1" w:rsidRPr="006E23D2">
        <w:rPr>
          <w:rFonts w:asciiTheme="majorBidi" w:hAnsiTheme="majorBidi" w:cstheme="majorBidi"/>
          <w:sz w:val="24"/>
          <w:szCs w:val="24"/>
        </w:rPr>
        <w:t xml:space="preserve">signed by all partners declaring </w:t>
      </w:r>
      <w:r w:rsidR="00055FDA" w:rsidRPr="006E23D2">
        <w:rPr>
          <w:rFonts w:asciiTheme="majorBidi" w:hAnsiTheme="majorBidi" w:cstheme="majorBidi"/>
          <w:sz w:val="24"/>
          <w:szCs w:val="24"/>
        </w:rPr>
        <w:t xml:space="preserve">intent to </w:t>
      </w:r>
      <w:r w:rsidR="00C13C62" w:rsidRPr="006E23D2">
        <w:rPr>
          <w:rFonts w:asciiTheme="majorBidi" w:hAnsiTheme="majorBidi" w:cstheme="majorBidi"/>
          <w:sz w:val="24"/>
          <w:szCs w:val="24"/>
        </w:rPr>
        <w:t>execute a Joint Venture Agreement in the event of a successful bid</w:t>
      </w:r>
      <w:r w:rsidR="00654E63" w:rsidRPr="006E23D2">
        <w:rPr>
          <w:rFonts w:asciiTheme="majorBidi" w:hAnsiTheme="majorBidi" w:cstheme="majorBidi"/>
          <w:sz w:val="24"/>
          <w:szCs w:val="24"/>
        </w:rPr>
        <w:t>, together with a copy of the proposed Agreement.</w:t>
      </w:r>
    </w:p>
    <w:p w14:paraId="7D64D4A4" w14:textId="77777777" w:rsidR="003B3AC1" w:rsidRPr="006E23D2" w:rsidRDefault="003B3AC1"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203E923D" w14:textId="43E9407F" w:rsidR="003B3AC1" w:rsidRPr="006E23D2" w:rsidRDefault="004F5768" w:rsidP="004F5768">
      <w:pPr>
        <w:pStyle w:val="Heading2"/>
        <w:rPr>
          <w:rFonts w:asciiTheme="majorBidi" w:hAnsiTheme="majorBidi"/>
        </w:rPr>
      </w:pPr>
      <w:bookmarkStart w:id="34" w:name="_Toc451532057"/>
      <w:r w:rsidRPr="006E23D2">
        <w:rPr>
          <w:rFonts w:asciiTheme="majorBidi" w:hAnsiTheme="majorBidi"/>
        </w:rPr>
        <w:t xml:space="preserve">11. </w:t>
      </w:r>
      <w:r w:rsidR="00D00A71" w:rsidRPr="006E23D2">
        <w:rPr>
          <w:rFonts w:asciiTheme="majorBidi" w:hAnsiTheme="majorBidi"/>
        </w:rPr>
        <w:t>Bid Submission Letter</w:t>
      </w:r>
      <w:r w:rsidR="003B3AC1" w:rsidRPr="006E23D2">
        <w:rPr>
          <w:rFonts w:asciiTheme="majorBidi" w:hAnsiTheme="majorBidi"/>
        </w:rPr>
        <w:t xml:space="preserve"> and Price Schedules</w:t>
      </w:r>
      <w:bookmarkEnd w:id="34"/>
    </w:p>
    <w:p w14:paraId="1B7CEEFA" w14:textId="77777777" w:rsidR="003B3AC1" w:rsidRPr="006E23D2" w:rsidRDefault="003B3AC1" w:rsidP="00CA5663">
      <w:pPr>
        <w:pStyle w:val="Style11ptAfter10pt"/>
        <w:numPr>
          <w:ilvl w:val="0"/>
          <w:numId w:val="0"/>
        </w:numPr>
        <w:spacing w:after="60"/>
        <w:contextualSpacing/>
        <w:jc w:val="both"/>
        <w:rPr>
          <w:rFonts w:asciiTheme="majorBidi" w:hAnsiTheme="majorBidi" w:cstheme="majorBidi"/>
          <w:b/>
          <w:sz w:val="24"/>
          <w:szCs w:val="24"/>
        </w:rPr>
      </w:pPr>
    </w:p>
    <w:p w14:paraId="22E8A4DE" w14:textId="665C329C" w:rsidR="003B3AC1" w:rsidRPr="006E23D2" w:rsidRDefault="003B3AC1"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11</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Bidder shall submit the </w:t>
      </w:r>
      <w:r w:rsidR="00D00A71" w:rsidRPr="006E23D2">
        <w:rPr>
          <w:rFonts w:asciiTheme="majorBidi" w:hAnsiTheme="majorBidi" w:cstheme="majorBidi"/>
          <w:sz w:val="24"/>
          <w:szCs w:val="24"/>
        </w:rPr>
        <w:t>Bid Submission Letter</w:t>
      </w:r>
      <w:r w:rsidRPr="006E23D2">
        <w:rPr>
          <w:rFonts w:asciiTheme="majorBidi" w:hAnsiTheme="majorBidi" w:cstheme="majorBidi"/>
          <w:sz w:val="24"/>
          <w:szCs w:val="24"/>
        </w:rPr>
        <w:t xml:space="preserve"> using the form furnished in Section IV, Bidding Forms.  This form must be completed without any alterations to its format, and no substitutes shall be accepted. All blank spaces shall be filled in with the information requested.</w:t>
      </w:r>
    </w:p>
    <w:p w14:paraId="5209AD64" w14:textId="77777777" w:rsidR="003B3AC1" w:rsidRPr="006E23D2" w:rsidRDefault="003B3AC1"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584DBFE0" w14:textId="77777777" w:rsidR="003B3AC1" w:rsidRPr="006E23D2" w:rsidRDefault="003B3AC1"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lastRenderedPageBreak/>
        <w:t>11</w:t>
      </w:r>
      <w:r w:rsidR="00107F18" w:rsidRPr="006E23D2">
        <w:rPr>
          <w:rFonts w:asciiTheme="majorBidi" w:hAnsiTheme="majorBidi" w:cstheme="majorBidi"/>
          <w:sz w:val="24"/>
          <w:szCs w:val="24"/>
        </w:rPr>
        <w:t>.</w:t>
      </w:r>
      <w:r w:rsidRPr="006E23D2">
        <w:rPr>
          <w:rFonts w:asciiTheme="majorBidi" w:hAnsiTheme="majorBidi" w:cstheme="majorBidi"/>
          <w:sz w:val="24"/>
          <w:szCs w:val="24"/>
        </w:rPr>
        <w:t>2</w:t>
      </w:r>
      <w:r w:rsidRPr="006E23D2">
        <w:rPr>
          <w:rFonts w:asciiTheme="majorBidi" w:hAnsiTheme="majorBidi" w:cstheme="majorBidi"/>
          <w:sz w:val="24"/>
          <w:szCs w:val="24"/>
        </w:rPr>
        <w:tab/>
        <w:t xml:space="preserve">The Bidder shall submit the Price Schedules for Goods and Related Services, according to their origin as appropriate, using the forms furnished in Section </w:t>
      </w:r>
      <w:r w:rsidR="00107F18" w:rsidRPr="006E23D2">
        <w:rPr>
          <w:rFonts w:asciiTheme="majorBidi" w:hAnsiTheme="majorBidi" w:cstheme="majorBidi"/>
          <w:sz w:val="24"/>
          <w:szCs w:val="24"/>
        </w:rPr>
        <w:t>(</w:t>
      </w:r>
      <w:r w:rsidRPr="006E23D2">
        <w:rPr>
          <w:rFonts w:asciiTheme="majorBidi" w:hAnsiTheme="majorBidi" w:cstheme="majorBidi"/>
          <w:sz w:val="24"/>
          <w:szCs w:val="24"/>
        </w:rPr>
        <w:t>IV</w:t>
      </w:r>
      <w:r w:rsidR="00107F18" w:rsidRPr="006E23D2">
        <w:rPr>
          <w:rFonts w:asciiTheme="majorBidi" w:hAnsiTheme="majorBidi" w:cstheme="majorBidi"/>
          <w:sz w:val="24"/>
          <w:szCs w:val="24"/>
        </w:rPr>
        <w:t>)</w:t>
      </w:r>
      <w:r w:rsidRPr="006E23D2">
        <w:rPr>
          <w:rFonts w:asciiTheme="majorBidi" w:hAnsiTheme="majorBidi" w:cstheme="majorBidi"/>
          <w:sz w:val="24"/>
          <w:szCs w:val="24"/>
        </w:rPr>
        <w:t>, Bidding Forms.</w:t>
      </w:r>
    </w:p>
    <w:p w14:paraId="39C6D974" w14:textId="77777777" w:rsidR="003B3AC1" w:rsidRPr="006E23D2" w:rsidRDefault="003B3AC1"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1C911242" w14:textId="77777777" w:rsidR="003B3AC1" w:rsidRPr="006E23D2" w:rsidRDefault="003B3AC1" w:rsidP="004F5768">
      <w:pPr>
        <w:pStyle w:val="Heading2"/>
        <w:rPr>
          <w:rFonts w:asciiTheme="majorBidi" w:hAnsiTheme="majorBidi"/>
        </w:rPr>
      </w:pPr>
      <w:bookmarkStart w:id="35" w:name="_Toc451532058"/>
      <w:r w:rsidRPr="006E23D2">
        <w:rPr>
          <w:rFonts w:asciiTheme="majorBidi" w:hAnsiTheme="majorBidi"/>
        </w:rPr>
        <w:t>12</w:t>
      </w:r>
      <w:r w:rsidR="004F5768" w:rsidRPr="006E23D2">
        <w:rPr>
          <w:rFonts w:asciiTheme="majorBidi" w:hAnsiTheme="majorBidi"/>
        </w:rPr>
        <w:t xml:space="preserve">. </w:t>
      </w:r>
      <w:r w:rsidRPr="006E23D2">
        <w:rPr>
          <w:rFonts w:asciiTheme="majorBidi" w:hAnsiTheme="majorBidi"/>
        </w:rPr>
        <w:t>Alternative Bids</w:t>
      </w:r>
      <w:bookmarkEnd w:id="35"/>
    </w:p>
    <w:p w14:paraId="04761CA9" w14:textId="77777777" w:rsidR="003B3AC1" w:rsidRPr="006E23D2" w:rsidRDefault="003B3AC1" w:rsidP="00CA5663">
      <w:pPr>
        <w:pStyle w:val="Style11ptAfter10pt"/>
        <w:numPr>
          <w:ilvl w:val="0"/>
          <w:numId w:val="0"/>
        </w:numPr>
        <w:spacing w:after="60"/>
        <w:contextualSpacing/>
        <w:jc w:val="both"/>
        <w:rPr>
          <w:rFonts w:asciiTheme="majorBidi" w:hAnsiTheme="majorBidi" w:cstheme="majorBidi"/>
          <w:b/>
          <w:sz w:val="24"/>
          <w:szCs w:val="24"/>
        </w:rPr>
      </w:pPr>
    </w:p>
    <w:p w14:paraId="42363917" w14:textId="77777777" w:rsidR="003B3AC1" w:rsidRPr="006E23D2" w:rsidRDefault="003B3AC1" w:rsidP="00CA5663">
      <w:pPr>
        <w:pStyle w:val="Style11ptAfter10pt"/>
        <w:numPr>
          <w:ilvl w:val="0"/>
          <w:numId w:val="0"/>
        </w:numPr>
        <w:spacing w:after="60"/>
        <w:ind w:left="720" w:hanging="720"/>
        <w:contextualSpacing/>
        <w:jc w:val="both"/>
        <w:rPr>
          <w:rFonts w:asciiTheme="majorBidi" w:hAnsiTheme="majorBidi" w:cstheme="majorBidi"/>
          <w:b/>
          <w:sz w:val="24"/>
          <w:szCs w:val="24"/>
        </w:rPr>
      </w:pPr>
      <w:r w:rsidRPr="006E23D2">
        <w:rPr>
          <w:rFonts w:asciiTheme="majorBidi" w:hAnsiTheme="majorBidi" w:cstheme="majorBidi"/>
          <w:sz w:val="24"/>
          <w:szCs w:val="24"/>
        </w:rPr>
        <w:t>12</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Unless otherwise </w:t>
      </w:r>
      <w:r w:rsidRPr="006E23D2">
        <w:rPr>
          <w:rFonts w:asciiTheme="majorBidi" w:hAnsiTheme="majorBidi" w:cstheme="majorBidi"/>
          <w:b/>
          <w:bCs/>
          <w:sz w:val="24"/>
          <w:szCs w:val="24"/>
        </w:rPr>
        <w:t xml:space="preserve">specified in the </w:t>
      </w:r>
      <w:r w:rsidRPr="006E23D2">
        <w:rPr>
          <w:rFonts w:asciiTheme="majorBidi" w:hAnsiTheme="majorBidi" w:cstheme="majorBidi"/>
          <w:b/>
          <w:sz w:val="24"/>
          <w:szCs w:val="24"/>
        </w:rPr>
        <w:t>BDS</w:t>
      </w:r>
      <w:r w:rsidRPr="006E23D2">
        <w:rPr>
          <w:rFonts w:asciiTheme="majorBidi" w:hAnsiTheme="majorBidi" w:cstheme="majorBidi"/>
          <w:sz w:val="24"/>
          <w:szCs w:val="24"/>
        </w:rPr>
        <w:t>, alternative bids shall not be considered.</w:t>
      </w:r>
    </w:p>
    <w:p w14:paraId="3538FBF3" w14:textId="77777777" w:rsidR="003B3AC1" w:rsidRPr="006E23D2" w:rsidRDefault="003B3AC1" w:rsidP="00CA5663">
      <w:pPr>
        <w:pStyle w:val="Style11ptAfter10pt"/>
        <w:numPr>
          <w:ilvl w:val="0"/>
          <w:numId w:val="0"/>
        </w:numPr>
        <w:spacing w:after="60"/>
        <w:contextualSpacing/>
        <w:jc w:val="both"/>
        <w:rPr>
          <w:rFonts w:asciiTheme="majorBidi" w:hAnsiTheme="majorBidi" w:cstheme="majorBidi"/>
          <w:sz w:val="24"/>
          <w:szCs w:val="24"/>
        </w:rPr>
      </w:pPr>
    </w:p>
    <w:p w14:paraId="662675E3" w14:textId="77777777" w:rsidR="00AB7E9D" w:rsidRPr="006E23D2" w:rsidRDefault="004F5768" w:rsidP="004F5768">
      <w:pPr>
        <w:pStyle w:val="Heading2"/>
        <w:rPr>
          <w:rFonts w:asciiTheme="majorBidi" w:hAnsiTheme="majorBidi"/>
        </w:rPr>
      </w:pPr>
      <w:bookmarkStart w:id="36" w:name="_Toc451532059"/>
      <w:r w:rsidRPr="006E23D2">
        <w:rPr>
          <w:rFonts w:asciiTheme="majorBidi" w:hAnsiTheme="majorBidi"/>
        </w:rPr>
        <w:t xml:space="preserve">13. </w:t>
      </w:r>
      <w:r w:rsidR="00AB7E9D" w:rsidRPr="006E23D2">
        <w:rPr>
          <w:rFonts w:asciiTheme="majorBidi" w:hAnsiTheme="majorBidi"/>
        </w:rPr>
        <w:t>Bid Prices and Discounts</w:t>
      </w:r>
      <w:bookmarkEnd w:id="36"/>
    </w:p>
    <w:p w14:paraId="6C8572C8" w14:textId="77777777" w:rsidR="00AB7E9D" w:rsidRPr="006E23D2" w:rsidRDefault="00AB7E9D" w:rsidP="00CA5663">
      <w:pPr>
        <w:pStyle w:val="Style11ptAfter10pt"/>
        <w:numPr>
          <w:ilvl w:val="0"/>
          <w:numId w:val="0"/>
        </w:numPr>
        <w:spacing w:after="60"/>
        <w:contextualSpacing/>
        <w:jc w:val="both"/>
        <w:rPr>
          <w:rFonts w:asciiTheme="majorBidi" w:hAnsiTheme="majorBidi" w:cstheme="majorBidi"/>
          <w:b/>
          <w:sz w:val="24"/>
          <w:szCs w:val="24"/>
        </w:rPr>
      </w:pPr>
    </w:p>
    <w:p w14:paraId="56916362" w14:textId="2EF54597" w:rsidR="00AB7E9D" w:rsidRPr="006E23D2" w:rsidRDefault="00AB7E9D" w:rsidP="00654E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13</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prices and discounts quoted by the Bidder in the </w:t>
      </w:r>
      <w:r w:rsidR="00D00A71" w:rsidRPr="006E23D2">
        <w:rPr>
          <w:rFonts w:asciiTheme="majorBidi" w:hAnsiTheme="majorBidi" w:cstheme="majorBidi"/>
          <w:sz w:val="24"/>
          <w:szCs w:val="24"/>
        </w:rPr>
        <w:t>Bid Submission Letter</w:t>
      </w:r>
      <w:r w:rsidRPr="006E23D2">
        <w:rPr>
          <w:rFonts w:asciiTheme="majorBidi" w:hAnsiTheme="majorBidi" w:cstheme="majorBidi"/>
          <w:sz w:val="24"/>
          <w:szCs w:val="24"/>
        </w:rPr>
        <w:t xml:space="preserve"> and in the Price Schedules shall conform to the requirements specified below</w:t>
      </w:r>
      <w:r w:rsidR="00654E63" w:rsidRPr="006E23D2">
        <w:rPr>
          <w:rFonts w:asciiTheme="majorBidi" w:hAnsiTheme="majorBidi" w:cstheme="majorBidi"/>
          <w:sz w:val="24"/>
          <w:szCs w:val="24"/>
        </w:rPr>
        <w:t xml:space="preserve">, and shall be inclusive of </w:t>
      </w:r>
      <w:r w:rsidRPr="006E23D2">
        <w:rPr>
          <w:rFonts w:asciiTheme="majorBidi" w:hAnsiTheme="majorBidi" w:cstheme="majorBidi"/>
          <w:sz w:val="24"/>
          <w:szCs w:val="24"/>
        </w:rPr>
        <w:t xml:space="preserve">taxes, custom fees and any additional expenses </w:t>
      </w:r>
      <w:r w:rsidR="00654E63" w:rsidRPr="006E23D2">
        <w:rPr>
          <w:rFonts w:asciiTheme="majorBidi" w:hAnsiTheme="majorBidi" w:cstheme="majorBidi"/>
          <w:sz w:val="24"/>
          <w:szCs w:val="24"/>
        </w:rPr>
        <w:t xml:space="preserve">associated with the </w:t>
      </w:r>
      <w:r w:rsidRPr="006E23D2">
        <w:rPr>
          <w:rFonts w:asciiTheme="majorBidi" w:hAnsiTheme="majorBidi" w:cstheme="majorBidi"/>
          <w:sz w:val="24"/>
          <w:szCs w:val="24"/>
        </w:rPr>
        <w:t xml:space="preserve">transportation of </w:t>
      </w:r>
      <w:r w:rsidR="00654E63" w:rsidRPr="006E23D2">
        <w:rPr>
          <w:rFonts w:asciiTheme="majorBidi" w:hAnsiTheme="majorBidi" w:cstheme="majorBidi"/>
          <w:sz w:val="24"/>
          <w:szCs w:val="24"/>
        </w:rPr>
        <w:t xml:space="preserve">the </w:t>
      </w:r>
      <w:r w:rsidRPr="006E23D2">
        <w:rPr>
          <w:rFonts w:asciiTheme="majorBidi" w:hAnsiTheme="majorBidi" w:cstheme="majorBidi"/>
          <w:sz w:val="24"/>
          <w:szCs w:val="24"/>
        </w:rPr>
        <w:t xml:space="preserve">goods to the final destination </w:t>
      </w:r>
      <w:r w:rsidRPr="006E23D2">
        <w:rPr>
          <w:rFonts w:asciiTheme="majorBidi" w:hAnsiTheme="majorBidi" w:cstheme="majorBidi"/>
          <w:b/>
          <w:bCs/>
          <w:sz w:val="24"/>
          <w:szCs w:val="24"/>
        </w:rPr>
        <w:t>specified in the BDS</w:t>
      </w:r>
      <w:r w:rsidRPr="006E23D2">
        <w:rPr>
          <w:rFonts w:asciiTheme="majorBidi" w:hAnsiTheme="majorBidi" w:cstheme="majorBidi"/>
          <w:sz w:val="24"/>
          <w:szCs w:val="24"/>
        </w:rPr>
        <w:t>.</w:t>
      </w:r>
    </w:p>
    <w:p w14:paraId="229E82D7" w14:textId="77777777" w:rsidR="00AB7E9D" w:rsidRPr="006E23D2" w:rsidRDefault="00AB7E9D"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60E3C96" w14:textId="127B7093" w:rsidR="00F14B76" w:rsidRPr="006E23D2" w:rsidRDefault="00AB7E9D" w:rsidP="00654E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13</w:t>
      </w:r>
      <w:r w:rsidR="00107F18" w:rsidRPr="006E23D2">
        <w:rPr>
          <w:rFonts w:asciiTheme="majorBidi" w:hAnsiTheme="majorBidi" w:cstheme="majorBidi"/>
          <w:sz w:val="24"/>
          <w:szCs w:val="24"/>
        </w:rPr>
        <w:t>.</w:t>
      </w:r>
      <w:r w:rsidRPr="006E23D2">
        <w:rPr>
          <w:rFonts w:asciiTheme="majorBidi" w:hAnsiTheme="majorBidi" w:cstheme="majorBidi"/>
          <w:sz w:val="24"/>
          <w:szCs w:val="24"/>
        </w:rPr>
        <w:t>2</w:t>
      </w:r>
      <w:r w:rsidRPr="006E23D2">
        <w:rPr>
          <w:rFonts w:asciiTheme="majorBidi" w:hAnsiTheme="majorBidi" w:cstheme="majorBidi"/>
          <w:b/>
          <w:sz w:val="24"/>
          <w:szCs w:val="24"/>
        </w:rPr>
        <w:tab/>
      </w:r>
      <w:r w:rsidRPr="006E23D2">
        <w:rPr>
          <w:rFonts w:asciiTheme="majorBidi" w:hAnsiTheme="majorBidi" w:cstheme="majorBidi"/>
          <w:sz w:val="24"/>
          <w:szCs w:val="24"/>
        </w:rPr>
        <w:t xml:space="preserve">All </w:t>
      </w:r>
      <w:r w:rsidR="00654E63" w:rsidRPr="006E23D2">
        <w:rPr>
          <w:rFonts w:asciiTheme="majorBidi" w:hAnsiTheme="majorBidi" w:cstheme="majorBidi"/>
          <w:sz w:val="24"/>
          <w:szCs w:val="24"/>
        </w:rPr>
        <w:t xml:space="preserve">items of goods and services </w:t>
      </w:r>
      <w:r w:rsidRPr="006E23D2">
        <w:rPr>
          <w:rFonts w:asciiTheme="majorBidi" w:hAnsiTheme="majorBidi" w:cstheme="majorBidi"/>
          <w:sz w:val="24"/>
          <w:szCs w:val="24"/>
        </w:rPr>
        <w:t xml:space="preserve">must be listed and priced separately in the Price Schedules. </w:t>
      </w:r>
    </w:p>
    <w:p w14:paraId="5B370F19" w14:textId="77777777" w:rsidR="00F14B76" w:rsidRPr="006E23D2" w:rsidRDefault="00F14B76"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A4B0C4B" w14:textId="249A6C27" w:rsidR="00AB7E9D" w:rsidRPr="006E23D2" w:rsidRDefault="00AB7E9D"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13</w:t>
      </w:r>
      <w:r w:rsidR="00107F18" w:rsidRPr="006E23D2">
        <w:rPr>
          <w:rFonts w:asciiTheme="majorBidi" w:hAnsiTheme="majorBidi" w:cstheme="majorBidi"/>
          <w:sz w:val="24"/>
          <w:szCs w:val="24"/>
        </w:rPr>
        <w:t>.</w:t>
      </w:r>
      <w:r w:rsidRPr="006E23D2">
        <w:rPr>
          <w:rFonts w:asciiTheme="majorBidi" w:hAnsiTheme="majorBidi" w:cstheme="majorBidi"/>
          <w:sz w:val="24"/>
          <w:szCs w:val="24"/>
        </w:rPr>
        <w:t>3</w:t>
      </w:r>
      <w:r w:rsidRPr="006E23D2">
        <w:rPr>
          <w:rFonts w:asciiTheme="majorBidi" w:hAnsiTheme="majorBidi" w:cstheme="majorBidi"/>
          <w:sz w:val="24"/>
          <w:szCs w:val="24"/>
        </w:rPr>
        <w:tab/>
        <w:t xml:space="preserve">The Bidder shall quote any unconditional discounts and indicate the method for their application in the </w:t>
      </w:r>
      <w:r w:rsidR="00D00A71" w:rsidRPr="006E23D2">
        <w:rPr>
          <w:rFonts w:asciiTheme="majorBidi" w:hAnsiTheme="majorBidi" w:cstheme="majorBidi"/>
          <w:sz w:val="24"/>
          <w:szCs w:val="24"/>
        </w:rPr>
        <w:t>Bid Submission Letter</w:t>
      </w:r>
      <w:r w:rsidRPr="006E23D2">
        <w:rPr>
          <w:rFonts w:asciiTheme="majorBidi" w:hAnsiTheme="majorBidi" w:cstheme="majorBidi"/>
          <w:sz w:val="24"/>
          <w:szCs w:val="24"/>
        </w:rPr>
        <w:t>.</w:t>
      </w:r>
    </w:p>
    <w:p w14:paraId="5C238DC2" w14:textId="77777777" w:rsidR="00F14B76" w:rsidRPr="006E23D2" w:rsidRDefault="00F14B76"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5B02369F" w14:textId="77777777" w:rsidR="00F14B76" w:rsidRPr="006E23D2" w:rsidRDefault="00AB7E9D" w:rsidP="00654E63">
      <w:pPr>
        <w:pStyle w:val="Style11ptAfter10pt"/>
        <w:numPr>
          <w:ilvl w:val="0"/>
          <w:numId w:val="0"/>
        </w:numPr>
        <w:spacing w:after="60"/>
        <w:ind w:left="720" w:hanging="720"/>
        <w:contextualSpacing/>
        <w:jc w:val="both"/>
        <w:rPr>
          <w:rFonts w:asciiTheme="majorBidi" w:hAnsiTheme="majorBidi" w:cstheme="majorBidi"/>
          <w:b/>
          <w:bCs/>
          <w:sz w:val="24"/>
          <w:szCs w:val="24"/>
        </w:rPr>
      </w:pPr>
      <w:r w:rsidRPr="006E23D2">
        <w:rPr>
          <w:rFonts w:asciiTheme="majorBidi" w:hAnsiTheme="majorBidi" w:cstheme="majorBidi"/>
          <w:sz w:val="24"/>
          <w:szCs w:val="24"/>
        </w:rPr>
        <w:t>13</w:t>
      </w:r>
      <w:r w:rsidR="00107F18" w:rsidRPr="006E23D2">
        <w:rPr>
          <w:rFonts w:asciiTheme="majorBidi" w:hAnsiTheme="majorBidi" w:cstheme="majorBidi"/>
          <w:sz w:val="24"/>
          <w:szCs w:val="24"/>
        </w:rPr>
        <w:t>.</w:t>
      </w:r>
      <w:r w:rsidR="00F14B76" w:rsidRPr="006E23D2">
        <w:rPr>
          <w:rFonts w:asciiTheme="majorBidi" w:hAnsiTheme="majorBidi" w:cstheme="majorBidi"/>
          <w:sz w:val="24"/>
          <w:szCs w:val="24"/>
        </w:rPr>
        <w:t>4</w:t>
      </w:r>
      <w:r w:rsidRPr="006E23D2">
        <w:rPr>
          <w:rFonts w:asciiTheme="majorBidi" w:hAnsiTheme="majorBidi" w:cstheme="majorBidi"/>
          <w:sz w:val="24"/>
          <w:szCs w:val="24"/>
        </w:rPr>
        <w:tab/>
        <w:t xml:space="preserve">Prices quoted by the Bidder shall be fixed during the Bidder’s performance of the Contract and not subject to variation on any account, unless otherwise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BDS.</w:t>
      </w:r>
    </w:p>
    <w:p w14:paraId="7EF66838" w14:textId="77777777" w:rsidR="00AB7E9D" w:rsidRPr="006E23D2" w:rsidRDefault="00AB7E9D" w:rsidP="00CA5663">
      <w:pPr>
        <w:pStyle w:val="Style11ptAfter10pt"/>
        <w:numPr>
          <w:ilvl w:val="0"/>
          <w:numId w:val="0"/>
        </w:numPr>
        <w:spacing w:after="60"/>
        <w:ind w:left="720" w:hanging="720"/>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 xml:space="preserve"> </w:t>
      </w:r>
    </w:p>
    <w:p w14:paraId="4E093337" w14:textId="61115477" w:rsidR="00AB7E9D" w:rsidRPr="006E23D2" w:rsidRDefault="00AB7E9D" w:rsidP="001B29B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bCs/>
          <w:sz w:val="24"/>
          <w:szCs w:val="24"/>
        </w:rPr>
        <w:t>13</w:t>
      </w:r>
      <w:r w:rsidR="00107F18" w:rsidRPr="006E23D2">
        <w:rPr>
          <w:rFonts w:asciiTheme="majorBidi" w:hAnsiTheme="majorBidi" w:cstheme="majorBidi"/>
          <w:bCs/>
          <w:sz w:val="24"/>
          <w:szCs w:val="24"/>
        </w:rPr>
        <w:t>.</w:t>
      </w:r>
      <w:r w:rsidR="00F14B76" w:rsidRPr="006E23D2">
        <w:rPr>
          <w:rFonts w:asciiTheme="majorBidi" w:hAnsiTheme="majorBidi" w:cstheme="majorBidi"/>
          <w:bCs/>
          <w:sz w:val="24"/>
          <w:szCs w:val="24"/>
        </w:rPr>
        <w:t>5</w:t>
      </w:r>
      <w:r w:rsidRPr="006E23D2">
        <w:rPr>
          <w:rFonts w:asciiTheme="majorBidi" w:hAnsiTheme="majorBidi" w:cstheme="majorBidi"/>
          <w:bCs/>
          <w:sz w:val="24"/>
          <w:szCs w:val="24"/>
        </w:rPr>
        <w:tab/>
      </w:r>
      <w:r w:rsidRPr="006E23D2">
        <w:rPr>
          <w:rFonts w:asciiTheme="majorBidi" w:hAnsiTheme="majorBidi" w:cstheme="majorBidi"/>
          <w:sz w:val="24"/>
          <w:szCs w:val="24"/>
        </w:rPr>
        <w:t>If so indicated in ITB</w:t>
      </w:r>
      <w:r w:rsidR="00654E63" w:rsidRPr="006E23D2">
        <w:rPr>
          <w:rFonts w:asciiTheme="majorBidi" w:hAnsiTheme="majorBidi" w:cstheme="majorBidi"/>
          <w:sz w:val="24"/>
          <w:szCs w:val="24"/>
        </w:rPr>
        <w:t xml:space="preserve"> 1.1</w:t>
      </w:r>
      <w:r w:rsidRPr="006E23D2">
        <w:rPr>
          <w:rFonts w:asciiTheme="majorBidi" w:hAnsiTheme="majorBidi" w:cstheme="majorBidi"/>
          <w:sz w:val="24"/>
          <w:szCs w:val="24"/>
        </w:rPr>
        <w:t xml:space="preserve"> , bids are being invited for individual contracts (lots) or for any combination of contracts (packages). Unless otherwise </w:t>
      </w:r>
      <w:r w:rsidR="001B29B3" w:rsidRPr="006E23D2">
        <w:rPr>
          <w:rFonts w:asciiTheme="majorBidi" w:hAnsiTheme="majorBidi" w:cstheme="majorBidi"/>
          <w:b/>
          <w:bCs/>
          <w:sz w:val="24"/>
          <w:szCs w:val="24"/>
        </w:rPr>
        <w:t xml:space="preserve">specified </w:t>
      </w:r>
      <w:r w:rsidRPr="006E23D2">
        <w:rPr>
          <w:rFonts w:asciiTheme="majorBidi" w:hAnsiTheme="majorBidi" w:cstheme="majorBidi"/>
          <w:b/>
          <w:bCs/>
          <w:sz w:val="24"/>
          <w:szCs w:val="24"/>
        </w:rPr>
        <w:t>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 xml:space="preserve">BDS, </w:t>
      </w:r>
      <w:r w:rsidRPr="006E23D2">
        <w:rPr>
          <w:rFonts w:asciiTheme="majorBidi" w:hAnsiTheme="majorBidi" w:cstheme="majorBidi"/>
          <w:sz w:val="24"/>
          <w:szCs w:val="24"/>
        </w:rPr>
        <w:t>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1</w:t>
      </w:r>
      <w:r w:rsidR="00F14B76" w:rsidRPr="006E23D2">
        <w:rPr>
          <w:rFonts w:asciiTheme="majorBidi" w:hAnsiTheme="majorBidi" w:cstheme="majorBidi"/>
          <w:sz w:val="24"/>
          <w:szCs w:val="24"/>
        </w:rPr>
        <w:t>3</w:t>
      </w:r>
      <w:r w:rsidR="00107F18" w:rsidRPr="006E23D2">
        <w:rPr>
          <w:rFonts w:asciiTheme="majorBidi" w:hAnsiTheme="majorBidi" w:cstheme="majorBidi"/>
          <w:sz w:val="24"/>
          <w:szCs w:val="24"/>
        </w:rPr>
        <w:t>.</w:t>
      </w:r>
      <w:r w:rsidR="00F14B76" w:rsidRPr="006E23D2">
        <w:rPr>
          <w:rFonts w:asciiTheme="majorBidi" w:hAnsiTheme="majorBidi" w:cstheme="majorBidi"/>
          <w:sz w:val="24"/>
          <w:szCs w:val="24"/>
        </w:rPr>
        <w:t>3</w:t>
      </w:r>
      <w:r w:rsidRPr="006E23D2">
        <w:rPr>
          <w:rFonts w:asciiTheme="majorBidi" w:hAnsiTheme="majorBidi" w:cstheme="majorBidi"/>
          <w:sz w:val="24"/>
          <w:szCs w:val="24"/>
        </w:rPr>
        <w:t xml:space="preserve"> provided the bids for all lots are submitted and opened at the same time.</w:t>
      </w:r>
    </w:p>
    <w:p w14:paraId="51FE9D05" w14:textId="77777777" w:rsidR="00F14B76" w:rsidRPr="006E23D2" w:rsidRDefault="00F14B76"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2FDAB311" w14:textId="77777777" w:rsidR="00F14B76" w:rsidRPr="006E23D2" w:rsidRDefault="005825A4"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13</w:t>
      </w:r>
      <w:r w:rsidR="00107F18" w:rsidRPr="006E23D2">
        <w:rPr>
          <w:rFonts w:asciiTheme="majorBidi" w:hAnsiTheme="majorBidi" w:cstheme="majorBidi"/>
          <w:sz w:val="24"/>
          <w:szCs w:val="24"/>
        </w:rPr>
        <w:t>.</w:t>
      </w:r>
      <w:r w:rsidRPr="006E23D2">
        <w:rPr>
          <w:rFonts w:asciiTheme="majorBidi" w:hAnsiTheme="majorBidi" w:cstheme="majorBidi"/>
          <w:sz w:val="24"/>
          <w:szCs w:val="24"/>
        </w:rPr>
        <w:t xml:space="preserve">6 </w:t>
      </w:r>
      <w:r w:rsidRPr="006E23D2">
        <w:rPr>
          <w:rFonts w:asciiTheme="majorBidi" w:hAnsiTheme="majorBidi" w:cstheme="majorBidi"/>
          <w:sz w:val="24"/>
          <w:szCs w:val="24"/>
        </w:rPr>
        <w:tab/>
        <w:t xml:space="preserve">The terms DDP, C&amp;F, CIP, EXW and other similar terms shall be governed by the rules prescribed in the current edition of Incoterms, published by The International Chamber of Commerce, as </w:t>
      </w:r>
      <w:r w:rsidRPr="006E23D2">
        <w:rPr>
          <w:rFonts w:asciiTheme="majorBidi" w:hAnsiTheme="majorBidi" w:cstheme="majorBidi"/>
          <w:b/>
          <w:bCs/>
          <w:sz w:val="24"/>
          <w:szCs w:val="24"/>
        </w:rPr>
        <w:t>specified in the BDS</w:t>
      </w:r>
      <w:r w:rsidRPr="006E23D2">
        <w:rPr>
          <w:rFonts w:asciiTheme="majorBidi" w:hAnsiTheme="majorBidi" w:cstheme="majorBidi"/>
          <w:sz w:val="24"/>
          <w:szCs w:val="24"/>
        </w:rPr>
        <w:t>.</w:t>
      </w:r>
    </w:p>
    <w:p w14:paraId="74145C61" w14:textId="77777777" w:rsidR="00332239" w:rsidRPr="006E23D2" w:rsidRDefault="00332239" w:rsidP="00CA5663">
      <w:pPr>
        <w:pStyle w:val="Style11ptAfter10pt"/>
        <w:numPr>
          <w:ilvl w:val="0"/>
          <w:numId w:val="0"/>
        </w:numPr>
        <w:spacing w:after="60"/>
        <w:contextualSpacing/>
        <w:jc w:val="both"/>
        <w:rPr>
          <w:rFonts w:asciiTheme="majorBidi" w:hAnsiTheme="majorBidi" w:cstheme="majorBidi"/>
          <w:bCs/>
          <w:sz w:val="24"/>
          <w:szCs w:val="24"/>
        </w:rPr>
      </w:pPr>
    </w:p>
    <w:p w14:paraId="4C28E0D6" w14:textId="781748D3" w:rsidR="00C84923" w:rsidRPr="006E23D2" w:rsidRDefault="005825A4" w:rsidP="001B29B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bCs/>
          <w:sz w:val="24"/>
          <w:szCs w:val="24"/>
        </w:rPr>
        <w:t>13</w:t>
      </w:r>
      <w:r w:rsidR="00107F18" w:rsidRPr="006E23D2">
        <w:rPr>
          <w:rFonts w:asciiTheme="majorBidi" w:hAnsiTheme="majorBidi" w:cstheme="majorBidi"/>
          <w:bCs/>
          <w:sz w:val="24"/>
          <w:szCs w:val="24"/>
        </w:rPr>
        <w:t>.</w:t>
      </w:r>
      <w:r w:rsidRPr="006E23D2">
        <w:rPr>
          <w:rFonts w:asciiTheme="majorBidi" w:hAnsiTheme="majorBidi" w:cstheme="majorBidi"/>
          <w:bCs/>
          <w:sz w:val="24"/>
          <w:szCs w:val="24"/>
        </w:rPr>
        <w:t>7</w:t>
      </w:r>
      <w:r w:rsidRPr="006E23D2">
        <w:rPr>
          <w:rFonts w:asciiTheme="majorBidi" w:hAnsiTheme="majorBidi" w:cstheme="majorBidi"/>
          <w:bCs/>
          <w:sz w:val="24"/>
          <w:szCs w:val="24"/>
        </w:rPr>
        <w:tab/>
      </w:r>
      <w:r w:rsidR="00D05245" w:rsidRPr="006E23D2">
        <w:rPr>
          <w:rFonts w:asciiTheme="majorBidi" w:hAnsiTheme="majorBidi" w:cstheme="majorBidi"/>
          <w:bCs/>
          <w:sz w:val="24"/>
          <w:szCs w:val="24"/>
        </w:rPr>
        <w:t xml:space="preserve">Prices </w:t>
      </w:r>
      <w:r w:rsidR="001B29B3" w:rsidRPr="006E23D2">
        <w:rPr>
          <w:rFonts w:asciiTheme="majorBidi" w:hAnsiTheme="majorBidi" w:cstheme="majorBidi"/>
          <w:bCs/>
          <w:sz w:val="24"/>
          <w:szCs w:val="24"/>
        </w:rPr>
        <w:t xml:space="preserve">shall </w:t>
      </w:r>
      <w:r w:rsidR="00D05245" w:rsidRPr="006E23D2">
        <w:rPr>
          <w:rFonts w:asciiTheme="majorBidi" w:hAnsiTheme="majorBidi" w:cstheme="majorBidi"/>
          <w:bCs/>
          <w:sz w:val="24"/>
          <w:szCs w:val="24"/>
        </w:rPr>
        <w:t xml:space="preserve">be </w:t>
      </w:r>
      <w:r w:rsidR="00D94EAC" w:rsidRPr="006E23D2">
        <w:rPr>
          <w:rFonts w:asciiTheme="majorBidi" w:hAnsiTheme="majorBidi" w:cstheme="majorBidi"/>
          <w:bCs/>
          <w:sz w:val="24"/>
          <w:szCs w:val="24"/>
        </w:rPr>
        <w:t>quoted</w:t>
      </w:r>
      <w:r w:rsidR="00D05245" w:rsidRPr="006E23D2">
        <w:rPr>
          <w:rFonts w:asciiTheme="majorBidi" w:hAnsiTheme="majorBidi" w:cstheme="majorBidi"/>
          <w:bCs/>
          <w:sz w:val="24"/>
          <w:szCs w:val="24"/>
        </w:rPr>
        <w:t xml:space="preserve"> as specified in </w:t>
      </w:r>
      <w:r w:rsidR="001B29B3" w:rsidRPr="006E23D2">
        <w:rPr>
          <w:rFonts w:asciiTheme="majorBidi" w:hAnsiTheme="majorBidi" w:cstheme="majorBidi"/>
          <w:bCs/>
          <w:sz w:val="24"/>
          <w:szCs w:val="24"/>
        </w:rPr>
        <w:t xml:space="preserve">the </w:t>
      </w:r>
      <w:r w:rsidR="00D05245" w:rsidRPr="006E23D2">
        <w:rPr>
          <w:rFonts w:asciiTheme="majorBidi" w:hAnsiTheme="majorBidi" w:cstheme="majorBidi"/>
          <w:bCs/>
          <w:sz w:val="24"/>
          <w:szCs w:val="24"/>
        </w:rPr>
        <w:t xml:space="preserve">Price Schedules </w:t>
      </w:r>
      <w:r w:rsidR="00D05245" w:rsidRPr="006E23D2">
        <w:rPr>
          <w:rFonts w:asciiTheme="majorBidi" w:hAnsiTheme="majorBidi" w:cstheme="majorBidi"/>
          <w:sz w:val="24"/>
          <w:szCs w:val="24"/>
        </w:rPr>
        <w:t xml:space="preserve">furnished in Section IV, Bidding Forms. </w:t>
      </w:r>
      <w:r w:rsidR="001B29B3" w:rsidRPr="006E23D2">
        <w:rPr>
          <w:rFonts w:asciiTheme="majorBidi" w:hAnsiTheme="majorBidi" w:cstheme="majorBidi"/>
          <w:sz w:val="24"/>
          <w:szCs w:val="24"/>
        </w:rPr>
        <w:t>The dis-aggregation of price components is required</w:t>
      </w:r>
      <w:r w:rsidR="001B29B3" w:rsidRPr="006E23D2">
        <w:rPr>
          <w:rFonts w:asciiTheme="majorBidi" w:hAnsiTheme="majorBidi" w:cstheme="majorBidi"/>
        </w:rPr>
        <w:t xml:space="preserve"> </w:t>
      </w:r>
      <w:r w:rsidR="00C84923" w:rsidRPr="006E23D2">
        <w:rPr>
          <w:rFonts w:asciiTheme="majorBidi" w:hAnsiTheme="majorBidi" w:cstheme="majorBidi"/>
          <w:sz w:val="24"/>
          <w:szCs w:val="24"/>
        </w:rPr>
        <w:t xml:space="preserve">only </w:t>
      </w:r>
      <w:r w:rsidR="001B29B3" w:rsidRPr="006E23D2">
        <w:rPr>
          <w:rFonts w:asciiTheme="majorBidi" w:hAnsiTheme="majorBidi" w:cstheme="majorBidi"/>
          <w:sz w:val="24"/>
          <w:szCs w:val="24"/>
        </w:rPr>
        <w:t xml:space="preserve">for the purpose of </w:t>
      </w:r>
      <w:r w:rsidR="005D3A97" w:rsidRPr="006E23D2">
        <w:rPr>
          <w:rFonts w:asciiTheme="majorBidi" w:hAnsiTheme="majorBidi" w:cstheme="majorBidi"/>
          <w:sz w:val="24"/>
          <w:szCs w:val="24"/>
        </w:rPr>
        <w:t>facilitating comparison</w:t>
      </w:r>
      <w:r w:rsidR="00C84923" w:rsidRPr="006E23D2">
        <w:rPr>
          <w:rFonts w:asciiTheme="majorBidi" w:hAnsiTheme="majorBidi" w:cstheme="majorBidi"/>
          <w:sz w:val="24"/>
          <w:szCs w:val="24"/>
        </w:rPr>
        <w:t xml:space="preserve"> between bids</w:t>
      </w:r>
      <w:r w:rsidR="001B29B3" w:rsidRPr="006E23D2">
        <w:rPr>
          <w:rFonts w:asciiTheme="majorBidi" w:hAnsiTheme="majorBidi" w:cstheme="majorBidi"/>
          <w:sz w:val="24"/>
          <w:szCs w:val="24"/>
        </w:rPr>
        <w:t xml:space="preserve"> by the Contracting Authority</w:t>
      </w:r>
      <w:r w:rsidR="00C84923" w:rsidRPr="006E23D2">
        <w:rPr>
          <w:rFonts w:asciiTheme="majorBidi" w:hAnsiTheme="majorBidi" w:cstheme="majorBidi"/>
          <w:sz w:val="24"/>
          <w:szCs w:val="24"/>
        </w:rPr>
        <w:t xml:space="preserve">. Prices should be </w:t>
      </w:r>
      <w:r w:rsidR="00D94EAC" w:rsidRPr="006E23D2">
        <w:rPr>
          <w:rFonts w:asciiTheme="majorBidi" w:hAnsiTheme="majorBidi" w:cstheme="majorBidi"/>
          <w:sz w:val="24"/>
          <w:szCs w:val="24"/>
        </w:rPr>
        <w:t>quoted</w:t>
      </w:r>
      <w:r w:rsidR="00C84923" w:rsidRPr="006E23D2">
        <w:rPr>
          <w:rFonts w:asciiTheme="majorBidi" w:hAnsiTheme="majorBidi" w:cstheme="majorBidi"/>
          <w:sz w:val="24"/>
          <w:szCs w:val="24"/>
        </w:rPr>
        <w:t xml:space="preserve"> </w:t>
      </w:r>
      <w:r w:rsidR="001B29B3" w:rsidRPr="006E23D2">
        <w:rPr>
          <w:rFonts w:asciiTheme="majorBidi" w:hAnsiTheme="majorBidi" w:cstheme="majorBidi"/>
          <w:sz w:val="24"/>
          <w:szCs w:val="24"/>
        </w:rPr>
        <w:t xml:space="preserve">in the </w:t>
      </w:r>
      <w:r w:rsidR="00C84923" w:rsidRPr="006E23D2">
        <w:rPr>
          <w:rFonts w:asciiTheme="majorBidi" w:hAnsiTheme="majorBidi" w:cstheme="majorBidi"/>
          <w:sz w:val="24"/>
          <w:szCs w:val="24"/>
        </w:rPr>
        <w:t>following manner:</w:t>
      </w:r>
    </w:p>
    <w:p w14:paraId="57464549" w14:textId="77777777" w:rsidR="00C84923" w:rsidRPr="006E23D2" w:rsidRDefault="00C84923"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DDCEFAA" w14:textId="77777777" w:rsidR="00C84923" w:rsidRPr="006E23D2" w:rsidRDefault="00C84923" w:rsidP="005F57D8">
      <w:pPr>
        <w:pStyle w:val="Style11ptAfter10pt"/>
        <w:numPr>
          <w:ilvl w:val="0"/>
          <w:numId w:val="6"/>
        </w:numPr>
        <w:spacing w:after="60"/>
        <w:ind w:left="126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t xml:space="preserve">For </w:t>
      </w:r>
      <w:r w:rsidR="001E21C7" w:rsidRPr="006E23D2">
        <w:rPr>
          <w:rFonts w:asciiTheme="majorBidi" w:hAnsiTheme="majorBidi" w:cstheme="majorBidi"/>
          <w:bCs/>
          <w:sz w:val="24"/>
          <w:szCs w:val="24"/>
        </w:rPr>
        <w:t>G</w:t>
      </w:r>
      <w:r w:rsidRPr="006E23D2">
        <w:rPr>
          <w:rFonts w:asciiTheme="majorBidi" w:hAnsiTheme="majorBidi" w:cstheme="majorBidi"/>
          <w:bCs/>
          <w:sz w:val="24"/>
          <w:szCs w:val="24"/>
        </w:rPr>
        <w:t xml:space="preserve">oods manufactured in Iraq: </w:t>
      </w:r>
    </w:p>
    <w:p w14:paraId="5FE3270B" w14:textId="626D4C6C" w:rsidR="00C84923" w:rsidRPr="006E23D2" w:rsidRDefault="005D2C48" w:rsidP="009576D8">
      <w:pPr>
        <w:pStyle w:val="Style11ptAfter10pt"/>
        <w:numPr>
          <w:ilvl w:val="0"/>
          <w:numId w:val="7"/>
        </w:numPr>
        <w:spacing w:after="60"/>
        <w:ind w:left="180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t>Goods</w:t>
      </w:r>
      <w:r w:rsidR="00C84923" w:rsidRPr="006E23D2">
        <w:rPr>
          <w:rFonts w:asciiTheme="majorBidi" w:hAnsiTheme="majorBidi" w:cstheme="majorBidi"/>
          <w:bCs/>
          <w:sz w:val="24"/>
          <w:szCs w:val="24"/>
        </w:rPr>
        <w:t xml:space="preserve"> price (EX</w:t>
      </w:r>
      <w:r w:rsidR="001E21C7" w:rsidRPr="006E23D2">
        <w:rPr>
          <w:rFonts w:asciiTheme="majorBidi" w:hAnsiTheme="majorBidi" w:cstheme="majorBidi"/>
          <w:bCs/>
          <w:sz w:val="24"/>
          <w:szCs w:val="24"/>
        </w:rPr>
        <w:t xml:space="preserve">P), including all taxes and custom </w:t>
      </w:r>
      <w:r w:rsidR="009576D8" w:rsidRPr="006E23D2">
        <w:rPr>
          <w:rFonts w:asciiTheme="majorBidi" w:hAnsiTheme="majorBidi" w:cstheme="majorBidi"/>
          <w:bCs/>
          <w:sz w:val="24"/>
          <w:szCs w:val="24"/>
        </w:rPr>
        <w:t xml:space="preserve">duties </w:t>
      </w:r>
      <w:r w:rsidR="001B29B3" w:rsidRPr="006E23D2">
        <w:rPr>
          <w:rFonts w:asciiTheme="majorBidi" w:hAnsiTheme="majorBidi" w:cstheme="majorBidi"/>
          <w:bCs/>
          <w:sz w:val="24"/>
          <w:szCs w:val="24"/>
        </w:rPr>
        <w:t xml:space="preserve">already </w:t>
      </w:r>
      <w:r w:rsidR="001E21C7" w:rsidRPr="006E23D2">
        <w:rPr>
          <w:rFonts w:asciiTheme="majorBidi" w:hAnsiTheme="majorBidi" w:cstheme="majorBidi"/>
          <w:bCs/>
          <w:sz w:val="24"/>
          <w:szCs w:val="24"/>
        </w:rPr>
        <w:t xml:space="preserve">paid or </w:t>
      </w:r>
      <w:r w:rsidR="001B29B3" w:rsidRPr="006E23D2">
        <w:rPr>
          <w:rFonts w:asciiTheme="majorBidi" w:hAnsiTheme="majorBidi" w:cstheme="majorBidi"/>
          <w:bCs/>
          <w:sz w:val="24"/>
          <w:szCs w:val="24"/>
        </w:rPr>
        <w:t>payable</w:t>
      </w:r>
      <w:r w:rsidR="001E21C7" w:rsidRPr="006E23D2">
        <w:rPr>
          <w:rFonts w:asciiTheme="majorBidi" w:hAnsiTheme="majorBidi" w:cstheme="majorBidi"/>
          <w:bCs/>
          <w:sz w:val="24"/>
          <w:szCs w:val="24"/>
        </w:rPr>
        <w:t xml:space="preserve"> on all </w:t>
      </w:r>
      <w:r w:rsidR="001B29B3" w:rsidRPr="006E23D2">
        <w:rPr>
          <w:rFonts w:asciiTheme="majorBidi" w:hAnsiTheme="majorBidi" w:cstheme="majorBidi"/>
          <w:bCs/>
          <w:sz w:val="24"/>
          <w:szCs w:val="24"/>
        </w:rPr>
        <w:t xml:space="preserve">components </w:t>
      </w:r>
      <w:r w:rsidR="001E21C7" w:rsidRPr="006E23D2">
        <w:rPr>
          <w:rFonts w:asciiTheme="majorBidi" w:hAnsiTheme="majorBidi" w:cstheme="majorBidi"/>
          <w:bCs/>
          <w:sz w:val="24"/>
          <w:szCs w:val="24"/>
        </w:rPr>
        <w:t xml:space="preserve">and raw materials used in </w:t>
      </w:r>
      <w:r w:rsidR="001B29B3" w:rsidRPr="006E23D2">
        <w:rPr>
          <w:rFonts w:asciiTheme="majorBidi" w:hAnsiTheme="majorBidi" w:cstheme="majorBidi"/>
          <w:bCs/>
          <w:sz w:val="24"/>
          <w:szCs w:val="24"/>
        </w:rPr>
        <w:t xml:space="preserve">the manufacture </w:t>
      </w:r>
      <w:r w:rsidR="001E21C7" w:rsidRPr="006E23D2">
        <w:rPr>
          <w:rFonts w:asciiTheme="majorBidi" w:hAnsiTheme="majorBidi" w:cstheme="majorBidi"/>
          <w:bCs/>
          <w:sz w:val="24"/>
          <w:szCs w:val="24"/>
        </w:rPr>
        <w:t xml:space="preserve">or </w:t>
      </w:r>
      <w:r w:rsidR="001B29B3" w:rsidRPr="006E23D2">
        <w:rPr>
          <w:rFonts w:asciiTheme="majorBidi" w:hAnsiTheme="majorBidi" w:cstheme="majorBidi"/>
          <w:bCs/>
          <w:sz w:val="24"/>
          <w:szCs w:val="24"/>
        </w:rPr>
        <w:t xml:space="preserve">assembly of the </w:t>
      </w:r>
      <w:r w:rsidR="001E21C7" w:rsidRPr="006E23D2">
        <w:rPr>
          <w:rFonts w:asciiTheme="majorBidi" w:hAnsiTheme="majorBidi" w:cstheme="majorBidi"/>
          <w:bCs/>
          <w:sz w:val="24"/>
          <w:szCs w:val="24"/>
        </w:rPr>
        <w:t>Goods.</w:t>
      </w:r>
    </w:p>
    <w:p w14:paraId="285DCC7B" w14:textId="44453B64" w:rsidR="001E21C7" w:rsidRPr="006E23D2" w:rsidRDefault="001E21C7" w:rsidP="00E14AB4">
      <w:pPr>
        <w:pStyle w:val="Style11ptAfter10pt"/>
        <w:numPr>
          <w:ilvl w:val="0"/>
          <w:numId w:val="7"/>
        </w:numPr>
        <w:spacing w:after="60"/>
        <w:ind w:left="180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t xml:space="preserve">Other taxes and fees </w:t>
      </w:r>
      <w:r w:rsidR="001B29B3" w:rsidRPr="006E23D2">
        <w:rPr>
          <w:rFonts w:asciiTheme="majorBidi" w:hAnsiTheme="majorBidi" w:cstheme="majorBidi"/>
          <w:bCs/>
          <w:sz w:val="24"/>
          <w:szCs w:val="24"/>
        </w:rPr>
        <w:t>which will be</w:t>
      </w:r>
      <w:r w:rsidR="00E14AB4" w:rsidRPr="006E23D2">
        <w:rPr>
          <w:rFonts w:asciiTheme="majorBidi" w:hAnsiTheme="majorBidi" w:cstheme="majorBidi"/>
          <w:bCs/>
          <w:sz w:val="24"/>
          <w:szCs w:val="24"/>
        </w:rPr>
        <w:t xml:space="preserve"> payable</w:t>
      </w:r>
      <w:r w:rsidRPr="006E23D2">
        <w:rPr>
          <w:rFonts w:asciiTheme="majorBidi" w:hAnsiTheme="majorBidi" w:cstheme="majorBidi"/>
          <w:bCs/>
          <w:sz w:val="24"/>
          <w:szCs w:val="24"/>
        </w:rPr>
        <w:t xml:space="preserve"> on </w:t>
      </w:r>
      <w:r w:rsidR="001B29B3" w:rsidRPr="006E23D2">
        <w:rPr>
          <w:rFonts w:asciiTheme="majorBidi" w:hAnsiTheme="majorBidi" w:cstheme="majorBidi"/>
          <w:bCs/>
          <w:sz w:val="24"/>
          <w:szCs w:val="24"/>
        </w:rPr>
        <w:t xml:space="preserve">the </w:t>
      </w:r>
      <w:r w:rsidRPr="006E23D2">
        <w:rPr>
          <w:rFonts w:asciiTheme="majorBidi" w:hAnsiTheme="majorBidi" w:cstheme="majorBidi"/>
          <w:bCs/>
          <w:sz w:val="24"/>
          <w:szCs w:val="24"/>
        </w:rPr>
        <w:t xml:space="preserve">Goods if the </w:t>
      </w:r>
      <w:r w:rsidR="00E14AB4" w:rsidRPr="006E23D2">
        <w:rPr>
          <w:rFonts w:asciiTheme="majorBidi" w:hAnsiTheme="majorBidi" w:cstheme="majorBidi"/>
          <w:bCs/>
          <w:sz w:val="24"/>
          <w:szCs w:val="24"/>
        </w:rPr>
        <w:t xml:space="preserve">Contract </w:t>
      </w:r>
      <w:r w:rsidRPr="006E23D2">
        <w:rPr>
          <w:rFonts w:asciiTheme="majorBidi" w:hAnsiTheme="majorBidi" w:cstheme="majorBidi"/>
          <w:bCs/>
          <w:sz w:val="24"/>
          <w:szCs w:val="24"/>
        </w:rPr>
        <w:t xml:space="preserve">is awarded to </w:t>
      </w:r>
      <w:r w:rsidR="00E14AB4" w:rsidRPr="006E23D2">
        <w:rPr>
          <w:rFonts w:asciiTheme="majorBidi" w:hAnsiTheme="majorBidi" w:cstheme="majorBidi"/>
          <w:bCs/>
          <w:sz w:val="24"/>
          <w:szCs w:val="24"/>
        </w:rPr>
        <w:t>Bidder</w:t>
      </w:r>
      <w:r w:rsidRPr="006E23D2">
        <w:rPr>
          <w:rFonts w:asciiTheme="majorBidi" w:hAnsiTheme="majorBidi" w:cstheme="majorBidi"/>
          <w:bCs/>
          <w:sz w:val="24"/>
          <w:szCs w:val="24"/>
        </w:rPr>
        <w:t>.</w:t>
      </w:r>
    </w:p>
    <w:p w14:paraId="317A4B59" w14:textId="32C77E79" w:rsidR="001E21C7" w:rsidRPr="006E23D2" w:rsidRDefault="001E21C7" w:rsidP="00E14AB4">
      <w:pPr>
        <w:pStyle w:val="Style11ptAfter10pt"/>
        <w:numPr>
          <w:ilvl w:val="0"/>
          <w:numId w:val="7"/>
        </w:numPr>
        <w:spacing w:after="60"/>
        <w:ind w:left="180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lastRenderedPageBreak/>
        <w:t xml:space="preserve">Domestic transportation, insurance and other local services required to </w:t>
      </w:r>
      <w:r w:rsidR="00E14AB4" w:rsidRPr="006E23D2">
        <w:rPr>
          <w:rFonts w:asciiTheme="majorBidi" w:hAnsiTheme="majorBidi" w:cstheme="majorBidi"/>
          <w:bCs/>
          <w:sz w:val="24"/>
          <w:szCs w:val="24"/>
        </w:rPr>
        <w:t xml:space="preserve">convey </w:t>
      </w:r>
      <w:r w:rsidRPr="006E23D2">
        <w:rPr>
          <w:rFonts w:asciiTheme="majorBidi" w:hAnsiTheme="majorBidi" w:cstheme="majorBidi"/>
          <w:bCs/>
          <w:sz w:val="24"/>
          <w:szCs w:val="24"/>
        </w:rPr>
        <w:t xml:space="preserve">the </w:t>
      </w:r>
      <w:r w:rsidR="005D2C48" w:rsidRPr="006E23D2">
        <w:rPr>
          <w:rFonts w:asciiTheme="majorBidi" w:hAnsiTheme="majorBidi" w:cstheme="majorBidi"/>
          <w:bCs/>
          <w:sz w:val="24"/>
          <w:szCs w:val="24"/>
        </w:rPr>
        <w:t>G</w:t>
      </w:r>
      <w:r w:rsidRPr="006E23D2">
        <w:rPr>
          <w:rFonts w:asciiTheme="majorBidi" w:hAnsiTheme="majorBidi" w:cstheme="majorBidi"/>
          <w:bCs/>
          <w:sz w:val="24"/>
          <w:szCs w:val="24"/>
        </w:rPr>
        <w:t>oods to the final destination specified in ITB 13</w:t>
      </w:r>
      <w:r w:rsidR="00107F18" w:rsidRPr="006E23D2">
        <w:rPr>
          <w:rFonts w:asciiTheme="majorBidi" w:hAnsiTheme="majorBidi" w:cstheme="majorBidi"/>
          <w:bCs/>
          <w:sz w:val="24"/>
          <w:szCs w:val="24"/>
        </w:rPr>
        <w:t>.</w:t>
      </w:r>
      <w:r w:rsidRPr="006E23D2">
        <w:rPr>
          <w:rFonts w:asciiTheme="majorBidi" w:hAnsiTheme="majorBidi" w:cstheme="majorBidi"/>
          <w:bCs/>
          <w:sz w:val="24"/>
          <w:szCs w:val="24"/>
        </w:rPr>
        <w:t>1</w:t>
      </w:r>
      <w:r w:rsidR="00E14AB4" w:rsidRPr="006E23D2">
        <w:rPr>
          <w:rFonts w:asciiTheme="majorBidi" w:hAnsiTheme="majorBidi" w:cstheme="majorBidi"/>
          <w:bCs/>
          <w:sz w:val="24"/>
          <w:szCs w:val="24"/>
        </w:rPr>
        <w:t>.</w:t>
      </w:r>
    </w:p>
    <w:p w14:paraId="3BA965CE" w14:textId="77777777" w:rsidR="005D2C48" w:rsidRPr="006E23D2" w:rsidRDefault="005D2C48" w:rsidP="00CA5663">
      <w:pPr>
        <w:pStyle w:val="Style11ptAfter10pt"/>
        <w:numPr>
          <w:ilvl w:val="0"/>
          <w:numId w:val="0"/>
        </w:numPr>
        <w:spacing w:after="60"/>
        <w:ind w:left="1800"/>
        <w:contextualSpacing/>
        <w:jc w:val="both"/>
        <w:rPr>
          <w:rFonts w:asciiTheme="majorBidi" w:hAnsiTheme="majorBidi" w:cstheme="majorBidi"/>
          <w:bCs/>
          <w:sz w:val="24"/>
          <w:szCs w:val="24"/>
        </w:rPr>
      </w:pPr>
    </w:p>
    <w:p w14:paraId="6CB36CD2" w14:textId="77777777" w:rsidR="00393D75" w:rsidRPr="006E23D2" w:rsidRDefault="001E21C7" w:rsidP="005F57D8">
      <w:pPr>
        <w:pStyle w:val="Style11ptAfter10pt"/>
        <w:numPr>
          <w:ilvl w:val="0"/>
          <w:numId w:val="6"/>
        </w:numPr>
        <w:spacing w:after="60"/>
        <w:ind w:left="126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t>For</w:t>
      </w:r>
      <w:r w:rsidRPr="006E23D2">
        <w:rPr>
          <w:rFonts w:asciiTheme="majorBidi" w:hAnsiTheme="majorBidi" w:cstheme="majorBidi"/>
          <w:b/>
          <w:sz w:val="24"/>
          <w:szCs w:val="24"/>
        </w:rPr>
        <w:t xml:space="preserve"> </w:t>
      </w:r>
      <w:r w:rsidRPr="006E23D2">
        <w:rPr>
          <w:rFonts w:asciiTheme="majorBidi" w:hAnsiTheme="majorBidi" w:cstheme="majorBidi"/>
          <w:bCs/>
          <w:sz w:val="24"/>
          <w:szCs w:val="24"/>
        </w:rPr>
        <w:t>Goods manufactured outside Iraq:</w:t>
      </w:r>
    </w:p>
    <w:p w14:paraId="3A629E17" w14:textId="36E385F5" w:rsidR="001E21C7" w:rsidRPr="006E23D2" w:rsidRDefault="001E21C7" w:rsidP="00E14AB4">
      <w:pPr>
        <w:pStyle w:val="Style11ptAfter10pt"/>
        <w:numPr>
          <w:ilvl w:val="0"/>
          <w:numId w:val="8"/>
        </w:numPr>
        <w:spacing w:after="60"/>
        <w:ind w:left="180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t>Good</w:t>
      </w:r>
      <w:r w:rsidR="005D2C48" w:rsidRPr="006E23D2">
        <w:rPr>
          <w:rFonts w:asciiTheme="majorBidi" w:hAnsiTheme="majorBidi" w:cstheme="majorBidi"/>
          <w:bCs/>
          <w:sz w:val="24"/>
          <w:szCs w:val="24"/>
        </w:rPr>
        <w:t>s</w:t>
      </w:r>
      <w:r w:rsidRPr="006E23D2">
        <w:rPr>
          <w:rFonts w:asciiTheme="majorBidi" w:hAnsiTheme="majorBidi" w:cstheme="majorBidi"/>
          <w:bCs/>
          <w:sz w:val="24"/>
          <w:szCs w:val="24"/>
        </w:rPr>
        <w:t xml:space="preserve"> </w:t>
      </w:r>
      <w:r w:rsidR="005D2C48" w:rsidRPr="006E23D2">
        <w:rPr>
          <w:rFonts w:asciiTheme="majorBidi" w:hAnsiTheme="majorBidi" w:cstheme="majorBidi"/>
          <w:bCs/>
          <w:sz w:val="24"/>
          <w:szCs w:val="24"/>
        </w:rPr>
        <w:t xml:space="preserve">price in accordance with the term </w:t>
      </w:r>
      <w:r w:rsidR="005D2C48" w:rsidRPr="006E23D2">
        <w:rPr>
          <w:rFonts w:asciiTheme="majorBidi" w:hAnsiTheme="majorBidi" w:cstheme="majorBidi"/>
          <w:b/>
          <w:sz w:val="24"/>
          <w:szCs w:val="24"/>
        </w:rPr>
        <w:t xml:space="preserve">specified in the BDS </w:t>
      </w:r>
      <w:r w:rsidR="005D2C48" w:rsidRPr="006E23D2">
        <w:rPr>
          <w:rFonts w:asciiTheme="majorBidi" w:hAnsiTheme="majorBidi" w:cstheme="majorBidi"/>
          <w:bCs/>
          <w:sz w:val="24"/>
          <w:szCs w:val="24"/>
        </w:rPr>
        <w:t xml:space="preserve">to the destination in </w:t>
      </w:r>
      <w:r w:rsidR="007A7400" w:rsidRPr="006E23D2">
        <w:rPr>
          <w:rFonts w:asciiTheme="majorBidi" w:hAnsiTheme="majorBidi" w:cstheme="majorBidi"/>
          <w:bCs/>
          <w:sz w:val="24"/>
          <w:szCs w:val="24"/>
        </w:rPr>
        <w:t>Kurdistan Region</w:t>
      </w:r>
      <w:r w:rsidR="005D2C48" w:rsidRPr="006E23D2">
        <w:rPr>
          <w:rFonts w:asciiTheme="majorBidi" w:hAnsiTheme="majorBidi" w:cstheme="majorBidi"/>
          <w:bCs/>
          <w:sz w:val="24"/>
          <w:szCs w:val="24"/>
        </w:rPr>
        <w:t xml:space="preserve"> which is </w:t>
      </w:r>
      <w:r w:rsidR="005D2C48" w:rsidRPr="006E23D2">
        <w:rPr>
          <w:rFonts w:asciiTheme="majorBidi" w:hAnsiTheme="majorBidi" w:cstheme="majorBidi"/>
          <w:b/>
          <w:sz w:val="24"/>
          <w:szCs w:val="24"/>
        </w:rPr>
        <w:t>specified in the BDS.</w:t>
      </w:r>
    </w:p>
    <w:p w14:paraId="74579E1C" w14:textId="4E992245" w:rsidR="00246536" w:rsidRPr="006E23D2" w:rsidRDefault="005D2C48" w:rsidP="00E14AB4">
      <w:pPr>
        <w:pStyle w:val="Style11ptAfter10pt"/>
        <w:numPr>
          <w:ilvl w:val="0"/>
          <w:numId w:val="8"/>
        </w:numPr>
        <w:spacing w:after="60"/>
        <w:ind w:left="180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t xml:space="preserve">Domestic transportation, insurance and other local services required to </w:t>
      </w:r>
      <w:r w:rsidR="00E14AB4" w:rsidRPr="006E23D2">
        <w:rPr>
          <w:rFonts w:asciiTheme="majorBidi" w:hAnsiTheme="majorBidi" w:cstheme="majorBidi"/>
          <w:bCs/>
          <w:sz w:val="24"/>
          <w:szCs w:val="24"/>
        </w:rPr>
        <w:t xml:space="preserve">convey </w:t>
      </w:r>
      <w:r w:rsidRPr="006E23D2">
        <w:rPr>
          <w:rFonts w:asciiTheme="majorBidi" w:hAnsiTheme="majorBidi" w:cstheme="majorBidi"/>
          <w:bCs/>
          <w:sz w:val="24"/>
          <w:szCs w:val="24"/>
        </w:rPr>
        <w:t xml:space="preserve">the </w:t>
      </w:r>
      <w:r w:rsidR="00E14AB4" w:rsidRPr="006E23D2">
        <w:rPr>
          <w:rFonts w:asciiTheme="majorBidi" w:hAnsiTheme="majorBidi" w:cstheme="majorBidi"/>
          <w:bCs/>
          <w:sz w:val="24"/>
          <w:szCs w:val="24"/>
        </w:rPr>
        <w:t>G</w:t>
      </w:r>
      <w:r w:rsidRPr="006E23D2">
        <w:rPr>
          <w:rFonts w:asciiTheme="majorBidi" w:hAnsiTheme="majorBidi" w:cstheme="majorBidi"/>
          <w:bCs/>
          <w:sz w:val="24"/>
          <w:szCs w:val="24"/>
        </w:rPr>
        <w:t xml:space="preserve">oods from the location identified in </w:t>
      </w:r>
      <w:r w:rsidR="00E14AB4" w:rsidRPr="006E23D2">
        <w:rPr>
          <w:rFonts w:asciiTheme="majorBidi" w:hAnsiTheme="majorBidi" w:cstheme="majorBidi"/>
          <w:bCs/>
          <w:sz w:val="24"/>
          <w:szCs w:val="24"/>
        </w:rPr>
        <w:t>para</w:t>
      </w:r>
      <w:r w:rsidRPr="006E23D2">
        <w:rPr>
          <w:rFonts w:asciiTheme="majorBidi" w:hAnsiTheme="majorBidi" w:cstheme="majorBidi"/>
          <w:bCs/>
          <w:sz w:val="24"/>
          <w:szCs w:val="24"/>
        </w:rPr>
        <w:t xml:space="preserve"> 2</w:t>
      </w:r>
      <w:r w:rsidR="00E14AB4" w:rsidRPr="006E23D2">
        <w:rPr>
          <w:rFonts w:asciiTheme="majorBidi" w:hAnsiTheme="majorBidi" w:cstheme="majorBidi"/>
          <w:bCs/>
          <w:sz w:val="24"/>
          <w:szCs w:val="24"/>
        </w:rPr>
        <w:t>(</w:t>
      </w:r>
      <w:r w:rsidRPr="006E23D2">
        <w:rPr>
          <w:rFonts w:asciiTheme="majorBidi" w:hAnsiTheme="majorBidi" w:cstheme="majorBidi"/>
          <w:bCs/>
          <w:sz w:val="24"/>
          <w:szCs w:val="24"/>
        </w:rPr>
        <w:t>a) above to the final destination specified in the ITB 13</w:t>
      </w:r>
      <w:r w:rsidR="00107F18" w:rsidRPr="006E23D2">
        <w:rPr>
          <w:rFonts w:asciiTheme="majorBidi" w:hAnsiTheme="majorBidi" w:cstheme="majorBidi"/>
          <w:bCs/>
          <w:sz w:val="24"/>
          <w:szCs w:val="24"/>
        </w:rPr>
        <w:t>.</w:t>
      </w:r>
      <w:r w:rsidRPr="006E23D2">
        <w:rPr>
          <w:rFonts w:asciiTheme="majorBidi" w:hAnsiTheme="majorBidi" w:cstheme="majorBidi"/>
          <w:bCs/>
          <w:sz w:val="24"/>
          <w:szCs w:val="24"/>
        </w:rPr>
        <w:t>1</w:t>
      </w:r>
      <w:r w:rsidR="00246536" w:rsidRPr="006E23D2">
        <w:rPr>
          <w:rFonts w:asciiTheme="majorBidi" w:hAnsiTheme="majorBidi" w:cstheme="majorBidi"/>
          <w:bCs/>
          <w:sz w:val="24"/>
          <w:szCs w:val="24"/>
        </w:rPr>
        <w:t>.</w:t>
      </w:r>
    </w:p>
    <w:p w14:paraId="60599C7E" w14:textId="00BCB430" w:rsidR="00246536" w:rsidRPr="006E23D2" w:rsidRDefault="00246536" w:rsidP="00E14AB4">
      <w:pPr>
        <w:pStyle w:val="Style11ptAfter10pt"/>
        <w:numPr>
          <w:ilvl w:val="0"/>
          <w:numId w:val="7"/>
        </w:numPr>
        <w:spacing w:after="60"/>
        <w:ind w:left="180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t xml:space="preserve">Other taxes and fees </w:t>
      </w:r>
      <w:r w:rsidR="00E14AB4" w:rsidRPr="006E23D2">
        <w:rPr>
          <w:rFonts w:asciiTheme="majorBidi" w:hAnsiTheme="majorBidi" w:cstheme="majorBidi"/>
          <w:bCs/>
          <w:sz w:val="24"/>
          <w:szCs w:val="24"/>
        </w:rPr>
        <w:t>which will be payable</w:t>
      </w:r>
      <w:r w:rsidRPr="006E23D2">
        <w:rPr>
          <w:rFonts w:asciiTheme="majorBidi" w:hAnsiTheme="majorBidi" w:cstheme="majorBidi"/>
          <w:bCs/>
          <w:sz w:val="24"/>
          <w:szCs w:val="24"/>
        </w:rPr>
        <w:t xml:space="preserve"> on </w:t>
      </w:r>
      <w:r w:rsidR="00E14AB4" w:rsidRPr="006E23D2">
        <w:rPr>
          <w:rFonts w:asciiTheme="majorBidi" w:hAnsiTheme="majorBidi" w:cstheme="majorBidi"/>
          <w:bCs/>
          <w:sz w:val="24"/>
          <w:szCs w:val="24"/>
        </w:rPr>
        <w:t xml:space="preserve">the </w:t>
      </w:r>
      <w:r w:rsidRPr="006E23D2">
        <w:rPr>
          <w:rFonts w:asciiTheme="majorBidi" w:hAnsiTheme="majorBidi" w:cstheme="majorBidi"/>
          <w:bCs/>
          <w:sz w:val="24"/>
          <w:szCs w:val="24"/>
        </w:rPr>
        <w:t xml:space="preserve">Goods if the </w:t>
      </w:r>
      <w:r w:rsidR="00E14AB4" w:rsidRPr="006E23D2">
        <w:rPr>
          <w:rFonts w:asciiTheme="majorBidi" w:hAnsiTheme="majorBidi" w:cstheme="majorBidi"/>
          <w:bCs/>
          <w:sz w:val="24"/>
          <w:szCs w:val="24"/>
        </w:rPr>
        <w:t xml:space="preserve">Contract </w:t>
      </w:r>
      <w:r w:rsidRPr="006E23D2">
        <w:rPr>
          <w:rFonts w:asciiTheme="majorBidi" w:hAnsiTheme="majorBidi" w:cstheme="majorBidi"/>
          <w:bCs/>
          <w:sz w:val="24"/>
          <w:szCs w:val="24"/>
        </w:rPr>
        <w:t xml:space="preserve">is awarded to </w:t>
      </w:r>
      <w:r w:rsidR="00E14AB4" w:rsidRPr="006E23D2">
        <w:rPr>
          <w:rFonts w:asciiTheme="majorBidi" w:hAnsiTheme="majorBidi" w:cstheme="majorBidi"/>
          <w:bCs/>
          <w:sz w:val="24"/>
          <w:szCs w:val="24"/>
        </w:rPr>
        <w:t>Bidder</w:t>
      </w:r>
      <w:r w:rsidRPr="006E23D2">
        <w:rPr>
          <w:rFonts w:asciiTheme="majorBidi" w:hAnsiTheme="majorBidi" w:cstheme="majorBidi"/>
          <w:bCs/>
          <w:sz w:val="24"/>
          <w:szCs w:val="24"/>
        </w:rPr>
        <w:t>.</w:t>
      </w:r>
    </w:p>
    <w:p w14:paraId="68D58595" w14:textId="5083020D" w:rsidR="005D2C48" w:rsidRPr="006E23D2" w:rsidRDefault="00F60160" w:rsidP="009576D8">
      <w:pPr>
        <w:pStyle w:val="Style11ptAfter10pt"/>
        <w:numPr>
          <w:ilvl w:val="0"/>
          <w:numId w:val="8"/>
        </w:numPr>
        <w:spacing w:after="60"/>
        <w:ind w:left="180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t xml:space="preserve">If </w:t>
      </w:r>
      <w:r w:rsidR="00E14AB4" w:rsidRPr="006E23D2">
        <w:rPr>
          <w:rFonts w:asciiTheme="majorBidi" w:hAnsiTheme="majorBidi" w:cstheme="majorBidi"/>
          <w:bCs/>
          <w:sz w:val="24"/>
          <w:szCs w:val="24"/>
        </w:rPr>
        <w:t xml:space="preserve">BDS requires that prices be quoted on </w:t>
      </w:r>
      <w:r w:rsidRPr="006E23D2">
        <w:rPr>
          <w:rFonts w:asciiTheme="majorBidi" w:hAnsiTheme="majorBidi" w:cstheme="majorBidi"/>
          <w:bCs/>
          <w:sz w:val="24"/>
          <w:szCs w:val="24"/>
        </w:rPr>
        <w:t xml:space="preserve">DDP </w:t>
      </w:r>
      <w:r w:rsidR="009576D8" w:rsidRPr="006E23D2">
        <w:rPr>
          <w:rFonts w:asciiTheme="majorBidi" w:hAnsiTheme="majorBidi" w:cstheme="majorBidi"/>
          <w:bCs/>
          <w:sz w:val="24"/>
          <w:szCs w:val="24"/>
        </w:rPr>
        <w:t>basis</w:t>
      </w:r>
      <w:r w:rsidRPr="006E23D2">
        <w:rPr>
          <w:rFonts w:asciiTheme="majorBidi" w:hAnsiTheme="majorBidi" w:cstheme="majorBidi"/>
          <w:bCs/>
          <w:sz w:val="24"/>
          <w:szCs w:val="24"/>
        </w:rPr>
        <w:t xml:space="preserve">, </w:t>
      </w:r>
      <w:r w:rsidR="00316141" w:rsidRPr="006E23D2">
        <w:rPr>
          <w:rFonts w:asciiTheme="majorBidi" w:hAnsiTheme="majorBidi" w:cstheme="majorBidi"/>
          <w:bCs/>
          <w:sz w:val="24"/>
          <w:szCs w:val="24"/>
        </w:rPr>
        <w:t xml:space="preserve">prices </w:t>
      </w:r>
      <w:r w:rsidR="00E14AB4" w:rsidRPr="006E23D2">
        <w:rPr>
          <w:rFonts w:asciiTheme="majorBidi" w:hAnsiTheme="majorBidi" w:cstheme="majorBidi"/>
          <w:bCs/>
          <w:sz w:val="24"/>
          <w:szCs w:val="24"/>
        </w:rPr>
        <w:t xml:space="preserve">shall </w:t>
      </w:r>
      <w:r w:rsidR="009576D8" w:rsidRPr="006E23D2">
        <w:rPr>
          <w:rFonts w:asciiTheme="majorBidi" w:hAnsiTheme="majorBidi" w:cstheme="majorBidi"/>
          <w:bCs/>
          <w:sz w:val="24"/>
          <w:szCs w:val="24"/>
        </w:rPr>
        <w:t>include</w:t>
      </w:r>
      <w:r w:rsidR="00316141" w:rsidRPr="006E23D2">
        <w:rPr>
          <w:rFonts w:asciiTheme="majorBidi" w:hAnsiTheme="majorBidi" w:cstheme="majorBidi"/>
          <w:bCs/>
          <w:sz w:val="24"/>
          <w:szCs w:val="24"/>
        </w:rPr>
        <w:t xml:space="preserve"> custom </w:t>
      </w:r>
      <w:r w:rsidR="009576D8" w:rsidRPr="006E23D2">
        <w:rPr>
          <w:rFonts w:asciiTheme="majorBidi" w:hAnsiTheme="majorBidi" w:cstheme="majorBidi"/>
          <w:bCs/>
          <w:sz w:val="24"/>
          <w:szCs w:val="24"/>
        </w:rPr>
        <w:t xml:space="preserve">duties </w:t>
      </w:r>
      <w:r w:rsidR="00316141" w:rsidRPr="006E23D2">
        <w:rPr>
          <w:rFonts w:asciiTheme="majorBidi" w:hAnsiTheme="majorBidi" w:cstheme="majorBidi"/>
          <w:bCs/>
          <w:sz w:val="24"/>
          <w:szCs w:val="24"/>
        </w:rPr>
        <w:t xml:space="preserve">and other import taxes </w:t>
      </w:r>
      <w:r w:rsidR="00E14AB4" w:rsidRPr="006E23D2">
        <w:rPr>
          <w:rFonts w:asciiTheme="majorBidi" w:hAnsiTheme="majorBidi" w:cstheme="majorBidi"/>
          <w:bCs/>
          <w:sz w:val="24"/>
          <w:szCs w:val="24"/>
        </w:rPr>
        <w:t xml:space="preserve">already </w:t>
      </w:r>
      <w:r w:rsidR="00316141" w:rsidRPr="006E23D2">
        <w:rPr>
          <w:rFonts w:asciiTheme="majorBidi" w:hAnsiTheme="majorBidi" w:cstheme="majorBidi"/>
          <w:bCs/>
          <w:sz w:val="24"/>
          <w:szCs w:val="24"/>
        </w:rPr>
        <w:t>paid or pay</w:t>
      </w:r>
      <w:r w:rsidR="00E14AB4" w:rsidRPr="006E23D2">
        <w:rPr>
          <w:rFonts w:asciiTheme="majorBidi" w:hAnsiTheme="majorBidi" w:cstheme="majorBidi"/>
          <w:bCs/>
          <w:sz w:val="24"/>
          <w:szCs w:val="24"/>
        </w:rPr>
        <w:t>able</w:t>
      </w:r>
      <w:r w:rsidR="00316141" w:rsidRPr="006E23D2">
        <w:rPr>
          <w:rFonts w:asciiTheme="majorBidi" w:hAnsiTheme="majorBidi" w:cstheme="majorBidi"/>
          <w:bCs/>
          <w:sz w:val="24"/>
          <w:szCs w:val="24"/>
        </w:rPr>
        <w:t xml:space="preserve"> on the Goods.</w:t>
      </w:r>
    </w:p>
    <w:p w14:paraId="62728FFA" w14:textId="77777777" w:rsidR="0062153E" w:rsidRPr="006E23D2" w:rsidRDefault="0062153E" w:rsidP="00CA5663">
      <w:pPr>
        <w:pStyle w:val="Style11ptAfter10pt"/>
        <w:numPr>
          <w:ilvl w:val="0"/>
          <w:numId w:val="0"/>
        </w:numPr>
        <w:spacing w:after="60"/>
        <w:ind w:left="1800"/>
        <w:contextualSpacing/>
        <w:jc w:val="both"/>
        <w:rPr>
          <w:rFonts w:asciiTheme="majorBidi" w:hAnsiTheme="majorBidi" w:cstheme="majorBidi"/>
          <w:bCs/>
          <w:sz w:val="24"/>
          <w:szCs w:val="24"/>
        </w:rPr>
      </w:pPr>
    </w:p>
    <w:p w14:paraId="600A4468" w14:textId="6FBE4C28" w:rsidR="0062153E" w:rsidRPr="006E23D2" w:rsidRDefault="0062153E" w:rsidP="009576D8">
      <w:pPr>
        <w:pStyle w:val="Style11ptAfter10pt"/>
        <w:numPr>
          <w:ilvl w:val="0"/>
          <w:numId w:val="6"/>
        </w:numPr>
        <w:spacing w:after="60"/>
        <w:ind w:left="1260" w:hanging="540"/>
        <w:contextualSpacing/>
        <w:jc w:val="both"/>
        <w:rPr>
          <w:rFonts w:asciiTheme="majorBidi" w:hAnsiTheme="majorBidi" w:cstheme="majorBidi"/>
          <w:bCs/>
          <w:sz w:val="24"/>
          <w:szCs w:val="24"/>
        </w:rPr>
      </w:pPr>
      <w:r w:rsidRPr="006E23D2">
        <w:rPr>
          <w:rFonts w:asciiTheme="majorBidi" w:hAnsiTheme="majorBidi" w:cstheme="majorBidi"/>
          <w:bCs/>
          <w:sz w:val="24"/>
          <w:szCs w:val="24"/>
        </w:rPr>
        <w:t xml:space="preserve">For Related Services, </w:t>
      </w:r>
      <w:r w:rsidR="009576D8" w:rsidRPr="006E23D2">
        <w:rPr>
          <w:rFonts w:asciiTheme="majorBidi" w:hAnsiTheme="majorBidi" w:cstheme="majorBidi"/>
          <w:bCs/>
          <w:sz w:val="24"/>
          <w:szCs w:val="24"/>
        </w:rPr>
        <w:t xml:space="preserve">other than </w:t>
      </w:r>
      <w:r w:rsidRPr="006E23D2">
        <w:rPr>
          <w:rFonts w:asciiTheme="majorBidi" w:hAnsiTheme="majorBidi" w:cstheme="majorBidi"/>
          <w:bCs/>
          <w:sz w:val="24"/>
          <w:szCs w:val="24"/>
        </w:rPr>
        <w:t xml:space="preserve">domestic transportation and </w:t>
      </w:r>
      <w:r w:rsidR="009576D8" w:rsidRPr="006E23D2">
        <w:rPr>
          <w:rFonts w:asciiTheme="majorBidi" w:hAnsiTheme="majorBidi" w:cstheme="majorBidi"/>
          <w:bCs/>
          <w:sz w:val="24"/>
          <w:szCs w:val="24"/>
        </w:rPr>
        <w:t>other services required to convey</w:t>
      </w:r>
      <w:r w:rsidRPr="006E23D2">
        <w:rPr>
          <w:rFonts w:asciiTheme="majorBidi" w:hAnsiTheme="majorBidi" w:cstheme="majorBidi"/>
          <w:bCs/>
          <w:sz w:val="24"/>
          <w:szCs w:val="24"/>
        </w:rPr>
        <w:t xml:space="preserve"> the Goods to the final destination (Project </w:t>
      </w:r>
      <w:r w:rsidR="009576D8" w:rsidRPr="006E23D2">
        <w:rPr>
          <w:rFonts w:asciiTheme="majorBidi" w:hAnsiTheme="majorBidi" w:cstheme="majorBidi"/>
          <w:bCs/>
          <w:sz w:val="24"/>
          <w:szCs w:val="24"/>
        </w:rPr>
        <w:t>Site</w:t>
      </w:r>
      <w:r w:rsidRPr="006E23D2">
        <w:rPr>
          <w:rFonts w:asciiTheme="majorBidi" w:hAnsiTheme="majorBidi" w:cstheme="majorBidi"/>
          <w:bCs/>
          <w:sz w:val="24"/>
          <w:szCs w:val="24"/>
        </w:rPr>
        <w:t xml:space="preserve">), </w:t>
      </w:r>
      <w:r w:rsidR="009576D8" w:rsidRPr="006E23D2">
        <w:rPr>
          <w:rFonts w:asciiTheme="majorBidi" w:hAnsiTheme="majorBidi" w:cstheme="majorBidi"/>
          <w:bCs/>
          <w:sz w:val="24"/>
          <w:szCs w:val="24"/>
        </w:rPr>
        <w:t>whenever such Related Services are listed in the Schedule of R</w:t>
      </w:r>
      <w:r w:rsidRPr="006E23D2">
        <w:rPr>
          <w:rFonts w:asciiTheme="majorBidi" w:hAnsiTheme="majorBidi" w:cstheme="majorBidi"/>
          <w:bCs/>
          <w:sz w:val="24"/>
          <w:szCs w:val="24"/>
        </w:rPr>
        <w:t xml:space="preserve">equirements, price of </w:t>
      </w:r>
      <w:r w:rsidR="009576D8" w:rsidRPr="006E23D2">
        <w:rPr>
          <w:rFonts w:asciiTheme="majorBidi" w:hAnsiTheme="majorBidi" w:cstheme="majorBidi"/>
          <w:bCs/>
          <w:sz w:val="24"/>
          <w:szCs w:val="24"/>
        </w:rPr>
        <w:t xml:space="preserve">each item comprising </w:t>
      </w:r>
      <w:r w:rsidRPr="006E23D2">
        <w:rPr>
          <w:rFonts w:asciiTheme="majorBidi" w:hAnsiTheme="majorBidi" w:cstheme="majorBidi"/>
          <w:bCs/>
          <w:sz w:val="24"/>
          <w:szCs w:val="24"/>
        </w:rPr>
        <w:t xml:space="preserve">Related Services </w:t>
      </w:r>
      <w:r w:rsidR="009576D8" w:rsidRPr="006E23D2">
        <w:rPr>
          <w:rFonts w:asciiTheme="majorBidi" w:hAnsiTheme="majorBidi" w:cstheme="majorBidi"/>
          <w:bCs/>
          <w:sz w:val="24"/>
          <w:szCs w:val="24"/>
        </w:rPr>
        <w:t xml:space="preserve">(inclusive </w:t>
      </w:r>
      <w:r w:rsidRPr="006E23D2">
        <w:rPr>
          <w:rFonts w:asciiTheme="majorBidi" w:hAnsiTheme="majorBidi" w:cstheme="majorBidi"/>
          <w:bCs/>
          <w:sz w:val="24"/>
          <w:szCs w:val="24"/>
        </w:rPr>
        <w:t xml:space="preserve"> </w:t>
      </w:r>
      <w:r w:rsidR="009576D8" w:rsidRPr="006E23D2">
        <w:rPr>
          <w:rFonts w:asciiTheme="majorBidi" w:hAnsiTheme="majorBidi" w:cstheme="majorBidi"/>
          <w:bCs/>
          <w:sz w:val="24"/>
          <w:szCs w:val="24"/>
        </w:rPr>
        <w:t xml:space="preserve">of  applicable taxes)shall </w:t>
      </w:r>
      <w:r w:rsidRPr="006E23D2">
        <w:rPr>
          <w:rFonts w:asciiTheme="majorBidi" w:hAnsiTheme="majorBidi" w:cstheme="majorBidi"/>
          <w:bCs/>
          <w:sz w:val="24"/>
          <w:szCs w:val="24"/>
        </w:rPr>
        <w:t xml:space="preserve">be </w:t>
      </w:r>
      <w:r w:rsidR="009576D8" w:rsidRPr="006E23D2">
        <w:rPr>
          <w:rFonts w:asciiTheme="majorBidi" w:hAnsiTheme="majorBidi" w:cstheme="majorBidi"/>
          <w:bCs/>
          <w:sz w:val="24"/>
          <w:szCs w:val="24"/>
        </w:rPr>
        <w:t>quoted separately</w:t>
      </w:r>
      <w:r w:rsidRPr="006E23D2">
        <w:rPr>
          <w:rFonts w:asciiTheme="majorBidi" w:hAnsiTheme="majorBidi" w:cstheme="majorBidi"/>
          <w:bCs/>
          <w:sz w:val="24"/>
          <w:szCs w:val="24"/>
        </w:rPr>
        <w:t>.</w:t>
      </w:r>
    </w:p>
    <w:p w14:paraId="04EF3AC7" w14:textId="77777777" w:rsidR="0062153E" w:rsidRPr="006E23D2" w:rsidRDefault="0062153E" w:rsidP="00CA5663">
      <w:pPr>
        <w:pStyle w:val="Style11ptAfter10pt"/>
        <w:numPr>
          <w:ilvl w:val="0"/>
          <w:numId w:val="0"/>
        </w:numPr>
        <w:spacing w:after="60"/>
        <w:contextualSpacing/>
        <w:jc w:val="both"/>
        <w:rPr>
          <w:rFonts w:asciiTheme="majorBidi" w:hAnsiTheme="majorBidi" w:cstheme="majorBidi"/>
          <w:bCs/>
          <w:sz w:val="24"/>
          <w:szCs w:val="24"/>
        </w:rPr>
      </w:pPr>
    </w:p>
    <w:p w14:paraId="68AE9478" w14:textId="77777777" w:rsidR="009C1ABB" w:rsidRPr="006E23D2" w:rsidRDefault="0062153E" w:rsidP="004F5768">
      <w:pPr>
        <w:pStyle w:val="Heading2"/>
        <w:rPr>
          <w:rFonts w:asciiTheme="majorBidi" w:hAnsiTheme="majorBidi"/>
        </w:rPr>
      </w:pPr>
      <w:r w:rsidRPr="006E23D2">
        <w:rPr>
          <w:rFonts w:asciiTheme="majorBidi" w:hAnsiTheme="majorBidi"/>
          <w:bCs/>
        </w:rPr>
        <w:t xml:space="preserve"> </w:t>
      </w:r>
      <w:bookmarkStart w:id="37" w:name="_Toc451532060"/>
      <w:r w:rsidR="004F5768" w:rsidRPr="006E23D2">
        <w:rPr>
          <w:rFonts w:asciiTheme="majorBidi" w:hAnsiTheme="majorBidi"/>
        </w:rPr>
        <w:t xml:space="preserve">14. </w:t>
      </w:r>
      <w:r w:rsidR="009C1ABB" w:rsidRPr="006E23D2">
        <w:rPr>
          <w:rFonts w:asciiTheme="majorBidi" w:hAnsiTheme="majorBidi"/>
        </w:rPr>
        <w:t>Currency of Bids</w:t>
      </w:r>
      <w:bookmarkEnd w:id="37"/>
    </w:p>
    <w:p w14:paraId="0C82B7EF" w14:textId="77777777" w:rsidR="00D94EAC" w:rsidRPr="006E23D2" w:rsidRDefault="00D94EAC" w:rsidP="00CA5663">
      <w:pPr>
        <w:pStyle w:val="Style11ptAfter10pt"/>
        <w:numPr>
          <w:ilvl w:val="0"/>
          <w:numId w:val="0"/>
        </w:numPr>
        <w:spacing w:after="60"/>
        <w:contextualSpacing/>
        <w:jc w:val="both"/>
        <w:rPr>
          <w:rFonts w:asciiTheme="majorBidi" w:hAnsiTheme="majorBidi" w:cstheme="majorBidi"/>
          <w:b/>
          <w:sz w:val="24"/>
          <w:szCs w:val="24"/>
        </w:rPr>
      </w:pPr>
    </w:p>
    <w:p w14:paraId="0DD6F45D" w14:textId="77777777" w:rsidR="009C1ABB" w:rsidRPr="006E23D2" w:rsidRDefault="009C1ABB"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w:t>
      </w:r>
      <w:r w:rsidR="00D94EAC" w:rsidRPr="006E23D2">
        <w:rPr>
          <w:rFonts w:asciiTheme="majorBidi" w:hAnsiTheme="majorBidi" w:cstheme="majorBidi"/>
          <w:sz w:val="24"/>
          <w:szCs w:val="24"/>
        </w:rPr>
        <w:t>4</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Prices shall be quoted in the currency </w:t>
      </w:r>
      <w:r w:rsidRPr="006E23D2">
        <w:rPr>
          <w:rFonts w:asciiTheme="majorBidi" w:hAnsiTheme="majorBidi" w:cstheme="majorBidi"/>
          <w:b/>
          <w:bCs/>
          <w:sz w:val="24"/>
          <w:szCs w:val="24"/>
        </w:rPr>
        <w:t>specified in the BDS</w:t>
      </w:r>
      <w:r w:rsidR="00D94EAC" w:rsidRPr="006E23D2">
        <w:rPr>
          <w:rFonts w:asciiTheme="majorBidi" w:hAnsiTheme="majorBidi" w:cstheme="majorBidi"/>
          <w:sz w:val="24"/>
          <w:szCs w:val="24"/>
        </w:rPr>
        <w:t>.</w:t>
      </w:r>
    </w:p>
    <w:p w14:paraId="0A695188" w14:textId="77777777" w:rsidR="00316141" w:rsidRPr="006E23D2" w:rsidRDefault="00316141" w:rsidP="00CA5663">
      <w:pPr>
        <w:pStyle w:val="Style11ptAfter10pt"/>
        <w:numPr>
          <w:ilvl w:val="0"/>
          <w:numId w:val="0"/>
        </w:numPr>
        <w:spacing w:after="60"/>
        <w:contextualSpacing/>
        <w:jc w:val="both"/>
        <w:rPr>
          <w:rFonts w:asciiTheme="majorBidi" w:hAnsiTheme="majorBidi" w:cstheme="majorBidi"/>
          <w:bCs/>
          <w:sz w:val="24"/>
          <w:szCs w:val="24"/>
        </w:rPr>
      </w:pPr>
    </w:p>
    <w:p w14:paraId="0569754C" w14:textId="77777777" w:rsidR="00D94EAC" w:rsidRPr="006E23D2" w:rsidRDefault="004F5768" w:rsidP="004F5768">
      <w:pPr>
        <w:pStyle w:val="Heading2"/>
        <w:rPr>
          <w:rFonts w:asciiTheme="majorBidi" w:hAnsiTheme="majorBidi"/>
        </w:rPr>
      </w:pPr>
      <w:bookmarkStart w:id="38" w:name="_Toc451532061"/>
      <w:r w:rsidRPr="006E23D2">
        <w:rPr>
          <w:rFonts w:asciiTheme="majorBidi" w:hAnsiTheme="majorBidi"/>
        </w:rPr>
        <w:t xml:space="preserve">15. </w:t>
      </w:r>
      <w:r w:rsidR="00D94EAC" w:rsidRPr="006E23D2">
        <w:rPr>
          <w:rFonts w:asciiTheme="majorBidi" w:hAnsiTheme="majorBidi"/>
        </w:rPr>
        <w:t xml:space="preserve">Documents </w:t>
      </w:r>
      <w:bookmarkStart w:id="39" w:name="_Hlt438531760"/>
      <w:bookmarkEnd w:id="39"/>
      <w:r w:rsidR="00D94EAC" w:rsidRPr="006E23D2">
        <w:rPr>
          <w:rFonts w:asciiTheme="majorBidi" w:hAnsiTheme="majorBidi"/>
        </w:rPr>
        <w:t>Establishing the Eligibility of the Bidder</w:t>
      </w:r>
      <w:bookmarkEnd w:id="38"/>
    </w:p>
    <w:p w14:paraId="39C5A280" w14:textId="77777777" w:rsidR="00D94EAC" w:rsidRPr="006E23D2" w:rsidRDefault="00D94EAC" w:rsidP="00CA5663">
      <w:pPr>
        <w:pStyle w:val="Style11ptAfter10pt"/>
        <w:numPr>
          <w:ilvl w:val="0"/>
          <w:numId w:val="0"/>
        </w:numPr>
        <w:spacing w:after="60"/>
        <w:contextualSpacing/>
        <w:jc w:val="both"/>
        <w:rPr>
          <w:rFonts w:asciiTheme="majorBidi" w:hAnsiTheme="majorBidi" w:cstheme="majorBidi"/>
          <w:b/>
          <w:sz w:val="24"/>
          <w:szCs w:val="24"/>
        </w:rPr>
      </w:pPr>
    </w:p>
    <w:p w14:paraId="6DF7E3AF" w14:textId="56AA2ADB" w:rsidR="00D94EAC" w:rsidRPr="006E23D2" w:rsidRDefault="00D94EAC" w:rsidP="009576D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15</w:t>
      </w:r>
      <w:r w:rsidR="00107F18" w:rsidRPr="006E23D2">
        <w:rPr>
          <w:rFonts w:asciiTheme="majorBidi" w:hAnsiTheme="majorBidi" w:cstheme="majorBidi"/>
          <w:sz w:val="24"/>
          <w:szCs w:val="24"/>
        </w:rPr>
        <w:t>.</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To establish their eligibility in accordance with ITB 3, Bidders shall complete the </w:t>
      </w:r>
      <w:r w:rsidR="00D00A71" w:rsidRPr="006E23D2">
        <w:rPr>
          <w:rFonts w:asciiTheme="majorBidi" w:hAnsiTheme="majorBidi" w:cstheme="majorBidi"/>
          <w:sz w:val="24"/>
          <w:szCs w:val="24"/>
        </w:rPr>
        <w:t>Bid Submission Letter</w:t>
      </w:r>
      <w:r w:rsidRPr="006E23D2">
        <w:rPr>
          <w:rFonts w:asciiTheme="majorBidi" w:hAnsiTheme="majorBidi" w:cstheme="majorBidi"/>
          <w:sz w:val="24"/>
          <w:szCs w:val="24"/>
        </w:rPr>
        <w:t>, included in Section (IV), Bidding Forms.</w:t>
      </w:r>
    </w:p>
    <w:p w14:paraId="59E6B2F3" w14:textId="77777777" w:rsidR="00D94EAC" w:rsidRPr="006E23D2" w:rsidRDefault="00D94EAC"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026BF038" w14:textId="77777777" w:rsidR="00D94EAC" w:rsidRPr="006E23D2" w:rsidRDefault="00D94EAC" w:rsidP="004F5768">
      <w:pPr>
        <w:pStyle w:val="Heading2"/>
        <w:rPr>
          <w:rFonts w:asciiTheme="majorBidi" w:hAnsiTheme="majorBidi"/>
        </w:rPr>
      </w:pPr>
      <w:bookmarkStart w:id="40" w:name="_Toc451532062"/>
      <w:r w:rsidRPr="006E23D2">
        <w:rPr>
          <w:rFonts w:asciiTheme="majorBidi" w:hAnsiTheme="majorBidi"/>
        </w:rPr>
        <w:t>16</w:t>
      </w:r>
      <w:r w:rsidR="004F5768" w:rsidRPr="006E23D2">
        <w:rPr>
          <w:rFonts w:asciiTheme="majorBidi" w:hAnsiTheme="majorBidi"/>
        </w:rPr>
        <w:t xml:space="preserve">. </w:t>
      </w:r>
      <w:r w:rsidRPr="006E23D2">
        <w:rPr>
          <w:rFonts w:asciiTheme="majorBidi" w:hAnsiTheme="majorBidi"/>
        </w:rPr>
        <w:t>Documents Establishing the Eligibility of Goods and Related Services</w:t>
      </w:r>
      <w:bookmarkEnd w:id="40"/>
    </w:p>
    <w:p w14:paraId="01EB42F4" w14:textId="77777777" w:rsidR="00D94EAC" w:rsidRPr="006E23D2" w:rsidRDefault="00D94EAC" w:rsidP="00CA5663">
      <w:pPr>
        <w:spacing w:after="60" w:line="240" w:lineRule="auto"/>
        <w:contextualSpacing/>
        <w:jc w:val="both"/>
        <w:rPr>
          <w:rFonts w:asciiTheme="majorBidi" w:hAnsiTheme="majorBidi" w:cstheme="majorBidi"/>
          <w:b/>
          <w:sz w:val="24"/>
          <w:szCs w:val="24"/>
        </w:rPr>
      </w:pPr>
    </w:p>
    <w:p w14:paraId="39743D5F" w14:textId="46084456" w:rsidR="00D94EAC" w:rsidRPr="006E23D2" w:rsidRDefault="00D94EAC" w:rsidP="009576D8">
      <w:pPr>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16.1</w:t>
      </w:r>
      <w:r w:rsidRPr="006E23D2">
        <w:rPr>
          <w:rFonts w:asciiTheme="majorBidi" w:hAnsiTheme="majorBidi" w:cstheme="majorBidi"/>
          <w:sz w:val="24"/>
          <w:szCs w:val="24"/>
        </w:rPr>
        <w:tab/>
        <w:t>To establish the eligibility of the Goods and Related Services in accordance with ITB Clause 4, Bidders shall complete the country of origin declarations in the Price Schedule Forms, included in Section (IV), Bidding Forms.</w:t>
      </w:r>
    </w:p>
    <w:p w14:paraId="3B632EDD" w14:textId="77777777" w:rsidR="006639AF" w:rsidRPr="006E23D2" w:rsidRDefault="006639AF" w:rsidP="00CA5663">
      <w:pPr>
        <w:spacing w:after="60" w:line="240" w:lineRule="auto"/>
        <w:ind w:left="720" w:hanging="720"/>
        <w:contextualSpacing/>
        <w:jc w:val="both"/>
        <w:rPr>
          <w:rFonts w:asciiTheme="majorBidi" w:hAnsiTheme="majorBidi" w:cstheme="majorBidi"/>
          <w:sz w:val="24"/>
          <w:szCs w:val="24"/>
        </w:rPr>
      </w:pPr>
    </w:p>
    <w:p w14:paraId="67099FD0" w14:textId="77777777" w:rsidR="0039123A" w:rsidRPr="006E23D2" w:rsidRDefault="004F5768" w:rsidP="004F5768">
      <w:pPr>
        <w:pStyle w:val="Heading2"/>
        <w:rPr>
          <w:rFonts w:asciiTheme="majorBidi" w:hAnsiTheme="majorBidi"/>
        </w:rPr>
      </w:pPr>
      <w:bookmarkStart w:id="41" w:name="_Toc451532063"/>
      <w:r w:rsidRPr="006E23D2">
        <w:rPr>
          <w:rFonts w:asciiTheme="majorBidi" w:hAnsiTheme="majorBidi"/>
        </w:rPr>
        <w:t xml:space="preserve">17. </w:t>
      </w:r>
      <w:r w:rsidR="0039123A" w:rsidRPr="006E23D2">
        <w:rPr>
          <w:rFonts w:asciiTheme="majorBidi" w:hAnsiTheme="majorBidi"/>
        </w:rPr>
        <w:t>Documents Establishing the Conformity of the Goods and Related Services</w:t>
      </w:r>
      <w:bookmarkEnd w:id="41"/>
    </w:p>
    <w:p w14:paraId="7744CBFF" w14:textId="77777777" w:rsidR="0039123A" w:rsidRPr="006E23D2" w:rsidRDefault="0039123A" w:rsidP="00CA5663">
      <w:pPr>
        <w:pStyle w:val="Style11ptAfter10pt"/>
        <w:numPr>
          <w:ilvl w:val="0"/>
          <w:numId w:val="0"/>
        </w:numPr>
        <w:spacing w:after="60"/>
        <w:contextualSpacing/>
        <w:jc w:val="both"/>
        <w:rPr>
          <w:rFonts w:asciiTheme="majorBidi" w:hAnsiTheme="majorBidi" w:cstheme="majorBidi"/>
          <w:b/>
          <w:sz w:val="24"/>
          <w:szCs w:val="24"/>
        </w:rPr>
      </w:pPr>
    </w:p>
    <w:p w14:paraId="2552E2E2" w14:textId="77777777" w:rsidR="0039123A" w:rsidRPr="006E23D2" w:rsidRDefault="0039123A"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17.1</w:t>
      </w:r>
      <w:r w:rsidRPr="006E23D2">
        <w:rPr>
          <w:rFonts w:asciiTheme="majorBidi" w:hAnsiTheme="majorBidi" w:cstheme="majorBidi"/>
          <w:sz w:val="24"/>
          <w:szCs w:val="24"/>
        </w:rPr>
        <w:tab/>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77D6CBA5" w14:textId="77777777" w:rsidR="0039123A" w:rsidRPr="006E23D2" w:rsidRDefault="0039123A"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064F6717" w14:textId="77777777" w:rsidR="0039123A" w:rsidRPr="006E23D2" w:rsidRDefault="0039123A"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17.2</w:t>
      </w:r>
      <w:r w:rsidRPr="006E23D2">
        <w:rPr>
          <w:rFonts w:asciiTheme="majorBidi" w:hAnsiTheme="majorBidi" w:cstheme="majorBidi"/>
          <w:sz w:val="24"/>
          <w:szCs w:val="24"/>
        </w:rPr>
        <w:tab/>
        <w:t xml:space="preserve">The documentary evidence may be in the form of literature, drawings or data, and shall consist of a detailed item by item description of the essential technical and performance characteristics of the Goods and Related Services, demonstrating substantial </w:t>
      </w:r>
      <w:r w:rsidRPr="006E23D2">
        <w:rPr>
          <w:rFonts w:asciiTheme="majorBidi" w:hAnsiTheme="majorBidi" w:cstheme="majorBidi"/>
          <w:sz w:val="24"/>
          <w:szCs w:val="24"/>
        </w:rPr>
        <w:lastRenderedPageBreak/>
        <w:t>responsiveness of the Goods and Related Services to the technical specification, and a statement of deviations and exceptions to the provisions of the Schedule of Requirements.</w:t>
      </w:r>
    </w:p>
    <w:p w14:paraId="2F32916F" w14:textId="77777777" w:rsidR="0039123A" w:rsidRPr="006E23D2" w:rsidRDefault="0039123A"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42020C04" w14:textId="77777777" w:rsidR="0039123A" w:rsidRPr="006E23D2" w:rsidRDefault="0039123A"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17.3</w:t>
      </w:r>
      <w:r w:rsidRPr="006E23D2">
        <w:rPr>
          <w:rFonts w:asciiTheme="majorBidi" w:hAnsiTheme="majorBidi" w:cstheme="majorBidi"/>
          <w:sz w:val="24"/>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6E23D2">
        <w:rPr>
          <w:rFonts w:asciiTheme="majorBidi" w:hAnsiTheme="majorBidi" w:cstheme="majorBidi"/>
          <w:b/>
          <w:sz w:val="24"/>
          <w:szCs w:val="24"/>
        </w:rPr>
        <w:t>specified in the BDS.</w:t>
      </w:r>
    </w:p>
    <w:p w14:paraId="6393D43C" w14:textId="77777777" w:rsidR="0039123A" w:rsidRPr="006E23D2" w:rsidRDefault="0039123A"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941F962" w14:textId="77777777" w:rsidR="0039123A" w:rsidRPr="006E23D2" w:rsidRDefault="0039123A"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17.4</w:t>
      </w:r>
      <w:r w:rsidRPr="006E23D2">
        <w:rPr>
          <w:rFonts w:asciiTheme="majorBidi" w:hAnsiTheme="majorBidi" w:cstheme="majorBidi"/>
          <w:sz w:val="24"/>
          <w:szCs w:val="24"/>
        </w:rPr>
        <w:tab/>
        <w:t xml:space="preserve">Standards for workmanship, process, material, and equipment, as well as references to brand names or catalogue numbers specified by the Contracting Authority in the Schedule of Requirements, are intended to be descriptive only and not restrictive. The Bidder may offer other standards of quality, brand names, and/or catalogue numbers, provided that it demonstrates, to the </w:t>
      </w:r>
      <w:r w:rsidR="00813B3D" w:rsidRPr="006E23D2">
        <w:rPr>
          <w:rFonts w:asciiTheme="majorBidi" w:hAnsiTheme="majorBidi" w:cstheme="majorBidi"/>
          <w:sz w:val="24"/>
          <w:szCs w:val="24"/>
        </w:rPr>
        <w:t>Contracting Authority</w:t>
      </w:r>
      <w:r w:rsidRPr="006E23D2">
        <w:rPr>
          <w:rFonts w:asciiTheme="majorBidi" w:hAnsiTheme="majorBidi" w:cstheme="majorBidi"/>
          <w:sz w:val="24"/>
          <w:szCs w:val="24"/>
        </w:rPr>
        <w:t>’s satisfaction, that the substitutions ensure substantial equivalence or are superior to those specified in the Schedule of Requirements.</w:t>
      </w:r>
    </w:p>
    <w:p w14:paraId="3308FA8C" w14:textId="77777777" w:rsidR="006639AF" w:rsidRPr="006E23D2" w:rsidRDefault="006639AF" w:rsidP="00CA5663">
      <w:pPr>
        <w:spacing w:after="60" w:line="240" w:lineRule="auto"/>
        <w:ind w:left="720" w:hanging="720"/>
        <w:contextualSpacing/>
        <w:jc w:val="both"/>
        <w:rPr>
          <w:rFonts w:asciiTheme="majorBidi" w:hAnsiTheme="majorBidi" w:cstheme="majorBidi"/>
          <w:sz w:val="24"/>
          <w:szCs w:val="24"/>
        </w:rPr>
      </w:pPr>
    </w:p>
    <w:p w14:paraId="7A808D72" w14:textId="77777777" w:rsidR="0095758B" w:rsidRPr="006E23D2" w:rsidRDefault="004F5768" w:rsidP="004F5768">
      <w:pPr>
        <w:pStyle w:val="Heading2"/>
        <w:rPr>
          <w:rFonts w:asciiTheme="majorBidi" w:hAnsiTheme="majorBidi"/>
        </w:rPr>
      </w:pPr>
      <w:bookmarkStart w:id="42" w:name="_Toc438438840"/>
      <w:bookmarkStart w:id="43" w:name="_Toc438532603"/>
      <w:bookmarkStart w:id="44" w:name="_Toc438733984"/>
      <w:bookmarkStart w:id="45" w:name="_Toc438907023"/>
      <w:bookmarkStart w:id="46" w:name="_Toc438907222"/>
      <w:bookmarkStart w:id="47" w:name="_Toc90055397"/>
      <w:bookmarkStart w:id="48" w:name="_Toc90055463"/>
      <w:bookmarkStart w:id="49" w:name="_Toc451532064"/>
      <w:r w:rsidRPr="006E23D2">
        <w:rPr>
          <w:rFonts w:asciiTheme="majorBidi" w:hAnsiTheme="majorBidi"/>
        </w:rPr>
        <w:t xml:space="preserve">18. </w:t>
      </w:r>
      <w:r w:rsidR="0095758B" w:rsidRPr="006E23D2">
        <w:rPr>
          <w:rFonts w:asciiTheme="majorBidi" w:hAnsiTheme="majorBidi"/>
        </w:rPr>
        <w:t>Documents Establishing the Qualifications of the Bidder</w:t>
      </w:r>
      <w:bookmarkEnd w:id="42"/>
      <w:bookmarkEnd w:id="43"/>
      <w:bookmarkEnd w:id="44"/>
      <w:bookmarkEnd w:id="45"/>
      <w:bookmarkEnd w:id="46"/>
      <w:bookmarkEnd w:id="47"/>
      <w:bookmarkEnd w:id="48"/>
      <w:bookmarkEnd w:id="49"/>
    </w:p>
    <w:p w14:paraId="30BF3E49" w14:textId="77777777" w:rsidR="0095758B" w:rsidRPr="006E23D2" w:rsidRDefault="0095758B" w:rsidP="00CA5663">
      <w:pPr>
        <w:pStyle w:val="Style11ptAfter10pt"/>
        <w:numPr>
          <w:ilvl w:val="0"/>
          <w:numId w:val="0"/>
        </w:numPr>
        <w:spacing w:after="60"/>
        <w:contextualSpacing/>
        <w:jc w:val="both"/>
        <w:rPr>
          <w:rFonts w:asciiTheme="majorBidi" w:hAnsiTheme="majorBidi" w:cstheme="majorBidi"/>
          <w:b/>
          <w:sz w:val="24"/>
          <w:szCs w:val="24"/>
        </w:rPr>
      </w:pPr>
    </w:p>
    <w:p w14:paraId="33C53157" w14:textId="77777777" w:rsidR="0095758B" w:rsidRPr="006E23D2" w:rsidRDefault="0095758B"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w:t>
      </w:r>
      <w:r w:rsidR="00891325" w:rsidRPr="006E23D2">
        <w:rPr>
          <w:rFonts w:asciiTheme="majorBidi" w:hAnsiTheme="majorBidi" w:cstheme="majorBidi"/>
          <w:sz w:val="24"/>
          <w:szCs w:val="24"/>
        </w:rPr>
        <w:t>8</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documentary evidence of the Bidder’s qualifications to perform the contract if its bid is accepted shall establish to the Contracting Authority’s satisfaction: </w:t>
      </w:r>
      <w:bookmarkStart w:id="50" w:name="_Toc90018285"/>
    </w:p>
    <w:p w14:paraId="2F02A0A3" w14:textId="77777777" w:rsidR="0095758B" w:rsidRPr="006E23D2" w:rsidRDefault="0095758B"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12D95260" w14:textId="463278F3" w:rsidR="0095758B" w:rsidRPr="006E23D2" w:rsidRDefault="0095758B" w:rsidP="00CA5663">
      <w:pPr>
        <w:pStyle w:val="Style11ptAfter10pt"/>
        <w:numPr>
          <w:ilvl w:val="0"/>
          <w:numId w:val="0"/>
        </w:numPr>
        <w:spacing w:after="60"/>
        <w:ind w:left="144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t xml:space="preserve">That if </w:t>
      </w:r>
      <w:r w:rsidRPr="006E23D2">
        <w:rPr>
          <w:rFonts w:asciiTheme="majorBidi" w:hAnsiTheme="majorBidi" w:cstheme="majorBidi"/>
          <w:b/>
          <w:bCs/>
          <w:sz w:val="24"/>
          <w:szCs w:val="24"/>
        </w:rPr>
        <w:t>required in the BDS</w:t>
      </w:r>
      <w:r w:rsidRPr="006E23D2">
        <w:rPr>
          <w:rFonts w:asciiTheme="majorBidi" w:hAnsiTheme="majorBidi" w:cstheme="majorBidi"/>
          <w:sz w:val="24"/>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w:t>
      </w:r>
    </w:p>
    <w:p w14:paraId="3639F974" w14:textId="181A6997" w:rsidR="0095758B" w:rsidRPr="006E23D2" w:rsidRDefault="0095758B" w:rsidP="00CA5663">
      <w:pPr>
        <w:pStyle w:val="Style11ptAfter10pt"/>
        <w:numPr>
          <w:ilvl w:val="0"/>
          <w:numId w:val="0"/>
        </w:numPr>
        <w:spacing w:after="60"/>
        <w:ind w:left="144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t xml:space="preserve">That, if </w:t>
      </w:r>
      <w:r w:rsidRPr="006E23D2">
        <w:rPr>
          <w:rFonts w:asciiTheme="majorBidi" w:hAnsiTheme="majorBidi" w:cstheme="majorBidi"/>
          <w:b/>
          <w:bCs/>
          <w:sz w:val="24"/>
          <w:szCs w:val="24"/>
        </w:rPr>
        <w:t>required in the BDS</w:t>
      </w:r>
      <w:r w:rsidRPr="006E23D2">
        <w:rPr>
          <w:rFonts w:asciiTheme="majorBidi" w:hAnsiTheme="majorBidi" w:cstheme="majorBidi"/>
          <w:sz w:val="24"/>
          <w:szCs w:val="24"/>
        </w:rPr>
        <w:t xml:space="preserve">, in case of a Bidder not doing business within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the Bidder is represented by an Agent in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equipped and able to carry out the Supplier’s maintenance, repair and spare parts-stocking obligations prescribed in the Conditions of Contract and/or Technical Specifications</w:t>
      </w:r>
      <w:r w:rsidR="00891325" w:rsidRPr="006E23D2">
        <w:rPr>
          <w:rFonts w:asciiTheme="majorBidi" w:hAnsiTheme="majorBidi" w:cstheme="majorBidi"/>
          <w:sz w:val="24"/>
          <w:szCs w:val="24"/>
        </w:rPr>
        <w:t>, if awarded the contract</w:t>
      </w:r>
      <w:r w:rsidRPr="006E23D2">
        <w:rPr>
          <w:rFonts w:asciiTheme="majorBidi" w:hAnsiTheme="majorBidi" w:cstheme="majorBidi"/>
          <w:sz w:val="24"/>
          <w:szCs w:val="24"/>
        </w:rPr>
        <w:t>; and</w:t>
      </w:r>
      <w:bookmarkStart w:id="51" w:name="_Toc90018286"/>
      <w:bookmarkEnd w:id="50"/>
    </w:p>
    <w:p w14:paraId="6923A30A" w14:textId="77777777" w:rsidR="0095758B" w:rsidRPr="006E23D2" w:rsidRDefault="0095758B" w:rsidP="00CA5663">
      <w:pPr>
        <w:pStyle w:val="Style11ptAfter10pt"/>
        <w:numPr>
          <w:ilvl w:val="0"/>
          <w:numId w:val="0"/>
        </w:numPr>
        <w:spacing w:after="60"/>
        <w:ind w:left="144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t xml:space="preserve">That the Bidder meets each of the qualification criterion specified in Section </w:t>
      </w:r>
      <w:r w:rsidR="00891325" w:rsidRPr="006E23D2">
        <w:rPr>
          <w:rFonts w:asciiTheme="majorBidi" w:hAnsiTheme="majorBidi" w:cstheme="majorBidi"/>
          <w:sz w:val="24"/>
          <w:szCs w:val="24"/>
        </w:rPr>
        <w:t>(</w:t>
      </w:r>
      <w:r w:rsidRPr="006E23D2">
        <w:rPr>
          <w:rFonts w:asciiTheme="majorBidi" w:hAnsiTheme="majorBidi" w:cstheme="majorBidi"/>
          <w:sz w:val="24"/>
          <w:szCs w:val="24"/>
        </w:rPr>
        <w:t>III</w:t>
      </w:r>
      <w:r w:rsidR="00891325" w:rsidRPr="006E23D2">
        <w:rPr>
          <w:rFonts w:asciiTheme="majorBidi" w:hAnsiTheme="majorBidi" w:cstheme="majorBidi"/>
          <w:sz w:val="24"/>
          <w:szCs w:val="24"/>
        </w:rPr>
        <w:t>)</w:t>
      </w:r>
      <w:r w:rsidRPr="006E23D2">
        <w:rPr>
          <w:rFonts w:asciiTheme="majorBidi" w:hAnsiTheme="majorBidi" w:cstheme="majorBidi"/>
          <w:sz w:val="24"/>
          <w:szCs w:val="24"/>
        </w:rPr>
        <w:t>, Evaluation and Qualification Criteria.</w:t>
      </w:r>
      <w:bookmarkEnd w:id="51"/>
    </w:p>
    <w:p w14:paraId="1732B6EA" w14:textId="77777777" w:rsidR="00D94EAC" w:rsidRPr="006E23D2" w:rsidRDefault="00D94EAC"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0F9FE14A" w14:textId="77777777" w:rsidR="0009610B" w:rsidRPr="006E23D2" w:rsidRDefault="00984FBC" w:rsidP="00826104">
      <w:pPr>
        <w:pStyle w:val="Heading2"/>
        <w:rPr>
          <w:rFonts w:asciiTheme="majorBidi" w:hAnsiTheme="majorBidi"/>
        </w:rPr>
      </w:pPr>
      <w:bookmarkStart w:id="52" w:name="_Toc451532065"/>
      <w:r w:rsidRPr="006E23D2">
        <w:rPr>
          <w:rFonts w:asciiTheme="majorBidi" w:hAnsiTheme="majorBidi"/>
        </w:rPr>
        <w:t>19</w:t>
      </w:r>
      <w:bookmarkStart w:id="53" w:name="_Toc438438841"/>
      <w:bookmarkStart w:id="54" w:name="_Toc438532604"/>
      <w:bookmarkStart w:id="55" w:name="_Toc438733985"/>
      <w:bookmarkStart w:id="56" w:name="_Toc438907024"/>
      <w:bookmarkStart w:id="57" w:name="_Toc438907223"/>
      <w:bookmarkStart w:id="58" w:name="_Toc90055398"/>
      <w:bookmarkStart w:id="59" w:name="_Toc90055464"/>
      <w:r w:rsidR="00826104" w:rsidRPr="006E23D2">
        <w:rPr>
          <w:rFonts w:asciiTheme="majorBidi" w:hAnsiTheme="majorBidi"/>
        </w:rPr>
        <w:t xml:space="preserve">. </w:t>
      </w:r>
      <w:r w:rsidR="0009610B" w:rsidRPr="006E23D2">
        <w:rPr>
          <w:rFonts w:asciiTheme="majorBidi" w:hAnsiTheme="majorBidi"/>
        </w:rPr>
        <w:t>Period of Validity of Bids</w:t>
      </w:r>
      <w:bookmarkEnd w:id="52"/>
      <w:bookmarkEnd w:id="53"/>
      <w:bookmarkEnd w:id="54"/>
      <w:bookmarkEnd w:id="55"/>
      <w:bookmarkEnd w:id="56"/>
      <w:bookmarkEnd w:id="57"/>
      <w:bookmarkEnd w:id="58"/>
      <w:bookmarkEnd w:id="59"/>
    </w:p>
    <w:p w14:paraId="039282CB" w14:textId="77777777" w:rsidR="0009610B" w:rsidRPr="006E23D2" w:rsidRDefault="0009610B" w:rsidP="00CA5663">
      <w:pPr>
        <w:pStyle w:val="Style11ptAfter10pt"/>
        <w:numPr>
          <w:ilvl w:val="0"/>
          <w:numId w:val="0"/>
        </w:numPr>
        <w:spacing w:after="60"/>
        <w:contextualSpacing/>
        <w:jc w:val="both"/>
        <w:rPr>
          <w:rFonts w:asciiTheme="majorBidi" w:hAnsiTheme="majorBidi" w:cstheme="majorBidi"/>
          <w:b/>
          <w:sz w:val="24"/>
          <w:szCs w:val="24"/>
        </w:rPr>
      </w:pPr>
    </w:p>
    <w:p w14:paraId="26B04DFC" w14:textId="5DE6DC0E" w:rsidR="0009610B" w:rsidRPr="006E23D2" w:rsidRDefault="00984FBC" w:rsidP="004A559D">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19</w:t>
      </w:r>
      <w:r w:rsidR="0009610B" w:rsidRPr="006E23D2">
        <w:rPr>
          <w:rFonts w:asciiTheme="majorBidi" w:hAnsiTheme="majorBidi" w:cstheme="majorBidi"/>
          <w:sz w:val="24"/>
          <w:szCs w:val="24"/>
        </w:rPr>
        <w:t>.1</w:t>
      </w:r>
      <w:r w:rsidR="0009610B" w:rsidRPr="006E23D2">
        <w:rPr>
          <w:rFonts w:asciiTheme="majorBidi" w:hAnsiTheme="majorBidi" w:cstheme="majorBidi"/>
          <w:sz w:val="24"/>
          <w:szCs w:val="24"/>
        </w:rPr>
        <w:tab/>
        <w:t xml:space="preserve">Bids shall remain valid for the period </w:t>
      </w:r>
      <w:r w:rsidR="0009610B" w:rsidRPr="006E23D2">
        <w:rPr>
          <w:rFonts w:asciiTheme="majorBidi" w:hAnsiTheme="majorBidi" w:cstheme="majorBidi"/>
          <w:b/>
          <w:bCs/>
          <w:sz w:val="24"/>
          <w:szCs w:val="24"/>
        </w:rPr>
        <w:t>specified in the</w:t>
      </w:r>
      <w:r w:rsidR="0009610B" w:rsidRPr="006E23D2">
        <w:rPr>
          <w:rFonts w:asciiTheme="majorBidi" w:hAnsiTheme="majorBidi" w:cstheme="majorBidi"/>
          <w:sz w:val="24"/>
          <w:szCs w:val="24"/>
        </w:rPr>
        <w:t xml:space="preserve"> </w:t>
      </w:r>
      <w:r w:rsidR="0009610B" w:rsidRPr="006E23D2">
        <w:rPr>
          <w:rFonts w:asciiTheme="majorBidi" w:hAnsiTheme="majorBidi" w:cstheme="majorBidi"/>
          <w:b/>
          <w:sz w:val="24"/>
          <w:szCs w:val="24"/>
        </w:rPr>
        <w:t>BDS</w:t>
      </w:r>
      <w:r w:rsidR="0009610B" w:rsidRPr="006E23D2">
        <w:rPr>
          <w:rFonts w:asciiTheme="majorBidi" w:hAnsiTheme="majorBidi" w:cstheme="majorBidi"/>
          <w:sz w:val="24"/>
          <w:szCs w:val="24"/>
        </w:rPr>
        <w:t xml:space="preserve"> after the bid submission deadline date prescribed by the Contracting Authority in accordance with </w:t>
      </w:r>
      <w:r w:rsidR="004A559D" w:rsidRPr="006E23D2">
        <w:rPr>
          <w:rFonts w:asciiTheme="majorBidi" w:hAnsiTheme="majorBidi" w:cstheme="majorBidi"/>
          <w:sz w:val="24"/>
          <w:szCs w:val="24"/>
        </w:rPr>
        <w:t xml:space="preserve">ITB </w:t>
      </w:r>
      <w:r w:rsidR="0009610B" w:rsidRPr="006E23D2">
        <w:rPr>
          <w:rFonts w:asciiTheme="majorBidi" w:hAnsiTheme="majorBidi" w:cstheme="majorBidi"/>
          <w:sz w:val="24"/>
          <w:szCs w:val="24"/>
        </w:rPr>
        <w:t>23.1. A bid valid for a shorter period shall be rejected as non</w:t>
      </w:r>
      <w:r w:rsidR="004A559D" w:rsidRPr="006E23D2">
        <w:rPr>
          <w:rFonts w:asciiTheme="majorBidi" w:hAnsiTheme="majorBidi" w:cstheme="majorBidi"/>
          <w:sz w:val="24"/>
          <w:szCs w:val="24"/>
        </w:rPr>
        <w:t>-</w:t>
      </w:r>
      <w:r w:rsidR="0009610B" w:rsidRPr="006E23D2">
        <w:rPr>
          <w:rFonts w:asciiTheme="majorBidi" w:hAnsiTheme="majorBidi" w:cstheme="majorBidi"/>
          <w:sz w:val="24"/>
          <w:szCs w:val="24"/>
        </w:rPr>
        <w:t>responsive.</w:t>
      </w:r>
    </w:p>
    <w:p w14:paraId="54AC84C7" w14:textId="77777777" w:rsidR="0009610B" w:rsidRPr="006E23D2" w:rsidRDefault="0009610B"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796EA406" w14:textId="75B4C1B7" w:rsidR="00891325" w:rsidRPr="006E23D2" w:rsidRDefault="00984FBC" w:rsidP="004A559D">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19</w:t>
      </w:r>
      <w:r w:rsidR="0009610B" w:rsidRPr="006E23D2">
        <w:rPr>
          <w:rFonts w:asciiTheme="majorBidi" w:hAnsiTheme="majorBidi" w:cstheme="majorBidi"/>
          <w:sz w:val="24"/>
          <w:szCs w:val="24"/>
        </w:rPr>
        <w:t>.2</w:t>
      </w:r>
      <w:r w:rsidR="0009610B" w:rsidRPr="006E23D2">
        <w:rPr>
          <w:rFonts w:asciiTheme="majorBidi" w:hAnsiTheme="majorBidi" w:cstheme="majorBidi"/>
          <w:sz w:val="24"/>
          <w:szCs w:val="24"/>
        </w:rPr>
        <w:tab/>
        <w:t>In exceptional circumstances, prior to the expiration of the bid validity period, the Contracting Authority may request bidders to extend the period of validity of their bids. The request and the responses shall be made in writing. If a Bid Security is requested in accordance with ITB 20, it shall also be extended for a corresponding period. A Bidder may refuse the request without forfeiting its Bid Security.</w:t>
      </w:r>
    </w:p>
    <w:p w14:paraId="2497834D" w14:textId="77777777" w:rsidR="00984FBC" w:rsidRPr="006E23D2" w:rsidRDefault="00984FBC"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394E408" w14:textId="77777777" w:rsidR="0047634E" w:rsidRPr="006E23D2" w:rsidRDefault="0047634E" w:rsidP="00826104">
      <w:pPr>
        <w:pStyle w:val="Heading2"/>
        <w:rPr>
          <w:rFonts w:asciiTheme="majorBidi" w:hAnsiTheme="majorBidi"/>
        </w:rPr>
      </w:pPr>
      <w:bookmarkStart w:id="60" w:name="_Toc451532066"/>
      <w:r w:rsidRPr="006E23D2">
        <w:rPr>
          <w:rFonts w:asciiTheme="majorBidi" w:hAnsiTheme="majorBidi"/>
        </w:rPr>
        <w:lastRenderedPageBreak/>
        <w:t>20</w:t>
      </w:r>
      <w:r w:rsidR="00826104" w:rsidRPr="006E23D2">
        <w:rPr>
          <w:rFonts w:asciiTheme="majorBidi" w:hAnsiTheme="majorBidi"/>
        </w:rPr>
        <w:t xml:space="preserve">. </w:t>
      </w:r>
      <w:r w:rsidRPr="006E23D2">
        <w:rPr>
          <w:rFonts w:asciiTheme="majorBidi" w:hAnsiTheme="majorBidi"/>
        </w:rPr>
        <w:t>Bid Security</w:t>
      </w:r>
      <w:bookmarkEnd w:id="60"/>
    </w:p>
    <w:p w14:paraId="61FCF68C" w14:textId="77777777" w:rsidR="0047634E" w:rsidRPr="006E23D2" w:rsidRDefault="0047634E"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408B4B6D" w14:textId="77777777" w:rsidR="00984FBC" w:rsidRPr="006E23D2" w:rsidRDefault="0047634E"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20.1</w:t>
      </w:r>
      <w:r w:rsidRPr="006E23D2">
        <w:rPr>
          <w:rFonts w:asciiTheme="majorBidi" w:hAnsiTheme="majorBidi" w:cstheme="majorBidi"/>
          <w:sz w:val="24"/>
          <w:szCs w:val="24"/>
        </w:rPr>
        <w:tab/>
        <w:t xml:space="preserve">The Bidder shall furnish as part of its bid, a Bid Security or a Bid-Securing Declaration as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sz w:val="24"/>
          <w:szCs w:val="24"/>
        </w:rPr>
        <w:t>BDS</w:t>
      </w:r>
      <w:r w:rsidRPr="006E23D2">
        <w:rPr>
          <w:rFonts w:asciiTheme="majorBidi" w:hAnsiTheme="majorBidi" w:cstheme="majorBidi"/>
          <w:sz w:val="24"/>
          <w:szCs w:val="24"/>
        </w:rPr>
        <w:t>.</w:t>
      </w:r>
    </w:p>
    <w:p w14:paraId="3AD96406" w14:textId="77777777" w:rsidR="0047634E" w:rsidRPr="006E23D2" w:rsidRDefault="0047634E"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40DF0256" w14:textId="327886FD" w:rsidR="0047634E" w:rsidRPr="006E23D2" w:rsidRDefault="0047634E" w:rsidP="004A559D">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20.2</w:t>
      </w:r>
      <w:r w:rsidRPr="006E23D2">
        <w:rPr>
          <w:rFonts w:asciiTheme="majorBidi" w:hAnsiTheme="majorBidi" w:cstheme="majorBidi"/>
          <w:sz w:val="24"/>
          <w:szCs w:val="24"/>
        </w:rPr>
        <w:tab/>
        <w:t xml:space="preserve">The Bid-Securing Declaration should be furnished in accordance with Form </w:t>
      </w:r>
      <w:r w:rsidR="004A559D" w:rsidRPr="006E23D2">
        <w:rPr>
          <w:rFonts w:asciiTheme="majorBidi" w:hAnsiTheme="majorBidi" w:cstheme="majorBidi"/>
          <w:sz w:val="24"/>
          <w:szCs w:val="24"/>
        </w:rPr>
        <w:t xml:space="preserve">included </w:t>
      </w:r>
      <w:r w:rsidRPr="006E23D2">
        <w:rPr>
          <w:rFonts w:asciiTheme="majorBidi" w:hAnsiTheme="majorBidi" w:cstheme="majorBidi"/>
          <w:sz w:val="24"/>
          <w:szCs w:val="24"/>
        </w:rPr>
        <w:t>in Section (IV)</w:t>
      </w:r>
      <w:r w:rsidR="009739AE" w:rsidRPr="006E23D2">
        <w:rPr>
          <w:rFonts w:asciiTheme="majorBidi" w:hAnsiTheme="majorBidi" w:cstheme="majorBidi"/>
          <w:sz w:val="24"/>
          <w:szCs w:val="24"/>
        </w:rPr>
        <w:t xml:space="preserve"> – Bidding Forms</w:t>
      </w:r>
      <w:r w:rsidR="004A559D" w:rsidRPr="006E23D2">
        <w:rPr>
          <w:rFonts w:asciiTheme="majorBidi" w:hAnsiTheme="majorBidi" w:cstheme="majorBidi"/>
          <w:sz w:val="24"/>
          <w:szCs w:val="24"/>
        </w:rPr>
        <w:t>,</w:t>
      </w:r>
      <w:r w:rsidR="009739AE" w:rsidRPr="006E23D2">
        <w:rPr>
          <w:rFonts w:asciiTheme="majorBidi" w:hAnsiTheme="majorBidi" w:cstheme="majorBidi"/>
          <w:sz w:val="24"/>
          <w:szCs w:val="24"/>
        </w:rPr>
        <w:t xml:space="preserve"> certified by the legal department of Contracting Authority or by the notary.</w:t>
      </w:r>
    </w:p>
    <w:p w14:paraId="46697402" w14:textId="77777777" w:rsidR="0047634E" w:rsidRPr="006E23D2" w:rsidRDefault="0047634E"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5694579A" w14:textId="16CBD616" w:rsidR="009739AE" w:rsidRPr="006E23D2" w:rsidRDefault="009739AE" w:rsidP="004A559D">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347E73" w:rsidRPr="006E23D2">
        <w:rPr>
          <w:rFonts w:asciiTheme="majorBidi" w:hAnsiTheme="majorBidi" w:cstheme="majorBidi"/>
          <w:sz w:val="24"/>
          <w:szCs w:val="24"/>
        </w:rPr>
        <w:t>0</w:t>
      </w:r>
      <w:r w:rsidRPr="006E23D2">
        <w:rPr>
          <w:rFonts w:asciiTheme="majorBidi" w:hAnsiTheme="majorBidi" w:cstheme="majorBidi"/>
          <w:sz w:val="24"/>
          <w:szCs w:val="24"/>
        </w:rPr>
        <w:t>.</w:t>
      </w:r>
      <w:r w:rsidR="00347E73" w:rsidRPr="006E23D2">
        <w:rPr>
          <w:rFonts w:asciiTheme="majorBidi" w:hAnsiTheme="majorBidi" w:cstheme="majorBidi"/>
          <w:sz w:val="24"/>
          <w:szCs w:val="24"/>
        </w:rPr>
        <w:t>3</w:t>
      </w:r>
      <w:r w:rsidRPr="006E23D2">
        <w:rPr>
          <w:rFonts w:asciiTheme="majorBidi" w:hAnsiTheme="majorBidi" w:cstheme="majorBidi"/>
          <w:sz w:val="24"/>
          <w:szCs w:val="24"/>
        </w:rPr>
        <w:tab/>
        <w:t xml:space="preserve">The Bid Security, if required in accordance to </w:t>
      </w:r>
      <w:r w:rsidR="004A559D" w:rsidRPr="006E23D2">
        <w:rPr>
          <w:rFonts w:asciiTheme="majorBidi" w:hAnsiTheme="majorBidi" w:cstheme="majorBidi"/>
          <w:sz w:val="24"/>
          <w:szCs w:val="24"/>
        </w:rPr>
        <w:t>ITB</w:t>
      </w:r>
      <w:r w:rsidRPr="006E23D2">
        <w:rPr>
          <w:rFonts w:asciiTheme="majorBidi" w:hAnsiTheme="majorBidi" w:cstheme="majorBidi"/>
          <w:sz w:val="24"/>
          <w:szCs w:val="24"/>
        </w:rPr>
        <w:t xml:space="preserve">20.1, shall be in the amount and currency </w:t>
      </w:r>
      <w:r w:rsidRPr="006E23D2">
        <w:rPr>
          <w:rFonts w:asciiTheme="majorBidi" w:hAnsiTheme="majorBidi" w:cstheme="majorBidi"/>
          <w:b/>
          <w:sz w:val="24"/>
          <w:szCs w:val="24"/>
        </w:rPr>
        <w:t>specified in the BDS</w:t>
      </w:r>
      <w:r w:rsidRPr="006E23D2">
        <w:rPr>
          <w:rFonts w:asciiTheme="majorBidi" w:hAnsiTheme="majorBidi" w:cstheme="majorBidi"/>
          <w:sz w:val="24"/>
          <w:szCs w:val="24"/>
        </w:rPr>
        <w:t>, and shall:</w:t>
      </w:r>
    </w:p>
    <w:p w14:paraId="13F197D9" w14:textId="77777777" w:rsidR="009739AE" w:rsidRPr="006E23D2" w:rsidRDefault="009739AE" w:rsidP="00CA5663">
      <w:pPr>
        <w:pStyle w:val="Style11ptAfter10pt"/>
        <w:numPr>
          <w:ilvl w:val="0"/>
          <w:numId w:val="0"/>
        </w:numPr>
        <w:spacing w:after="60"/>
        <w:ind w:left="720" w:hanging="630"/>
        <w:contextualSpacing/>
        <w:jc w:val="both"/>
        <w:rPr>
          <w:rFonts w:asciiTheme="majorBidi" w:hAnsiTheme="majorBidi" w:cstheme="majorBidi"/>
          <w:sz w:val="24"/>
          <w:szCs w:val="24"/>
        </w:rPr>
      </w:pPr>
    </w:p>
    <w:p w14:paraId="365B1EB3" w14:textId="24E0C69C" w:rsidR="009739AE" w:rsidRPr="006E23D2" w:rsidRDefault="009739AE" w:rsidP="004A559D">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r>
      <w:bookmarkStart w:id="61" w:name="_Toc90018287"/>
      <w:r w:rsidRPr="006E23D2">
        <w:rPr>
          <w:rFonts w:asciiTheme="majorBidi" w:hAnsiTheme="majorBidi" w:cstheme="majorBidi"/>
          <w:sz w:val="24"/>
          <w:szCs w:val="24"/>
        </w:rPr>
        <w:t xml:space="preserve">be furnished in the form of either a </w:t>
      </w:r>
      <w:r w:rsidR="004A559D" w:rsidRPr="006E23D2">
        <w:rPr>
          <w:rFonts w:asciiTheme="majorBidi" w:hAnsiTheme="majorBidi" w:cstheme="majorBidi"/>
          <w:sz w:val="24"/>
          <w:szCs w:val="24"/>
        </w:rPr>
        <w:t>certified check</w:t>
      </w:r>
      <w:r w:rsidRPr="006E23D2">
        <w:rPr>
          <w:rFonts w:asciiTheme="majorBidi" w:hAnsiTheme="majorBidi" w:cstheme="majorBidi"/>
          <w:sz w:val="24"/>
          <w:szCs w:val="24"/>
        </w:rPr>
        <w:t xml:space="preserve"> or a bank guarantee.</w:t>
      </w:r>
      <w:bookmarkStart w:id="62" w:name="_Toc90018288"/>
      <w:bookmarkEnd w:id="61"/>
    </w:p>
    <w:p w14:paraId="60B57BB6" w14:textId="78415EC0" w:rsidR="009739AE" w:rsidRPr="006E23D2" w:rsidRDefault="009739AE" w:rsidP="004A559D">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t>be issued by an authorized bank in Kurdistan Region selected by the bidder</w:t>
      </w:r>
      <w:r w:rsidR="005D6F1C" w:rsidRPr="006E23D2">
        <w:rPr>
          <w:rFonts w:asciiTheme="majorBidi" w:hAnsiTheme="majorBidi" w:cstheme="majorBidi"/>
          <w:sz w:val="24"/>
          <w:szCs w:val="24"/>
        </w:rPr>
        <w:t xml:space="preserve"> or a foreign bank (not operating in Iraq) </w:t>
      </w:r>
      <w:bookmarkStart w:id="63" w:name="_Toc90018289"/>
      <w:bookmarkEnd w:id="62"/>
      <w:r w:rsidR="004A559D" w:rsidRPr="006E23D2">
        <w:rPr>
          <w:rFonts w:asciiTheme="majorBidi" w:hAnsiTheme="majorBidi" w:cstheme="majorBidi"/>
          <w:sz w:val="24"/>
          <w:szCs w:val="24"/>
        </w:rPr>
        <w:t xml:space="preserve">recognized </w:t>
      </w:r>
      <w:r w:rsidR="005D6F1C" w:rsidRPr="006E23D2">
        <w:rPr>
          <w:rFonts w:asciiTheme="majorBidi" w:hAnsiTheme="majorBidi" w:cstheme="majorBidi"/>
          <w:sz w:val="24"/>
          <w:szCs w:val="24"/>
        </w:rPr>
        <w:t xml:space="preserve">by the Central Bank of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w:t>
      </w:r>
    </w:p>
    <w:p w14:paraId="2D57E849" w14:textId="77777777" w:rsidR="009739AE" w:rsidRPr="006E23D2" w:rsidRDefault="009739AE"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t>be substantially in accordance with o</w:t>
      </w:r>
      <w:r w:rsidR="00B514B6" w:rsidRPr="006E23D2">
        <w:rPr>
          <w:rFonts w:asciiTheme="majorBidi" w:hAnsiTheme="majorBidi" w:cstheme="majorBidi"/>
          <w:sz w:val="24"/>
          <w:szCs w:val="24"/>
        </w:rPr>
        <w:t>ne of the forms of Bid Security</w:t>
      </w:r>
      <w:r w:rsidRPr="006E23D2">
        <w:rPr>
          <w:rFonts w:asciiTheme="majorBidi" w:hAnsiTheme="majorBidi" w:cstheme="majorBidi"/>
          <w:sz w:val="24"/>
          <w:szCs w:val="24"/>
        </w:rPr>
        <w:t xml:space="preserve"> included in Section </w:t>
      </w:r>
      <w:r w:rsidR="00B514B6" w:rsidRPr="006E23D2">
        <w:rPr>
          <w:rFonts w:asciiTheme="majorBidi" w:hAnsiTheme="majorBidi" w:cstheme="majorBidi"/>
          <w:sz w:val="24"/>
          <w:szCs w:val="24"/>
        </w:rPr>
        <w:t>(</w:t>
      </w:r>
      <w:r w:rsidRPr="006E23D2">
        <w:rPr>
          <w:rFonts w:asciiTheme="majorBidi" w:hAnsiTheme="majorBidi" w:cstheme="majorBidi"/>
          <w:sz w:val="24"/>
          <w:szCs w:val="24"/>
        </w:rPr>
        <w:t>IV</w:t>
      </w:r>
      <w:r w:rsidR="00B514B6" w:rsidRPr="006E23D2">
        <w:rPr>
          <w:rFonts w:asciiTheme="majorBidi" w:hAnsiTheme="majorBidi" w:cstheme="majorBidi"/>
          <w:sz w:val="24"/>
          <w:szCs w:val="24"/>
        </w:rPr>
        <w:t>)</w:t>
      </w:r>
      <w:r w:rsidRPr="006E23D2">
        <w:rPr>
          <w:rFonts w:asciiTheme="majorBidi" w:hAnsiTheme="majorBidi" w:cstheme="majorBidi"/>
          <w:sz w:val="24"/>
          <w:szCs w:val="24"/>
        </w:rPr>
        <w:t xml:space="preserve">, Bidding Forms, or other form approved by the </w:t>
      </w:r>
      <w:r w:rsidR="00B514B6"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prior to bid submission;</w:t>
      </w:r>
      <w:bookmarkStart w:id="64" w:name="_Toc90018290"/>
      <w:bookmarkEnd w:id="63"/>
    </w:p>
    <w:p w14:paraId="2076F2F7" w14:textId="41111936" w:rsidR="009739AE" w:rsidRPr="006E23D2" w:rsidRDefault="009739AE" w:rsidP="000E7B5F">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(d)</w:t>
      </w:r>
      <w:r w:rsidRPr="006E23D2">
        <w:rPr>
          <w:rFonts w:asciiTheme="majorBidi" w:hAnsiTheme="majorBidi" w:cstheme="majorBidi"/>
          <w:sz w:val="24"/>
          <w:szCs w:val="24"/>
        </w:rPr>
        <w:tab/>
        <w:t xml:space="preserve">be </w:t>
      </w:r>
      <w:r w:rsidR="004A559D" w:rsidRPr="006E23D2">
        <w:rPr>
          <w:rFonts w:asciiTheme="majorBidi" w:hAnsiTheme="majorBidi" w:cstheme="majorBidi"/>
          <w:sz w:val="24"/>
          <w:szCs w:val="24"/>
        </w:rPr>
        <w:t>unconditional</w:t>
      </w:r>
      <w:r w:rsidR="00B514B6" w:rsidRPr="006E23D2">
        <w:rPr>
          <w:rFonts w:asciiTheme="majorBidi" w:hAnsiTheme="majorBidi" w:cstheme="majorBidi"/>
          <w:sz w:val="24"/>
          <w:szCs w:val="24"/>
        </w:rPr>
        <w:t xml:space="preserve">, irrevocable and </w:t>
      </w:r>
      <w:r w:rsidRPr="006E23D2">
        <w:rPr>
          <w:rFonts w:asciiTheme="majorBidi" w:hAnsiTheme="majorBidi" w:cstheme="majorBidi"/>
          <w:sz w:val="24"/>
          <w:szCs w:val="24"/>
        </w:rPr>
        <w:t xml:space="preserve">payable promptly upon written demand by the </w:t>
      </w:r>
      <w:r w:rsidR="00B514B6"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t>
      </w:r>
      <w:r w:rsidR="000E7B5F" w:rsidRPr="006E23D2">
        <w:rPr>
          <w:rFonts w:asciiTheme="majorBidi" w:hAnsiTheme="majorBidi" w:cstheme="majorBidi"/>
          <w:sz w:val="24"/>
          <w:szCs w:val="24"/>
        </w:rPr>
        <w:t>under one or more of</w:t>
      </w:r>
      <w:r w:rsidRPr="006E23D2">
        <w:rPr>
          <w:rFonts w:asciiTheme="majorBidi" w:hAnsiTheme="majorBidi" w:cstheme="majorBidi"/>
          <w:sz w:val="24"/>
          <w:szCs w:val="24"/>
        </w:rPr>
        <w:t xml:space="preserve"> the conditions listed in ITB 2</w:t>
      </w:r>
      <w:r w:rsidR="00B514B6" w:rsidRPr="006E23D2">
        <w:rPr>
          <w:rFonts w:asciiTheme="majorBidi" w:hAnsiTheme="majorBidi" w:cstheme="majorBidi"/>
          <w:sz w:val="24"/>
          <w:szCs w:val="24"/>
        </w:rPr>
        <w:t>0.6</w:t>
      </w:r>
      <w:r w:rsidRPr="006E23D2">
        <w:rPr>
          <w:rFonts w:asciiTheme="majorBidi" w:hAnsiTheme="majorBidi" w:cstheme="majorBidi"/>
          <w:sz w:val="24"/>
          <w:szCs w:val="24"/>
        </w:rPr>
        <w:t>;</w:t>
      </w:r>
      <w:bookmarkStart w:id="65" w:name="_Toc90018291"/>
      <w:bookmarkEnd w:id="64"/>
    </w:p>
    <w:p w14:paraId="0E53BB49" w14:textId="77777777" w:rsidR="009739AE" w:rsidRPr="006E23D2" w:rsidRDefault="009739AE"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(e)</w:t>
      </w:r>
      <w:r w:rsidRPr="006E23D2">
        <w:rPr>
          <w:rFonts w:asciiTheme="majorBidi" w:hAnsiTheme="majorBidi" w:cstheme="majorBidi"/>
          <w:sz w:val="24"/>
          <w:szCs w:val="24"/>
        </w:rPr>
        <w:tab/>
        <w:t>be submitted in its original form; copies will not be accepted;</w:t>
      </w:r>
      <w:bookmarkEnd w:id="65"/>
    </w:p>
    <w:p w14:paraId="3D4492EC" w14:textId="681FC22B" w:rsidR="009739AE" w:rsidRPr="006E23D2" w:rsidRDefault="009739AE" w:rsidP="000E7B5F">
      <w:pPr>
        <w:pStyle w:val="Style11ptAfter10pt"/>
        <w:numPr>
          <w:ilvl w:val="0"/>
          <w:numId w:val="0"/>
        </w:numPr>
        <w:spacing w:after="60"/>
        <w:ind w:left="1260" w:hanging="540"/>
        <w:contextualSpacing/>
        <w:jc w:val="both"/>
        <w:rPr>
          <w:rFonts w:asciiTheme="majorBidi" w:hAnsiTheme="majorBidi" w:cstheme="majorBidi"/>
          <w:sz w:val="24"/>
          <w:szCs w:val="24"/>
        </w:rPr>
      </w:pPr>
      <w:bookmarkStart w:id="66" w:name="_Toc90018292"/>
      <w:r w:rsidRPr="006E23D2">
        <w:rPr>
          <w:rFonts w:asciiTheme="majorBidi" w:hAnsiTheme="majorBidi" w:cstheme="majorBidi"/>
          <w:sz w:val="24"/>
          <w:szCs w:val="24"/>
        </w:rPr>
        <w:t>(f)</w:t>
      </w:r>
      <w:r w:rsidRPr="006E23D2">
        <w:rPr>
          <w:rFonts w:asciiTheme="majorBidi" w:hAnsiTheme="majorBidi" w:cstheme="majorBidi"/>
          <w:sz w:val="24"/>
          <w:szCs w:val="24"/>
        </w:rPr>
        <w:tab/>
        <w:t xml:space="preserve">remain valid for a period of </w:t>
      </w:r>
      <w:r w:rsidR="00B514B6" w:rsidRPr="006E23D2">
        <w:rPr>
          <w:rFonts w:asciiTheme="majorBidi" w:hAnsiTheme="majorBidi" w:cstheme="majorBidi"/>
          <w:sz w:val="24"/>
          <w:szCs w:val="24"/>
        </w:rPr>
        <w:t>(</w:t>
      </w:r>
      <w:r w:rsidRPr="006E23D2">
        <w:rPr>
          <w:rFonts w:asciiTheme="majorBidi" w:hAnsiTheme="majorBidi" w:cstheme="majorBidi"/>
          <w:sz w:val="24"/>
          <w:szCs w:val="24"/>
        </w:rPr>
        <w:t>28</w:t>
      </w:r>
      <w:r w:rsidR="00B514B6" w:rsidRPr="006E23D2">
        <w:rPr>
          <w:rFonts w:asciiTheme="majorBidi" w:hAnsiTheme="majorBidi" w:cstheme="majorBidi"/>
          <w:sz w:val="24"/>
          <w:szCs w:val="24"/>
        </w:rPr>
        <w:t>)</w:t>
      </w:r>
      <w:r w:rsidRPr="006E23D2">
        <w:rPr>
          <w:rFonts w:asciiTheme="majorBidi" w:hAnsiTheme="majorBidi" w:cstheme="majorBidi"/>
          <w:sz w:val="24"/>
          <w:szCs w:val="24"/>
        </w:rPr>
        <w:t xml:space="preserve"> da</w:t>
      </w:r>
      <w:r w:rsidR="00B514B6" w:rsidRPr="006E23D2">
        <w:rPr>
          <w:rFonts w:asciiTheme="majorBidi" w:hAnsiTheme="majorBidi" w:cstheme="majorBidi"/>
          <w:sz w:val="24"/>
          <w:szCs w:val="24"/>
        </w:rPr>
        <w:t>ys beyond the</w:t>
      </w:r>
      <w:r w:rsidRPr="006E23D2">
        <w:rPr>
          <w:rFonts w:asciiTheme="majorBidi" w:hAnsiTheme="majorBidi" w:cstheme="majorBidi"/>
          <w:sz w:val="24"/>
          <w:szCs w:val="24"/>
        </w:rPr>
        <w:t xml:space="preserve"> validity period of the bids, as extended, if applicable, in accordance with ITB Clause </w:t>
      </w:r>
      <w:r w:rsidR="00B514B6" w:rsidRPr="006E23D2">
        <w:rPr>
          <w:rFonts w:asciiTheme="majorBidi" w:hAnsiTheme="majorBidi" w:cstheme="majorBidi"/>
          <w:sz w:val="24"/>
          <w:szCs w:val="24"/>
        </w:rPr>
        <w:t>19</w:t>
      </w:r>
      <w:r w:rsidRPr="006E23D2">
        <w:rPr>
          <w:rFonts w:asciiTheme="majorBidi" w:hAnsiTheme="majorBidi" w:cstheme="majorBidi"/>
          <w:sz w:val="24"/>
          <w:szCs w:val="24"/>
        </w:rPr>
        <w:t>.2.</w:t>
      </w:r>
      <w:bookmarkEnd w:id="66"/>
    </w:p>
    <w:p w14:paraId="0AC53271" w14:textId="77777777" w:rsidR="00B514B6" w:rsidRPr="006E23D2" w:rsidRDefault="00B514B6" w:rsidP="00CA5663">
      <w:pPr>
        <w:pStyle w:val="Style11ptAfter10pt"/>
        <w:numPr>
          <w:ilvl w:val="0"/>
          <w:numId w:val="0"/>
        </w:numPr>
        <w:spacing w:after="60"/>
        <w:ind w:left="1260" w:hanging="540"/>
        <w:contextualSpacing/>
        <w:jc w:val="both"/>
        <w:rPr>
          <w:rFonts w:asciiTheme="majorBidi" w:hAnsiTheme="majorBidi" w:cstheme="majorBidi"/>
          <w:sz w:val="24"/>
          <w:szCs w:val="24"/>
        </w:rPr>
      </w:pPr>
    </w:p>
    <w:p w14:paraId="4A2CD033" w14:textId="42C1CB21" w:rsidR="009739AE" w:rsidRPr="006E23D2" w:rsidRDefault="009739AE" w:rsidP="000E7B5F">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347E73" w:rsidRPr="006E23D2">
        <w:rPr>
          <w:rFonts w:asciiTheme="majorBidi" w:hAnsiTheme="majorBidi" w:cstheme="majorBidi"/>
          <w:sz w:val="24"/>
          <w:szCs w:val="24"/>
        </w:rPr>
        <w:t>0</w:t>
      </w:r>
      <w:r w:rsidRPr="006E23D2">
        <w:rPr>
          <w:rFonts w:asciiTheme="majorBidi" w:hAnsiTheme="majorBidi" w:cstheme="majorBidi"/>
          <w:sz w:val="24"/>
          <w:szCs w:val="24"/>
        </w:rPr>
        <w:t>.</w:t>
      </w:r>
      <w:r w:rsidR="00347E73" w:rsidRPr="006E23D2">
        <w:rPr>
          <w:rFonts w:asciiTheme="majorBidi" w:hAnsiTheme="majorBidi" w:cstheme="majorBidi"/>
          <w:sz w:val="24"/>
          <w:szCs w:val="24"/>
        </w:rPr>
        <w:t>4</w:t>
      </w:r>
      <w:r w:rsidRPr="006E23D2">
        <w:rPr>
          <w:rFonts w:asciiTheme="majorBidi" w:hAnsiTheme="majorBidi" w:cstheme="majorBidi"/>
          <w:sz w:val="24"/>
          <w:szCs w:val="24"/>
        </w:rPr>
        <w:tab/>
      </w:r>
      <w:r w:rsidR="00347E73" w:rsidRPr="006E23D2">
        <w:rPr>
          <w:rFonts w:asciiTheme="majorBidi" w:hAnsiTheme="majorBidi" w:cstheme="majorBidi"/>
          <w:sz w:val="24"/>
          <w:szCs w:val="24"/>
        </w:rPr>
        <w:t>A</w:t>
      </w:r>
      <w:r w:rsidRPr="006E23D2">
        <w:rPr>
          <w:rFonts w:asciiTheme="majorBidi" w:hAnsiTheme="majorBidi" w:cstheme="majorBidi"/>
          <w:sz w:val="24"/>
          <w:szCs w:val="24"/>
        </w:rPr>
        <w:t>ny bid not accompanied by a substantially responsive Bid Security or Bid Securing Declaration in accordance with ITB Sub-Clause 2</w:t>
      </w:r>
      <w:r w:rsidR="00347E73" w:rsidRPr="006E23D2">
        <w:rPr>
          <w:rFonts w:asciiTheme="majorBidi" w:hAnsiTheme="majorBidi" w:cstheme="majorBidi"/>
          <w:sz w:val="24"/>
          <w:szCs w:val="24"/>
        </w:rPr>
        <w:t>0</w:t>
      </w:r>
      <w:r w:rsidRPr="006E23D2">
        <w:rPr>
          <w:rFonts w:asciiTheme="majorBidi" w:hAnsiTheme="majorBidi" w:cstheme="majorBidi"/>
          <w:sz w:val="24"/>
          <w:szCs w:val="24"/>
        </w:rPr>
        <w:t>.1, shall be rejected as non-responsive.</w:t>
      </w:r>
    </w:p>
    <w:p w14:paraId="343C0261" w14:textId="77777777" w:rsidR="00347E73" w:rsidRPr="006E23D2" w:rsidRDefault="00347E73"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7D341282" w14:textId="76AA481D" w:rsidR="00347E73" w:rsidRPr="006E23D2" w:rsidRDefault="009739AE" w:rsidP="000E7B5F">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347E73" w:rsidRPr="006E23D2">
        <w:rPr>
          <w:rFonts w:asciiTheme="majorBidi" w:hAnsiTheme="majorBidi" w:cstheme="majorBidi"/>
          <w:sz w:val="24"/>
          <w:szCs w:val="24"/>
        </w:rPr>
        <w:t>0</w:t>
      </w:r>
      <w:r w:rsidRPr="006E23D2">
        <w:rPr>
          <w:rFonts w:asciiTheme="majorBidi" w:hAnsiTheme="majorBidi" w:cstheme="majorBidi"/>
          <w:sz w:val="24"/>
          <w:szCs w:val="24"/>
        </w:rPr>
        <w:t>.</w:t>
      </w:r>
      <w:r w:rsidR="00347E73" w:rsidRPr="006E23D2">
        <w:rPr>
          <w:rFonts w:asciiTheme="majorBidi" w:hAnsiTheme="majorBidi" w:cstheme="majorBidi"/>
          <w:sz w:val="24"/>
          <w:szCs w:val="24"/>
        </w:rPr>
        <w:t>5</w:t>
      </w:r>
      <w:r w:rsidRPr="006E23D2">
        <w:rPr>
          <w:rFonts w:asciiTheme="majorBidi" w:hAnsiTheme="majorBidi" w:cstheme="majorBidi"/>
          <w:sz w:val="24"/>
          <w:szCs w:val="24"/>
        </w:rPr>
        <w:tab/>
        <w:t xml:space="preserve">The Bid Security of unsuccessful Bidders shall be returned as promptly as possible </w:t>
      </w:r>
      <w:r w:rsidR="00347E73" w:rsidRPr="006E23D2">
        <w:rPr>
          <w:rFonts w:asciiTheme="majorBidi" w:hAnsiTheme="majorBidi" w:cstheme="majorBidi"/>
          <w:sz w:val="24"/>
          <w:szCs w:val="24"/>
        </w:rPr>
        <w:t xml:space="preserve">after </w:t>
      </w:r>
      <w:r w:rsidR="000E7B5F" w:rsidRPr="006E23D2">
        <w:rPr>
          <w:rFonts w:asciiTheme="majorBidi" w:hAnsiTheme="majorBidi" w:cstheme="majorBidi"/>
          <w:sz w:val="24"/>
          <w:szCs w:val="24"/>
        </w:rPr>
        <w:t xml:space="preserve">contract </w:t>
      </w:r>
      <w:r w:rsidR="00347E73" w:rsidRPr="006E23D2">
        <w:rPr>
          <w:rFonts w:asciiTheme="majorBidi" w:hAnsiTheme="majorBidi" w:cstheme="majorBidi"/>
          <w:sz w:val="24"/>
          <w:szCs w:val="24"/>
        </w:rPr>
        <w:t xml:space="preserve">award , except </w:t>
      </w:r>
      <w:r w:rsidR="000E7B5F" w:rsidRPr="006E23D2">
        <w:rPr>
          <w:rFonts w:asciiTheme="majorBidi" w:hAnsiTheme="majorBidi" w:cstheme="majorBidi"/>
          <w:sz w:val="24"/>
          <w:szCs w:val="24"/>
        </w:rPr>
        <w:t xml:space="preserve">for </w:t>
      </w:r>
      <w:r w:rsidR="00347E73" w:rsidRPr="006E23D2">
        <w:rPr>
          <w:rFonts w:asciiTheme="majorBidi" w:hAnsiTheme="majorBidi" w:cstheme="majorBidi"/>
          <w:sz w:val="24"/>
          <w:szCs w:val="24"/>
        </w:rPr>
        <w:t xml:space="preserve">the three nominated bidders, </w:t>
      </w:r>
      <w:r w:rsidRPr="006E23D2">
        <w:rPr>
          <w:rFonts w:asciiTheme="majorBidi" w:hAnsiTheme="majorBidi" w:cstheme="majorBidi"/>
          <w:sz w:val="24"/>
          <w:szCs w:val="24"/>
        </w:rPr>
        <w:t>pursuant to ITB 4</w:t>
      </w:r>
      <w:r w:rsidR="00347E73" w:rsidRPr="006E23D2">
        <w:rPr>
          <w:rFonts w:asciiTheme="majorBidi" w:hAnsiTheme="majorBidi" w:cstheme="majorBidi"/>
          <w:sz w:val="24"/>
          <w:szCs w:val="24"/>
        </w:rPr>
        <w:t>1</w:t>
      </w:r>
      <w:r w:rsidR="00FA0030" w:rsidRPr="006E23D2">
        <w:rPr>
          <w:rFonts w:asciiTheme="majorBidi" w:hAnsiTheme="majorBidi" w:cstheme="majorBidi"/>
          <w:sz w:val="24"/>
          <w:szCs w:val="24"/>
        </w:rPr>
        <w:t>.</w:t>
      </w:r>
      <w:r w:rsidR="00347E73" w:rsidRPr="006E23D2">
        <w:rPr>
          <w:rFonts w:asciiTheme="majorBidi" w:hAnsiTheme="majorBidi" w:cstheme="majorBidi"/>
          <w:sz w:val="24"/>
          <w:szCs w:val="24"/>
        </w:rPr>
        <w:t>6.</w:t>
      </w:r>
    </w:p>
    <w:p w14:paraId="51B70C2C" w14:textId="77777777" w:rsidR="00347E73" w:rsidRPr="006E23D2" w:rsidRDefault="00347E73"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765AD311" w14:textId="3C520256" w:rsidR="00373DFA" w:rsidRPr="006E23D2" w:rsidRDefault="009739AE" w:rsidP="000E7B5F">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8D3330" w:rsidRPr="006E23D2">
        <w:rPr>
          <w:rFonts w:asciiTheme="majorBidi" w:hAnsiTheme="majorBidi" w:cstheme="majorBidi"/>
          <w:sz w:val="24"/>
          <w:szCs w:val="24"/>
        </w:rPr>
        <w:t>0</w:t>
      </w:r>
      <w:r w:rsidRPr="006E23D2">
        <w:rPr>
          <w:rFonts w:asciiTheme="majorBidi" w:hAnsiTheme="majorBidi" w:cstheme="majorBidi"/>
          <w:sz w:val="24"/>
          <w:szCs w:val="24"/>
        </w:rPr>
        <w:t>.</w:t>
      </w:r>
      <w:r w:rsidR="008D3330" w:rsidRPr="006E23D2">
        <w:rPr>
          <w:rFonts w:asciiTheme="majorBidi" w:hAnsiTheme="majorBidi" w:cstheme="majorBidi"/>
          <w:sz w:val="24"/>
          <w:szCs w:val="24"/>
        </w:rPr>
        <w:t>6</w:t>
      </w:r>
      <w:r w:rsidRPr="006E23D2">
        <w:rPr>
          <w:rFonts w:asciiTheme="majorBidi" w:hAnsiTheme="majorBidi" w:cstheme="majorBidi"/>
          <w:sz w:val="24"/>
          <w:szCs w:val="24"/>
        </w:rPr>
        <w:tab/>
        <w:t xml:space="preserve">The Bid Security </w:t>
      </w:r>
      <w:r w:rsidR="008D3330" w:rsidRPr="006E23D2">
        <w:rPr>
          <w:rFonts w:asciiTheme="majorBidi" w:hAnsiTheme="majorBidi" w:cstheme="majorBidi"/>
          <w:sz w:val="24"/>
          <w:szCs w:val="24"/>
        </w:rPr>
        <w:t>shall</w:t>
      </w:r>
      <w:r w:rsidRPr="006E23D2">
        <w:rPr>
          <w:rFonts w:asciiTheme="majorBidi" w:hAnsiTheme="majorBidi" w:cstheme="majorBidi"/>
          <w:sz w:val="24"/>
          <w:szCs w:val="24"/>
        </w:rPr>
        <w:t xml:space="preserve"> be forfeited</w:t>
      </w:r>
      <w:r w:rsidR="000E7B5F" w:rsidRPr="006E23D2">
        <w:rPr>
          <w:rFonts w:asciiTheme="majorBidi" w:hAnsiTheme="majorBidi" w:cstheme="majorBidi"/>
          <w:sz w:val="24"/>
          <w:szCs w:val="24"/>
        </w:rPr>
        <w:t>,</w:t>
      </w:r>
      <w:r w:rsidRPr="006E23D2">
        <w:rPr>
          <w:rFonts w:asciiTheme="majorBidi" w:hAnsiTheme="majorBidi" w:cstheme="majorBidi"/>
          <w:sz w:val="24"/>
          <w:szCs w:val="24"/>
        </w:rPr>
        <w:t xml:space="preserve"> or </w:t>
      </w:r>
      <w:r w:rsidR="00FA0030" w:rsidRPr="006E23D2">
        <w:rPr>
          <w:rFonts w:asciiTheme="majorBidi" w:hAnsiTheme="majorBidi" w:cstheme="majorBidi"/>
          <w:sz w:val="24"/>
          <w:szCs w:val="24"/>
        </w:rPr>
        <w:t xml:space="preserve">debarment </w:t>
      </w:r>
      <w:r w:rsidR="00227C50" w:rsidRPr="006E23D2">
        <w:rPr>
          <w:rFonts w:asciiTheme="majorBidi" w:hAnsiTheme="majorBidi" w:cstheme="majorBidi"/>
          <w:sz w:val="24"/>
          <w:szCs w:val="24"/>
        </w:rPr>
        <w:t>applied</w:t>
      </w:r>
      <w:r w:rsidR="000E7B5F" w:rsidRPr="006E23D2">
        <w:rPr>
          <w:rFonts w:asciiTheme="majorBidi" w:hAnsiTheme="majorBidi" w:cstheme="majorBidi"/>
          <w:sz w:val="24"/>
          <w:szCs w:val="24"/>
        </w:rPr>
        <w:t xml:space="preserve"> in accordance with the Bid-Securing </w:t>
      </w:r>
      <w:r w:rsidR="005D3A97" w:rsidRPr="006E23D2">
        <w:rPr>
          <w:rFonts w:asciiTheme="majorBidi" w:hAnsiTheme="majorBidi" w:cstheme="majorBidi"/>
          <w:sz w:val="24"/>
          <w:szCs w:val="24"/>
        </w:rPr>
        <w:t>Declaration,</w:t>
      </w:r>
      <w:r w:rsidR="00FA0030" w:rsidRPr="006E23D2">
        <w:rPr>
          <w:rFonts w:asciiTheme="majorBidi" w:hAnsiTheme="majorBidi" w:cstheme="majorBidi"/>
          <w:sz w:val="24"/>
          <w:szCs w:val="24"/>
        </w:rPr>
        <w:t xml:space="preserve"> </w:t>
      </w:r>
      <w:r w:rsidR="00227C50" w:rsidRPr="006E23D2">
        <w:rPr>
          <w:rFonts w:asciiTheme="majorBidi" w:hAnsiTheme="majorBidi" w:cstheme="majorBidi"/>
          <w:sz w:val="24"/>
          <w:szCs w:val="24"/>
        </w:rPr>
        <w:t>preventing the bidder from participating in public procurement</w:t>
      </w:r>
      <w:r w:rsidR="00765A5B" w:rsidRPr="006E23D2">
        <w:rPr>
          <w:rFonts w:asciiTheme="majorBidi" w:hAnsiTheme="majorBidi" w:cstheme="majorBidi"/>
          <w:sz w:val="24"/>
          <w:szCs w:val="24"/>
        </w:rPr>
        <w:t xml:space="preserve"> in Kurdistan Region</w:t>
      </w:r>
      <w:r w:rsidR="00227C50" w:rsidRPr="006E23D2">
        <w:rPr>
          <w:rFonts w:asciiTheme="majorBidi" w:hAnsiTheme="majorBidi" w:cstheme="majorBidi"/>
          <w:sz w:val="24"/>
          <w:szCs w:val="24"/>
        </w:rPr>
        <w:t xml:space="preserve"> for </w:t>
      </w:r>
      <w:r w:rsidR="000E7B5F" w:rsidRPr="006E23D2">
        <w:rPr>
          <w:rFonts w:asciiTheme="majorBidi" w:hAnsiTheme="majorBidi" w:cstheme="majorBidi"/>
          <w:sz w:val="24"/>
          <w:szCs w:val="24"/>
        </w:rPr>
        <w:t>the</w:t>
      </w:r>
      <w:r w:rsidR="00227C50" w:rsidRPr="006E23D2">
        <w:rPr>
          <w:rFonts w:asciiTheme="majorBidi" w:hAnsiTheme="majorBidi" w:cstheme="majorBidi"/>
          <w:sz w:val="24"/>
          <w:szCs w:val="24"/>
        </w:rPr>
        <w:t xml:space="preserve"> period </w:t>
      </w:r>
      <w:r w:rsidR="00227C50" w:rsidRPr="006E23D2">
        <w:rPr>
          <w:rFonts w:asciiTheme="majorBidi" w:hAnsiTheme="majorBidi" w:cstheme="majorBidi"/>
          <w:b/>
          <w:bCs/>
          <w:sz w:val="24"/>
          <w:szCs w:val="24"/>
        </w:rPr>
        <w:t>specified in the</w:t>
      </w:r>
      <w:r w:rsidR="00227C50" w:rsidRPr="006E23D2">
        <w:rPr>
          <w:rFonts w:asciiTheme="majorBidi" w:hAnsiTheme="majorBidi" w:cstheme="majorBidi"/>
          <w:sz w:val="24"/>
          <w:szCs w:val="24"/>
        </w:rPr>
        <w:t xml:space="preserve"> </w:t>
      </w:r>
      <w:r w:rsidR="00227C50" w:rsidRPr="006E23D2">
        <w:rPr>
          <w:rFonts w:asciiTheme="majorBidi" w:hAnsiTheme="majorBidi" w:cstheme="majorBidi"/>
          <w:b/>
          <w:bCs/>
          <w:sz w:val="24"/>
          <w:szCs w:val="24"/>
        </w:rPr>
        <w:t>BDS</w:t>
      </w:r>
      <w:r w:rsidR="00227C50" w:rsidRPr="006E23D2">
        <w:rPr>
          <w:rFonts w:asciiTheme="majorBidi" w:hAnsiTheme="majorBidi" w:cstheme="majorBidi"/>
          <w:sz w:val="24"/>
          <w:szCs w:val="24"/>
        </w:rPr>
        <w:t>,</w:t>
      </w:r>
      <w:r w:rsidR="00373DFA" w:rsidRPr="006E23D2">
        <w:rPr>
          <w:rFonts w:asciiTheme="majorBidi" w:hAnsiTheme="majorBidi" w:cstheme="majorBidi"/>
          <w:sz w:val="24"/>
          <w:szCs w:val="24"/>
        </w:rPr>
        <w:t xml:space="preserve"> </w:t>
      </w:r>
      <w:bookmarkStart w:id="67" w:name="_Toc90018293"/>
      <w:r w:rsidR="00373DFA" w:rsidRPr="006E23D2">
        <w:rPr>
          <w:rFonts w:asciiTheme="majorBidi" w:hAnsiTheme="majorBidi" w:cstheme="majorBidi"/>
          <w:sz w:val="24"/>
          <w:szCs w:val="24"/>
        </w:rPr>
        <w:t>if the successful Bidder fails to:</w:t>
      </w:r>
    </w:p>
    <w:p w14:paraId="15602046" w14:textId="77777777" w:rsidR="00227C50" w:rsidRPr="006E23D2" w:rsidRDefault="00227C50"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23C2E2E4" w14:textId="7B51D2E1" w:rsidR="009739AE" w:rsidRPr="006E23D2" w:rsidRDefault="009739AE" w:rsidP="000E7B5F">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r>
      <w:bookmarkEnd w:id="67"/>
      <w:r w:rsidR="00373DFA" w:rsidRPr="006E23D2">
        <w:rPr>
          <w:rFonts w:asciiTheme="majorBidi" w:hAnsiTheme="majorBidi" w:cstheme="majorBidi"/>
          <w:sz w:val="24"/>
          <w:szCs w:val="24"/>
        </w:rPr>
        <w:t>furnish a Performance Security in accordance with ITB 42</w:t>
      </w:r>
      <w:r w:rsidR="000E7B5F" w:rsidRPr="006E23D2">
        <w:rPr>
          <w:rFonts w:asciiTheme="majorBidi" w:hAnsiTheme="majorBidi" w:cstheme="majorBidi"/>
          <w:sz w:val="24"/>
          <w:szCs w:val="24"/>
        </w:rPr>
        <w:t>; or</w:t>
      </w:r>
    </w:p>
    <w:p w14:paraId="068706EB" w14:textId="4FF23675" w:rsidR="009739AE" w:rsidRPr="006E23D2" w:rsidRDefault="009739AE" w:rsidP="000E7B5F">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r>
      <w:r w:rsidR="00373DFA" w:rsidRPr="006E23D2">
        <w:rPr>
          <w:rFonts w:asciiTheme="majorBidi" w:hAnsiTheme="majorBidi" w:cstheme="majorBidi"/>
          <w:sz w:val="24"/>
          <w:szCs w:val="24"/>
        </w:rPr>
        <w:t>sign the Contract in accordance with ITB 43</w:t>
      </w:r>
    </w:p>
    <w:p w14:paraId="052120CB" w14:textId="77777777" w:rsidR="00373DFA" w:rsidRPr="006E23D2" w:rsidRDefault="00373DFA"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62F3C0CB" w14:textId="77777777" w:rsidR="009739AE" w:rsidRPr="006E23D2" w:rsidRDefault="009739AE"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373DFA" w:rsidRPr="006E23D2">
        <w:rPr>
          <w:rFonts w:asciiTheme="majorBidi" w:hAnsiTheme="majorBidi" w:cstheme="majorBidi"/>
          <w:sz w:val="24"/>
          <w:szCs w:val="24"/>
        </w:rPr>
        <w:t>0</w:t>
      </w:r>
      <w:r w:rsidRPr="006E23D2">
        <w:rPr>
          <w:rFonts w:asciiTheme="majorBidi" w:hAnsiTheme="majorBidi" w:cstheme="majorBidi"/>
          <w:sz w:val="24"/>
          <w:szCs w:val="24"/>
        </w:rPr>
        <w:t>.</w:t>
      </w:r>
      <w:r w:rsidR="00373DFA" w:rsidRPr="006E23D2">
        <w:rPr>
          <w:rFonts w:asciiTheme="majorBidi" w:hAnsiTheme="majorBidi" w:cstheme="majorBidi"/>
          <w:sz w:val="24"/>
          <w:szCs w:val="24"/>
        </w:rPr>
        <w:t>7</w:t>
      </w:r>
      <w:r w:rsidRPr="006E23D2">
        <w:rPr>
          <w:rFonts w:asciiTheme="majorBidi" w:hAnsiTheme="majorBidi" w:cstheme="majorBidi"/>
          <w:sz w:val="24"/>
          <w:szCs w:val="24"/>
        </w:rPr>
        <w:t xml:space="preserve"> </w:t>
      </w:r>
      <w:r w:rsidRPr="006E23D2">
        <w:rPr>
          <w:rFonts w:asciiTheme="majorBidi" w:hAnsiTheme="majorBidi" w:cstheme="majorBidi"/>
          <w:sz w:val="24"/>
          <w:szCs w:val="24"/>
        </w:rPr>
        <w:tab/>
        <w:t>The Bid Security or Bid- Securing Declaration of a JV must be in the name of the JV that submits the bid. If the JV has not been legally constituted at the time of bidding, the Bid Security or Bid-Securing Declaration shall be in the names of all future partners.</w:t>
      </w:r>
    </w:p>
    <w:p w14:paraId="3C381CAA" w14:textId="77777777" w:rsidR="00373DFA" w:rsidRPr="006E23D2" w:rsidRDefault="00373DFA"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4FB07555" w14:textId="77777777" w:rsidR="000A0A42" w:rsidRPr="006E23D2" w:rsidRDefault="000A0A42" w:rsidP="00826104">
      <w:pPr>
        <w:pStyle w:val="Heading2"/>
        <w:rPr>
          <w:rFonts w:asciiTheme="majorBidi" w:hAnsiTheme="majorBidi"/>
        </w:rPr>
      </w:pPr>
      <w:bookmarkStart w:id="68" w:name="_Toc451532067"/>
      <w:r w:rsidRPr="006E23D2">
        <w:rPr>
          <w:rFonts w:asciiTheme="majorBidi" w:hAnsiTheme="majorBidi"/>
        </w:rPr>
        <w:t>21</w:t>
      </w:r>
      <w:r w:rsidR="00826104" w:rsidRPr="006E23D2">
        <w:rPr>
          <w:rFonts w:asciiTheme="majorBidi" w:hAnsiTheme="majorBidi"/>
        </w:rPr>
        <w:t xml:space="preserve">. </w:t>
      </w:r>
      <w:r w:rsidRPr="006E23D2">
        <w:rPr>
          <w:rFonts w:asciiTheme="majorBidi" w:hAnsiTheme="majorBidi"/>
        </w:rPr>
        <w:t>Format and Signing of Bid</w:t>
      </w:r>
      <w:bookmarkEnd w:id="68"/>
    </w:p>
    <w:p w14:paraId="3F9213F9" w14:textId="77777777" w:rsidR="000A0A42" w:rsidRPr="006E23D2" w:rsidRDefault="000A0A42" w:rsidP="00CA5663">
      <w:pPr>
        <w:pStyle w:val="Style11ptAfter10pt"/>
        <w:numPr>
          <w:ilvl w:val="0"/>
          <w:numId w:val="0"/>
        </w:numPr>
        <w:spacing w:after="60"/>
        <w:contextualSpacing/>
        <w:jc w:val="both"/>
        <w:rPr>
          <w:rFonts w:asciiTheme="majorBidi" w:hAnsiTheme="majorBidi" w:cstheme="majorBidi"/>
          <w:b/>
          <w:sz w:val="24"/>
          <w:szCs w:val="24"/>
        </w:rPr>
      </w:pPr>
    </w:p>
    <w:p w14:paraId="621505FB" w14:textId="59D0D518" w:rsidR="000A0A42" w:rsidRPr="006E23D2" w:rsidRDefault="000A0A42" w:rsidP="000E7B5F">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21.1</w:t>
      </w:r>
      <w:r w:rsidRPr="006E23D2">
        <w:rPr>
          <w:rFonts w:asciiTheme="majorBidi" w:hAnsiTheme="majorBidi" w:cstheme="majorBidi"/>
          <w:sz w:val="24"/>
          <w:szCs w:val="24"/>
        </w:rPr>
        <w:tab/>
        <w:t xml:space="preserve">The Bidder shall prepare one original of the documents comprising the bid as described in ITB 10 and clearly mark it “ORIGINAL.”  In addition, the Bidder shall submit copies of </w:t>
      </w:r>
      <w:r w:rsidRPr="006E23D2">
        <w:rPr>
          <w:rFonts w:asciiTheme="majorBidi" w:hAnsiTheme="majorBidi" w:cstheme="majorBidi"/>
          <w:sz w:val="24"/>
          <w:szCs w:val="24"/>
        </w:rPr>
        <w:lastRenderedPageBreak/>
        <w:t xml:space="preserve">the bid, in the number </w:t>
      </w:r>
      <w:r w:rsidRPr="006E23D2">
        <w:rPr>
          <w:rFonts w:asciiTheme="majorBidi" w:hAnsiTheme="majorBidi" w:cstheme="majorBidi"/>
          <w:b/>
          <w:sz w:val="24"/>
          <w:szCs w:val="24"/>
        </w:rPr>
        <w:t>specified in the BDS</w:t>
      </w:r>
      <w:r w:rsidRPr="006E23D2">
        <w:rPr>
          <w:rFonts w:asciiTheme="majorBidi" w:hAnsiTheme="majorBidi" w:cstheme="majorBidi"/>
          <w:sz w:val="24"/>
          <w:szCs w:val="24"/>
        </w:rPr>
        <w:t xml:space="preserve"> and clearly mark them “COPY.”  In the event of any discrepancy between the original and the copies, the original shall prevail.</w:t>
      </w:r>
    </w:p>
    <w:p w14:paraId="5B9355CF" w14:textId="77777777" w:rsidR="000A0A42" w:rsidRPr="006E23D2" w:rsidRDefault="000A0A42"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E4FC80E" w14:textId="5C9F28C8" w:rsidR="000A0A42" w:rsidRPr="006E23D2" w:rsidRDefault="000A0A42" w:rsidP="003E0A55">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21.2</w:t>
      </w:r>
      <w:r w:rsidRPr="006E23D2">
        <w:rPr>
          <w:rFonts w:asciiTheme="majorBidi" w:hAnsiTheme="majorBidi" w:cstheme="majorBidi"/>
          <w:sz w:val="24"/>
          <w:szCs w:val="24"/>
        </w:rPr>
        <w:tab/>
      </w:r>
      <w:r w:rsidR="00613DDF" w:rsidRPr="006E23D2">
        <w:rPr>
          <w:rFonts w:asciiTheme="majorBidi" w:hAnsiTheme="majorBidi" w:cstheme="majorBidi"/>
          <w:sz w:val="24"/>
          <w:szCs w:val="24"/>
        </w:rPr>
        <w:t xml:space="preserve">Alternative Bids, if any </w:t>
      </w:r>
      <w:r w:rsidR="003E0A55" w:rsidRPr="006E23D2">
        <w:rPr>
          <w:rFonts w:asciiTheme="majorBidi" w:hAnsiTheme="majorBidi" w:cstheme="majorBidi"/>
          <w:sz w:val="24"/>
          <w:szCs w:val="24"/>
        </w:rPr>
        <w:t xml:space="preserve">and if </w:t>
      </w:r>
      <w:r w:rsidR="00613DDF" w:rsidRPr="006E23D2">
        <w:rPr>
          <w:rFonts w:asciiTheme="majorBidi" w:hAnsiTheme="majorBidi" w:cstheme="majorBidi"/>
          <w:sz w:val="24"/>
          <w:szCs w:val="24"/>
        </w:rPr>
        <w:t xml:space="preserve">permitted in accordance </w:t>
      </w:r>
      <w:r w:rsidR="003E0A55" w:rsidRPr="006E23D2">
        <w:rPr>
          <w:rFonts w:asciiTheme="majorBidi" w:hAnsiTheme="majorBidi" w:cstheme="majorBidi"/>
          <w:sz w:val="24"/>
          <w:szCs w:val="24"/>
        </w:rPr>
        <w:t xml:space="preserve">with </w:t>
      </w:r>
      <w:r w:rsidR="00613DDF" w:rsidRPr="006E23D2">
        <w:rPr>
          <w:rFonts w:asciiTheme="majorBidi" w:hAnsiTheme="majorBidi" w:cstheme="majorBidi"/>
          <w:sz w:val="24"/>
          <w:szCs w:val="24"/>
        </w:rPr>
        <w:t>ITB 12, should be furnished and marked it “ALTERNATIVE BID</w:t>
      </w:r>
      <w:r w:rsidR="00CD2DFF" w:rsidRPr="006E23D2">
        <w:rPr>
          <w:rFonts w:asciiTheme="majorBidi" w:hAnsiTheme="majorBidi" w:cstheme="majorBidi"/>
          <w:sz w:val="24"/>
          <w:szCs w:val="24"/>
        </w:rPr>
        <w:t xml:space="preserve">” </w:t>
      </w:r>
      <w:r w:rsidR="00CD2DFF" w:rsidRPr="006E23D2">
        <w:rPr>
          <w:rFonts w:asciiTheme="majorBidi" w:hAnsiTheme="majorBidi" w:cstheme="majorBidi"/>
          <w:sz w:val="24"/>
          <w:szCs w:val="24"/>
          <w:lang w:bidi="ar-IQ"/>
        </w:rPr>
        <w:t>as described in ITB 21.1.</w:t>
      </w:r>
      <w:r w:rsidR="00613DDF" w:rsidRPr="006E23D2">
        <w:rPr>
          <w:rFonts w:asciiTheme="majorBidi" w:hAnsiTheme="majorBidi" w:cstheme="majorBidi"/>
          <w:sz w:val="24"/>
          <w:szCs w:val="24"/>
        </w:rPr>
        <w:t xml:space="preserve"> </w:t>
      </w:r>
    </w:p>
    <w:p w14:paraId="15BAA378" w14:textId="77777777" w:rsidR="000A0A42" w:rsidRPr="006E23D2" w:rsidRDefault="000A0A42"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41DF907" w14:textId="60EC67FB" w:rsidR="000A0A42" w:rsidRPr="006E23D2" w:rsidRDefault="000A0A42" w:rsidP="003E0A55">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21.</w:t>
      </w:r>
      <w:r w:rsidR="00CD2DFF" w:rsidRPr="006E23D2">
        <w:rPr>
          <w:rFonts w:asciiTheme="majorBidi" w:hAnsiTheme="majorBidi" w:cstheme="majorBidi"/>
          <w:sz w:val="24"/>
          <w:szCs w:val="24"/>
        </w:rPr>
        <w:t>3</w:t>
      </w:r>
      <w:r w:rsidRPr="006E23D2">
        <w:rPr>
          <w:rFonts w:asciiTheme="majorBidi" w:hAnsiTheme="majorBidi" w:cstheme="majorBidi"/>
          <w:sz w:val="24"/>
          <w:szCs w:val="24"/>
        </w:rPr>
        <w:tab/>
        <w:t xml:space="preserve">The original and all copies of the bid shall be typed or written in indelible ink and shall be </w:t>
      </w:r>
      <w:r w:rsidR="003E0A55" w:rsidRPr="006E23D2">
        <w:rPr>
          <w:rFonts w:asciiTheme="majorBidi" w:hAnsiTheme="majorBidi" w:cstheme="majorBidi"/>
          <w:sz w:val="24"/>
          <w:szCs w:val="24"/>
        </w:rPr>
        <w:t xml:space="preserve">stamped </w:t>
      </w:r>
      <w:r w:rsidR="00CD2DFF" w:rsidRPr="006E23D2">
        <w:rPr>
          <w:rFonts w:asciiTheme="majorBidi" w:hAnsiTheme="majorBidi" w:cstheme="majorBidi"/>
          <w:sz w:val="24"/>
          <w:szCs w:val="24"/>
        </w:rPr>
        <w:t xml:space="preserve">and </w:t>
      </w:r>
      <w:r w:rsidRPr="006E23D2">
        <w:rPr>
          <w:rFonts w:asciiTheme="majorBidi" w:hAnsiTheme="majorBidi" w:cstheme="majorBidi"/>
          <w:sz w:val="24"/>
          <w:szCs w:val="24"/>
        </w:rPr>
        <w:t>signed by a person duly authorized to sign on behalf of the Bidder as certified to by a Notary Public.</w:t>
      </w:r>
    </w:p>
    <w:p w14:paraId="7CE7517D" w14:textId="77777777" w:rsidR="000A0A42" w:rsidRPr="006E23D2" w:rsidRDefault="000A0A42"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512E2158" w14:textId="685DF487" w:rsidR="000A0A42" w:rsidRPr="006E23D2" w:rsidRDefault="000A0A42" w:rsidP="003E0A55">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21.</w:t>
      </w:r>
      <w:r w:rsidR="00CD2DFF" w:rsidRPr="006E23D2">
        <w:rPr>
          <w:rFonts w:asciiTheme="majorBidi" w:hAnsiTheme="majorBidi" w:cstheme="majorBidi"/>
          <w:sz w:val="24"/>
          <w:szCs w:val="24"/>
        </w:rPr>
        <w:t>4</w:t>
      </w:r>
      <w:r w:rsidRPr="006E23D2">
        <w:rPr>
          <w:rFonts w:asciiTheme="majorBidi" w:hAnsiTheme="majorBidi" w:cstheme="majorBidi"/>
          <w:sz w:val="24"/>
          <w:szCs w:val="24"/>
        </w:rPr>
        <w:tab/>
        <w:t xml:space="preserve">Any interlineation, erasures, or overwriting shall be valid only if they are signed by the person </w:t>
      </w:r>
      <w:r w:rsidR="003E0A55" w:rsidRPr="006E23D2">
        <w:rPr>
          <w:rFonts w:asciiTheme="majorBidi" w:hAnsiTheme="majorBidi" w:cstheme="majorBidi"/>
          <w:sz w:val="24"/>
          <w:szCs w:val="24"/>
        </w:rPr>
        <w:t xml:space="preserve">authorized for </w:t>
      </w:r>
      <w:r w:rsidRPr="006E23D2">
        <w:rPr>
          <w:rFonts w:asciiTheme="majorBidi" w:hAnsiTheme="majorBidi" w:cstheme="majorBidi"/>
          <w:sz w:val="24"/>
          <w:szCs w:val="24"/>
        </w:rPr>
        <w:t>signing the Bid</w:t>
      </w:r>
      <w:r w:rsidR="003E0A55" w:rsidRPr="006E23D2">
        <w:rPr>
          <w:rFonts w:asciiTheme="majorBidi" w:hAnsiTheme="majorBidi" w:cstheme="majorBidi"/>
          <w:sz w:val="24"/>
          <w:szCs w:val="24"/>
        </w:rPr>
        <w:t xml:space="preserve"> and stamped</w:t>
      </w:r>
      <w:r w:rsidRPr="006E23D2">
        <w:rPr>
          <w:rFonts w:asciiTheme="majorBidi" w:hAnsiTheme="majorBidi" w:cstheme="majorBidi"/>
          <w:sz w:val="24"/>
          <w:szCs w:val="24"/>
        </w:rPr>
        <w:t>.</w:t>
      </w:r>
    </w:p>
    <w:p w14:paraId="71C20D66" w14:textId="77777777" w:rsidR="0057358E" w:rsidRPr="006E23D2" w:rsidRDefault="0057358E"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C88F97E" w14:textId="3DD39C94" w:rsidR="00373DFA" w:rsidRPr="006E23D2" w:rsidRDefault="00CD2DFF" w:rsidP="003E0A55">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21.5 </w:t>
      </w:r>
      <w:r w:rsidRPr="006E23D2">
        <w:rPr>
          <w:rFonts w:asciiTheme="majorBidi" w:hAnsiTheme="majorBidi" w:cstheme="majorBidi"/>
          <w:sz w:val="24"/>
          <w:szCs w:val="24"/>
        </w:rPr>
        <w:tab/>
      </w:r>
      <w:r w:rsidR="0033027F" w:rsidRPr="006E23D2">
        <w:rPr>
          <w:rFonts w:asciiTheme="majorBidi" w:hAnsiTheme="majorBidi" w:cstheme="majorBidi"/>
          <w:sz w:val="24"/>
          <w:szCs w:val="24"/>
        </w:rPr>
        <w:t>Bid</w:t>
      </w:r>
      <w:r w:rsidR="003E0A55" w:rsidRPr="006E23D2">
        <w:rPr>
          <w:rFonts w:asciiTheme="majorBidi" w:hAnsiTheme="majorBidi" w:cstheme="majorBidi"/>
          <w:sz w:val="24"/>
          <w:szCs w:val="24"/>
        </w:rPr>
        <w:t>s</w:t>
      </w:r>
      <w:r w:rsidR="0033027F" w:rsidRPr="006E23D2">
        <w:rPr>
          <w:rFonts w:asciiTheme="majorBidi" w:hAnsiTheme="majorBidi" w:cstheme="majorBidi"/>
          <w:sz w:val="24"/>
          <w:szCs w:val="24"/>
        </w:rPr>
        <w:t xml:space="preserve"> submitted by</w:t>
      </w:r>
      <w:r w:rsidR="003E0A55" w:rsidRPr="006E23D2">
        <w:rPr>
          <w:rFonts w:asciiTheme="majorBidi" w:hAnsiTheme="majorBidi" w:cstheme="majorBidi"/>
          <w:sz w:val="24"/>
          <w:szCs w:val="24"/>
        </w:rPr>
        <w:t xml:space="preserve"> a</w:t>
      </w:r>
      <w:r w:rsidR="0033027F" w:rsidRPr="006E23D2">
        <w:rPr>
          <w:rFonts w:asciiTheme="majorBidi" w:hAnsiTheme="majorBidi" w:cstheme="majorBidi"/>
          <w:sz w:val="24"/>
          <w:szCs w:val="24"/>
        </w:rPr>
        <w:t xml:space="preserve"> JV should be signed by the authorized person representing JV in accordance </w:t>
      </w:r>
      <w:r w:rsidR="005955DF" w:rsidRPr="006E23D2">
        <w:rPr>
          <w:rFonts w:asciiTheme="majorBidi" w:hAnsiTheme="majorBidi" w:cstheme="majorBidi"/>
          <w:sz w:val="24"/>
          <w:szCs w:val="24"/>
        </w:rPr>
        <w:t>with</w:t>
      </w:r>
      <w:r w:rsidR="0033027F" w:rsidRPr="006E23D2">
        <w:rPr>
          <w:rFonts w:asciiTheme="majorBidi" w:hAnsiTheme="majorBidi" w:cstheme="majorBidi"/>
          <w:sz w:val="24"/>
          <w:szCs w:val="24"/>
        </w:rPr>
        <w:t xml:space="preserve"> authorization letter </w:t>
      </w:r>
      <w:r w:rsidR="005955DF" w:rsidRPr="006E23D2">
        <w:rPr>
          <w:rFonts w:asciiTheme="majorBidi" w:hAnsiTheme="majorBidi" w:cstheme="majorBidi"/>
          <w:sz w:val="24"/>
          <w:szCs w:val="24"/>
        </w:rPr>
        <w:t xml:space="preserve">signed by legal representatives of the JV members, to be legally </w:t>
      </w:r>
      <w:r w:rsidR="003E0A55" w:rsidRPr="006E23D2">
        <w:rPr>
          <w:rFonts w:asciiTheme="majorBidi" w:hAnsiTheme="majorBidi" w:cstheme="majorBidi"/>
          <w:sz w:val="24"/>
          <w:szCs w:val="24"/>
        </w:rPr>
        <w:t xml:space="preserve">binding to </w:t>
      </w:r>
      <w:r w:rsidR="005955DF" w:rsidRPr="006E23D2">
        <w:rPr>
          <w:rFonts w:asciiTheme="majorBidi" w:hAnsiTheme="majorBidi" w:cstheme="majorBidi"/>
          <w:sz w:val="24"/>
          <w:szCs w:val="24"/>
        </w:rPr>
        <w:t xml:space="preserve">all JV members. </w:t>
      </w:r>
    </w:p>
    <w:p w14:paraId="6DD81EED" w14:textId="77777777" w:rsidR="005955DF" w:rsidRPr="006E23D2" w:rsidRDefault="005955DF"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1727673B" w14:textId="77777777" w:rsidR="00A43F4C" w:rsidRPr="006E23D2" w:rsidRDefault="00A43F4C" w:rsidP="00826104">
      <w:pPr>
        <w:pStyle w:val="Heading1"/>
        <w:rPr>
          <w:rFonts w:asciiTheme="majorBidi" w:hAnsiTheme="majorBidi"/>
        </w:rPr>
      </w:pPr>
      <w:bookmarkStart w:id="69" w:name="_Toc505659526"/>
      <w:bookmarkStart w:id="70" w:name="_Toc90055467"/>
      <w:bookmarkStart w:id="71" w:name="_Toc451532068"/>
      <w:r w:rsidRPr="006E23D2">
        <w:rPr>
          <w:rFonts w:asciiTheme="majorBidi" w:hAnsiTheme="majorBidi"/>
        </w:rPr>
        <w:t>D. Submission and Opening of Bids</w:t>
      </w:r>
      <w:bookmarkEnd w:id="69"/>
      <w:bookmarkEnd w:id="70"/>
      <w:bookmarkEnd w:id="71"/>
    </w:p>
    <w:p w14:paraId="5DB00318" w14:textId="77777777" w:rsidR="00A43F4C" w:rsidRPr="006E23D2" w:rsidRDefault="00A43F4C" w:rsidP="00CA5663">
      <w:pPr>
        <w:pStyle w:val="Style11ptAfter10pt"/>
        <w:numPr>
          <w:ilvl w:val="0"/>
          <w:numId w:val="0"/>
        </w:numPr>
        <w:spacing w:after="60"/>
        <w:contextualSpacing/>
        <w:jc w:val="both"/>
        <w:rPr>
          <w:rFonts w:asciiTheme="majorBidi" w:hAnsiTheme="majorBidi" w:cstheme="majorBidi"/>
          <w:sz w:val="24"/>
          <w:szCs w:val="24"/>
        </w:rPr>
      </w:pPr>
    </w:p>
    <w:p w14:paraId="4473A68E" w14:textId="77777777" w:rsidR="00A43F4C" w:rsidRPr="006E23D2" w:rsidRDefault="00A43F4C" w:rsidP="00826104">
      <w:pPr>
        <w:pStyle w:val="Heading2"/>
        <w:rPr>
          <w:rFonts w:asciiTheme="majorBidi" w:hAnsiTheme="majorBidi"/>
        </w:rPr>
      </w:pPr>
      <w:bookmarkStart w:id="72" w:name="_Toc451532069"/>
      <w:r w:rsidRPr="006E23D2">
        <w:rPr>
          <w:rFonts w:asciiTheme="majorBidi" w:hAnsiTheme="majorBidi"/>
        </w:rPr>
        <w:t>22</w:t>
      </w:r>
      <w:bookmarkStart w:id="73" w:name="_Toc438438845"/>
      <w:bookmarkStart w:id="74" w:name="_Toc438532614"/>
      <w:bookmarkStart w:id="75" w:name="_Toc438733989"/>
      <w:bookmarkStart w:id="76" w:name="_Toc438907027"/>
      <w:bookmarkStart w:id="77" w:name="_Toc438907226"/>
      <w:bookmarkStart w:id="78" w:name="_Toc90055401"/>
      <w:bookmarkStart w:id="79" w:name="_Toc90055468"/>
      <w:r w:rsidR="00826104" w:rsidRPr="006E23D2">
        <w:rPr>
          <w:rFonts w:asciiTheme="majorBidi" w:hAnsiTheme="majorBidi"/>
        </w:rPr>
        <w:t xml:space="preserve">. </w:t>
      </w:r>
      <w:r w:rsidRPr="006E23D2">
        <w:rPr>
          <w:rFonts w:asciiTheme="majorBidi" w:hAnsiTheme="majorBidi"/>
        </w:rPr>
        <w:t>Submission, Sealing, and Marking of Bids</w:t>
      </w:r>
      <w:bookmarkEnd w:id="72"/>
      <w:bookmarkEnd w:id="73"/>
      <w:bookmarkEnd w:id="74"/>
      <w:bookmarkEnd w:id="75"/>
      <w:bookmarkEnd w:id="76"/>
      <w:bookmarkEnd w:id="77"/>
      <w:bookmarkEnd w:id="78"/>
      <w:bookmarkEnd w:id="79"/>
    </w:p>
    <w:p w14:paraId="23C97293" w14:textId="77777777" w:rsidR="00A43F4C" w:rsidRPr="006E23D2" w:rsidRDefault="00A43F4C" w:rsidP="00CA5663">
      <w:pPr>
        <w:pStyle w:val="Style11ptAfter10pt"/>
        <w:numPr>
          <w:ilvl w:val="0"/>
          <w:numId w:val="0"/>
        </w:numPr>
        <w:spacing w:after="60"/>
        <w:contextualSpacing/>
        <w:jc w:val="both"/>
        <w:rPr>
          <w:rFonts w:asciiTheme="majorBidi" w:hAnsiTheme="majorBidi" w:cstheme="majorBidi"/>
          <w:b/>
          <w:sz w:val="24"/>
          <w:szCs w:val="24"/>
        </w:rPr>
      </w:pPr>
    </w:p>
    <w:p w14:paraId="023D34D8" w14:textId="0C4CCC47" w:rsidR="0040787D" w:rsidRPr="006E23D2" w:rsidRDefault="00A43F4C" w:rsidP="00A63CC5">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22.1</w:t>
      </w:r>
      <w:r w:rsidRPr="006E23D2">
        <w:rPr>
          <w:rFonts w:asciiTheme="majorBidi" w:hAnsiTheme="majorBidi" w:cstheme="majorBidi"/>
          <w:sz w:val="24"/>
          <w:szCs w:val="24"/>
        </w:rPr>
        <w:tab/>
      </w:r>
      <w:r w:rsidR="000F0806" w:rsidRPr="006E23D2">
        <w:rPr>
          <w:rFonts w:asciiTheme="majorBidi" w:hAnsiTheme="majorBidi" w:cstheme="majorBidi"/>
          <w:sz w:val="24"/>
          <w:szCs w:val="24"/>
        </w:rPr>
        <w:t>The</w:t>
      </w:r>
      <w:r w:rsidRPr="006E23D2">
        <w:rPr>
          <w:rFonts w:asciiTheme="majorBidi" w:hAnsiTheme="majorBidi" w:cstheme="majorBidi"/>
          <w:sz w:val="24"/>
          <w:szCs w:val="24"/>
        </w:rPr>
        <w:t xml:space="preserve"> original and </w:t>
      </w:r>
      <w:r w:rsidR="003E0A55" w:rsidRPr="006E23D2">
        <w:rPr>
          <w:rFonts w:asciiTheme="majorBidi" w:hAnsiTheme="majorBidi" w:cstheme="majorBidi"/>
          <w:sz w:val="24"/>
          <w:szCs w:val="24"/>
        </w:rPr>
        <w:t>copies</w:t>
      </w:r>
      <w:r w:rsidRPr="006E23D2">
        <w:rPr>
          <w:rFonts w:asciiTheme="majorBidi" w:hAnsiTheme="majorBidi" w:cstheme="majorBidi"/>
          <w:sz w:val="24"/>
          <w:szCs w:val="24"/>
        </w:rPr>
        <w:t xml:space="preserve"> of Bids, and </w:t>
      </w:r>
      <w:r w:rsidR="003E0A55" w:rsidRPr="006E23D2">
        <w:rPr>
          <w:rFonts w:asciiTheme="majorBidi" w:hAnsiTheme="majorBidi" w:cstheme="majorBidi"/>
          <w:sz w:val="24"/>
          <w:szCs w:val="24"/>
        </w:rPr>
        <w:t>a</w:t>
      </w:r>
      <w:r w:rsidRPr="006E23D2">
        <w:rPr>
          <w:rFonts w:asciiTheme="majorBidi" w:hAnsiTheme="majorBidi" w:cstheme="majorBidi"/>
          <w:sz w:val="24"/>
          <w:szCs w:val="24"/>
        </w:rPr>
        <w:t xml:space="preserve">lternative </w:t>
      </w:r>
      <w:r w:rsidR="003E0A55" w:rsidRPr="006E23D2">
        <w:rPr>
          <w:rFonts w:asciiTheme="majorBidi" w:hAnsiTheme="majorBidi" w:cstheme="majorBidi"/>
          <w:sz w:val="24"/>
          <w:szCs w:val="24"/>
        </w:rPr>
        <w:t>bids,</w:t>
      </w:r>
      <w:r w:rsidRPr="006E23D2">
        <w:rPr>
          <w:rFonts w:asciiTheme="majorBidi" w:hAnsiTheme="majorBidi" w:cstheme="majorBidi"/>
          <w:sz w:val="24"/>
          <w:szCs w:val="24"/>
        </w:rPr>
        <w:t xml:space="preserve"> if permitted in accordance with the ITB 12, </w:t>
      </w:r>
      <w:r w:rsidR="003E0A55" w:rsidRPr="006E23D2">
        <w:rPr>
          <w:rFonts w:asciiTheme="majorBidi" w:hAnsiTheme="majorBidi" w:cstheme="majorBidi"/>
          <w:sz w:val="24"/>
          <w:szCs w:val="24"/>
        </w:rPr>
        <w:t xml:space="preserve">shall </w:t>
      </w:r>
      <w:r w:rsidRPr="006E23D2">
        <w:rPr>
          <w:rFonts w:asciiTheme="majorBidi" w:hAnsiTheme="majorBidi" w:cstheme="majorBidi"/>
          <w:sz w:val="24"/>
          <w:szCs w:val="24"/>
        </w:rPr>
        <w:t>be submitted in separate envelop</w:t>
      </w:r>
      <w:r w:rsidR="003E0A55" w:rsidRPr="006E23D2">
        <w:rPr>
          <w:rFonts w:asciiTheme="majorBidi" w:hAnsiTheme="majorBidi" w:cstheme="majorBidi"/>
          <w:sz w:val="24"/>
          <w:szCs w:val="24"/>
        </w:rPr>
        <w:t>e</w:t>
      </w:r>
      <w:r w:rsidRPr="006E23D2">
        <w:rPr>
          <w:rFonts w:asciiTheme="majorBidi" w:hAnsiTheme="majorBidi" w:cstheme="majorBidi"/>
          <w:sz w:val="24"/>
          <w:szCs w:val="24"/>
        </w:rPr>
        <w:t>s</w:t>
      </w:r>
      <w:r w:rsidR="0057358E" w:rsidRPr="006E23D2">
        <w:rPr>
          <w:rFonts w:asciiTheme="majorBidi" w:hAnsiTheme="majorBidi" w:cstheme="majorBidi"/>
          <w:sz w:val="24"/>
          <w:szCs w:val="24"/>
        </w:rPr>
        <w:t xml:space="preserve"> clearly marked “ORIGINAL” or “COPY” declaring </w:t>
      </w:r>
      <w:r w:rsidR="003C022E" w:rsidRPr="006E23D2">
        <w:rPr>
          <w:rFonts w:asciiTheme="majorBidi" w:hAnsiTheme="majorBidi" w:cstheme="majorBidi"/>
          <w:sz w:val="24"/>
          <w:szCs w:val="24"/>
        </w:rPr>
        <w:t xml:space="preserve">the content. Those envelops </w:t>
      </w:r>
      <w:r w:rsidR="003E0A55" w:rsidRPr="006E23D2">
        <w:rPr>
          <w:rFonts w:asciiTheme="majorBidi" w:hAnsiTheme="majorBidi" w:cstheme="majorBidi"/>
          <w:sz w:val="24"/>
          <w:szCs w:val="24"/>
        </w:rPr>
        <w:t xml:space="preserve">shall </w:t>
      </w:r>
      <w:r w:rsidR="003C022E" w:rsidRPr="006E23D2">
        <w:rPr>
          <w:rFonts w:asciiTheme="majorBidi" w:hAnsiTheme="majorBidi" w:cstheme="majorBidi"/>
          <w:sz w:val="24"/>
          <w:szCs w:val="24"/>
        </w:rPr>
        <w:t>be placed in one envelop</w:t>
      </w:r>
      <w:r w:rsidR="003E0A55" w:rsidRPr="006E23D2">
        <w:rPr>
          <w:rFonts w:asciiTheme="majorBidi" w:hAnsiTheme="majorBidi" w:cstheme="majorBidi"/>
          <w:sz w:val="24"/>
          <w:szCs w:val="24"/>
        </w:rPr>
        <w:t>e</w:t>
      </w:r>
      <w:r w:rsidR="00A63CC5" w:rsidRPr="006E23D2">
        <w:rPr>
          <w:rFonts w:asciiTheme="majorBidi" w:hAnsiTheme="majorBidi" w:cstheme="majorBidi"/>
          <w:sz w:val="24"/>
          <w:szCs w:val="24"/>
        </w:rPr>
        <w:t xml:space="preserve">. The subsequent </w:t>
      </w:r>
      <w:r w:rsidR="003C022E" w:rsidRPr="006E23D2">
        <w:rPr>
          <w:rFonts w:asciiTheme="majorBidi" w:hAnsiTheme="majorBidi" w:cstheme="majorBidi"/>
          <w:sz w:val="24"/>
          <w:szCs w:val="24"/>
        </w:rPr>
        <w:t>procedures</w:t>
      </w:r>
      <w:r w:rsidR="00A63CC5" w:rsidRPr="006E23D2">
        <w:rPr>
          <w:rFonts w:asciiTheme="majorBidi" w:hAnsiTheme="majorBidi" w:cstheme="majorBidi"/>
          <w:sz w:val="24"/>
          <w:szCs w:val="24"/>
        </w:rPr>
        <w:t xml:space="preserve"> shall be in accordance with </w:t>
      </w:r>
      <w:r w:rsidR="003C022E" w:rsidRPr="006E23D2">
        <w:rPr>
          <w:rFonts w:asciiTheme="majorBidi" w:hAnsiTheme="majorBidi" w:cstheme="majorBidi"/>
          <w:sz w:val="24"/>
          <w:szCs w:val="24"/>
        </w:rPr>
        <w:t>ITB</w:t>
      </w:r>
      <w:r w:rsidR="006616E5" w:rsidRPr="006E23D2">
        <w:rPr>
          <w:rFonts w:asciiTheme="majorBidi" w:hAnsiTheme="majorBidi" w:cstheme="majorBidi"/>
          <w:sz w:val="24"/>
          <w:szCs w:val="24"/>
        </w:rPr>
        <w:t xml:space="preserve"> 22.2 and 22.3.</w:t>
      </w:r>
    </w:p>
    <w:p w14:paraId="0120E1DE" w14:textId="77777777" w:rsidR="0040787D" w:rsidRPr="006E23D2" w:rsidRDefault="0040787D"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585B93F" w14:textId="77777777" w:rsidR="00A43F4C" w:rsidRPr="006E23D2" w:rsidRDefault="0040787D"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22</w:t>
      </w:r>
      <w:r w:rsidR="00A43F4C" w:rsidRPr="006E23D2">
        <w:rPr>
          <w:rFonts w:asciiTheme="majorBidi" w:hAnsiTheme="majorBidi" w:cstheme="majorBidi"/>
          <w:sz w:val="24"/>
          <w:szCs w:val="24"/>
        </w:rPr>
        <w:t>.2</w:t>
      </w:r>
      <w:r w:rsidR="00A43F4C" w:rsidRPr="006E23D2">
        <w:rPr>
          <w:rFonts w:asciiTheme="majorBidi" w:hAnsiTheme="majorBidi" w:cstheme="majorBidi"/>
          <w:sz w:val="24"/>
          <w:szCs w:val="24"/>
        </w:rPr>
        <w:tab/>
        <w:t>The inner and outer envelopes shall:</w:t>
      </w:r>
      <w:bookmarkStart w:id="80" w:name="_Toc90018297"/>
    </w:p>
    <w:p w14:paraId="56208E2E" w14:textId="77777777" w:rsidR="000F0806" w:rsidRPr="006E23D2" w:rsidRDefault="000F0806"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9FB61D0" w14:textId="77777777" w:rsidR="00A43F4C" w:rsidRPr="006E23D2" w:rsidRDefault="00A43F4C"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r>
      <w:r w:rsidR="00D867A2" w:rsidRPr="006E23D2">
        <w:rPr>
          <w:rFonts w:asciiTheme="majorBidi" w:hAnsiTheme="majorBidi" w:cstheme="majorBidi"/>
          <w:sz w:val="24"/>
          <w:szCs w:val="24"/>
        </w:rPr>
        <w:t>b</w:t>
      </w:r>
      <w:r w:rsidRPr="006E23D2">
        <w:rPr>
          <w:rFonts w:asciiTheme="majorBidi" w:hAnsiTheme="majorBidi" w:cstheme="majorBidi"/>
          <w:sz w:val="24"/>
          <w:szCs w:val="24"/>
        </w:rPr>
        <w:t>ear the name and address of the Bidder;</w:t>
      </w:r>
      <w:bookmarkStart w:id="81" w:name="_Toc90018298"/>
      <w:bookmarkEnd w:id="80"/>
    </w:p>
    <w:p w14:paraId="7BE44000" w14:textId="697B177E" w:rsidR="00A43F4C" w:rsidRPr="006E23D2" w:rsidRDefault="00A43F4C" w:rsidP="00A63CC5">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t xml:space="preserve">be addressed to the </w:t>
      </w:r>
      <w:r w:rsidR="005E02E5"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in accordance with ITB 2</w:t>
      </w:r>
      <w:r w:rsidR="005E02E5" w:rsidRPr="006E23D2">
        <w:rPr>
          <w:rFonts w:asciiTheme="majorBidi" w:hAnsiTheme="majorBidi" w:cstheme="majorBidi"/>
          <w:sz w:val="24"/>
          <w:szCs w:val="24"/>
        </w:rPr>
        <w:t>3</w:t>
      </w:r>
      <w:r w:rsidRPr="006E23D2">
        <w:rPr>
          <w:rFonts w:asciiTheme="majorBidi" w:hAnsiTheme="majorBidi" w:cstheme="majorBidi"/>
          <w:sz w:val="24"/>
          <w:szCs w:val="24"/>
        </w:rPr>
        <w:t>.1;</w:t>
      </w:r>
      <w:bookmarkStart w:id="82" w:name="_Toc90018299"/>
      <w:bookmarkEnd w:id="81"/>
    </w:p>
    <w:p w14:paraId="7E783F3A" w14:textId="2500EB6A" w:rsidR="00A43F4C" w:rsidRPr="006E23D2" w:rsidRDefault="00A43F4C" w:rsidP="001272E9">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t xml:space="preserve">bear the specific identification of this </w:t>
      </w:r>
      <w:r w:rsidR="001272E9" w:rsidRPr="006E23D2">
        <w:rPr>
          <w:rFonts w:asciiTheme="majorBidi" w:hAnsiTheme="majorBidi" w:cstheme="majorBidi"/>
          <w:sz w:val="24"/>
          <w:szCs w:val="24"/>
        </w:rPr>
        <w:t>public tender</w:t>
      </w:r>
      <w:r w:rsidRPr="006E23D2">
        <w:rPr>
          <w:rFonts w:asciiTheme="majorBidi" w:hAnsiTheme="majorBidi" w:cstheme="majorBidi"/>
          <w:sz w:val="24"/>
          <w:szCs w:val="24"/>
        </w:rPr>
        <w:t xml:space="preserve"> indicated in ITB 1.1 and any additional identification marks as </w:t>
      </w:r>
      <w:r w:rsidRPr="006E23D2">
        <w:rPr>
          <w:rFonts w:asciiTheme="majorBidi" w:hAnsiTheme="majorBidi" w:cstheme="majorBidi"/>
          <w:b/>
          <w:bCs/>
          <w:sz w:val="24"/>
          <w:szCs w:val="24"/>
        </w:rPr>
        <w:t>specified in the BDS</w:t>
      </w:r>
      <w:r w:rsidRPr="006E23D2">
        <w:rPr>
          <w:rFonts w:asciiTheme="majorBidi" w:hAnsiTheme="majorBidi" w:cstheme="majorBidi"/>
          <w:sz w:val="24"/>
          <w:szCs w:val="24"/>
        </w:rPr>
        <w:t>; and</w:t>
      </w:r>
      <w:bookmarkStart w:id="83" w:name="_Toc90018300"/>
      <w:bookmarkEnd w:id="82"/>
    </w:p>
    <w:p w14:paraId="661E7E64" w14:textId="22017748" w:rsidR="00A43F4C" w:rsidRPr="006E23D2" w:rsidRDefault="00A43F4C" w:rsidP="00A63CC5">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(d)</w:t>
      </w:r>
      <w:r w:rsidRPr="006E23D2">
        <w:rPr>
          <w:rFonts w:asciiTheme="majorBidi" w:hAnsiTheme="majorBidi" w:cstheme="majorBidi"/>
          <w:sz w:val="24"/>
          <w:szCs w:val="24"/>
        </w:rPr>
        <w:tab/>
        <w:t>bear a warning not to open before the time and date for bid opening, in accordance with ITB 2</w:t>
      </w:r>
      <w:r w:rsidR="005E02E5" w:rsidRPr="006E23D2">
        <w:rPr>
          <w:rFonts w:asciiTheme="majorBidi" w:hAnsiTheme="majorBidi" w:cstheme="majorBidi"/>
          <w:sz w:val="24"/>
          <w:szCs w:val="24"/>
        </w:rPr>
        <w:t>6</w:t>
      </w:r>
      <w:r w:rsidRPr="006E23D2">
        <w:rPr>
          <w:rFonts w:asciiTheme="majorBidi" w:hAnsiTheme="majorBidi" w:cstheme="majorBidi"/>
          <w:sz w:val="24"/>
          <w:szCs w:val="24"/>
        </w:rPr>
        <w:t>.1.</w:t>
      </w:r>
      <w:bookmarkEnd w:id="83"/>
    </w:p>
    <w:p w14:paraId="3AE3B8F1" w14:textId="77777777" w:rsidR="00D867A2" w:rsidRPr="006E23D2" w:rsidRDefault="00D867A2" w:rsidP="00CA5663">
      <w:pPr>
        <w:pStyle w:val="Style11ptAfter10pt"/>
        <w:numPr>
          <w:ilvl w:val="0"/>
          <w:numId w:val="0"/>
        </w:numPr>
        <w:spacing w:after="60"/>
        <w:ind w:left="1260" w:hanging="540"/>
        <w:contextualSpacing/>
        <w:jc w:val="both"/>
        <w:rPr>
          <w:rFonts w:asciiTheme="majorBidi" w:hAnsiTheme="majorBidi" w:cstheme="majorBidi"/>
          <w:sz w:val="24"/>
          <w:szCs w:val="24"/>
        </w:rPr>
      </w:pPr>
    </w:p>
    <w:p w14:paraId="4D3ABDA2" w14:textId="12A43FB3" w:rsidR="00A43F4C" w:rsidRPr="006E23D2" w:rsidRDefault="00AB4793" w:rsidP="00A63CC5">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22</w:t>
      </w:r>
      <w:r w:rsidR="00A43F4C" w:rsidRPr="006E23D2">
        <w:rPr>
          <w:rFonts w:asciiTheme="majorBidi" w:hAnsiTheme="majorBidi" w:cstheme="majorBidi"/>
          <w:sz w:val="24"/>
          <w:szCs w:val="24"/>
        </w:rPr>
        <w:t>.3</w:t>
      </w:r>
      <w:r w:rsidR="00A43F4C" w:rsidRPr="006E23D2">
        <w:rPr>
          <w:rFonts w:asciiTheme="majorBidi" w:hAnsiTheme="majorBidi" w:cstheme="majorBidi"/>
          <w:sz w:val="24"/>
          <w:szCs w:val="24"/>
        </w:rPr>
        <w:tab/>
        <w:t xml:space="preserve">If </w:t>
      </w:r>
      <w:r w:rsidR="00A63CC5" w:rsidRPr="006E23D2">
        <w:rPr>
          <w:rFonts w:asciiTheme="majorBidi" w:hAnsiTheme="majorBidi" w:cstheme="majorBidi"/>
          <w:sz w:val="24"/>
          <w:szCs w:val="24"/>
        </w:rPr>
        <w:t xml:space="preserve">any </w:t>
      </w:r>
      <w:r w:rsidR="00A43F4C" w:rsidRPr="006E23D2">
        <w:rPr>
          <w:rFonts w:asciiTheme="majorBidi" w:hAnsiTheme="majorBidi" w:cstheme="majorBidi"/>
          <w:sz w:val="24"/>
          <w:szCs w:val="24"/>
        </w:rPr>
        <w:t xml:space="preserve">envelope </w:t>
      </w:r>
      <w:r w:rsidR="00A63CC5" w:rsidRPr="006E23D2">
        <w:rPr>
          <w:rFonts w:asciiTheme="majorBidi" w:hAnsiTheme="majorBidi" w:cstheme="majorBidi"/>
          <w:sz w:val="24"/>
          <w:szCs w:val="24"/>
        </w:rPr>
        <w:t xml:space="preserve">is </w:t>
      </w:r>
      <w:r w:rsidR="00A43F4C" w:rsidRPr="006E23D2">
        <w:rPr>
          <w:rFonts w:asciiTheme="majorBidi" w:hAnsiTheme="majorBidi" w:cstheme="majorBidi"/>
          <w:sz w:val="24"/>
          <w:szCs w:val="24"/>
        </w:rPr>
        <w:t xml:space="preserve">not sealed and marked as required, the </w:t>
      </w:r>
      <w:r w:rsidR="00FA23C0" w:rsidRPr="006E23D2">
        <w:rPr>
          <w:rFonts w:asciiTheme="majorBidi" w:hAnsiTheme="majorBidi" w:cstheme="majorBidi"/>
          <w:sz w:val="24"/>
          <w:szCs w:val="24"/>
        </w:rPr>
        <w:t xml:space="preserve">Contracting Authority </w:t>
      </w:r>
      <w:r w:rsidR="00A43F4C" w:rsidRPr="006E23D2">
        <w:rPr>
          <w:rFonts w:asciiTheme="majorBidi" w:hAnsiTheme="majorBidi" w:cstheme="majorBidi"/>
          <w:sz w:val="24"/>
          <w:szCs w:val="24"/>
        </w:rPr>
        <w:t>will assume no responsibility for the misplacement or premature opening of the bid.</w:t>
      </w:r>
    </w:p>
    <w:p w14:paraId="6189BFA6" w14:textId="77777777" w:rsidR="00A43F4C" w:rsidRPr="006E23D2" w:rsidRDefault="00A43F4C" w:rsidP="00CA5663">
      <w:pPr>
        <w:pStyle w:val="Style11ptAfter10pt"/>
        <w:numPr>
          <w:ilvl w:val="0"/>
          <w:numId w:val="0"/>
        </w:numPr>
        <w:spacing w:after="60"/>
        <w:contextualSpacing/>
        <w:jc w:val="both"/>
        <w:rPr>
          <w:rFonts w:asciiTheme="majorBidi" w:hAnsiTheme="majorBidi" w:cstheme="majorBidi"/>
          <w:sz w:val="24"/>
          <w:szCs w:val="24"/>
        </w:rPr>
      </w:pPr>
    </w:p>
    <w:p w14:paraId="7C8A2E4D" w14:textId="77777777" w:rsidR="00A43F4C" w:rsidRPr="006E23D2" w:rsidRDefault="00A43F4C" w:rsidP="00826104">
      <w:pPr>
        <w:pStyle w:val="Heading2"/>
        <w:rPr>
          <w:rFonts w:asciiTheme="majorBidi" w:hAnsiTheme="majorBidi"/>
        </w:rPr>
      </w:pPr>
      <w:bookmarkStart w:id="84" w:name="_Toc451532070"/>
      <w:r w:rsidRPr="006E23D2">
        <w:rPr>
          <w:rFonts w:asciiTheme="majorBidi" w:hAnsiTheme="majorBidi"/>
        </w:rPr>
        <w:t>2</w:t>
      </w:r>
      <w:r w:rsidR="00A828C0" w:rsidRPr="006E23D2">
        <w:rPr>
          <w:rFonts w:asciiTheme="majorBidi" w:hAnsiTheme="majorBidi"/>
        </w:rPr>
        <w:t>3</w:t>
      </w:r>
      <w:bookmarkStart w:id="85" w:name="_Toc424009124"/>
      <w:bookmarkStart w:id="86" w:name="_Toc438438846"/>
      <w:bookmarkStart w:id="87" w:name="_Toc438532618"/>
      <w:bookmarkStart w:id="88" w:name="_Toc438733990"/>
      <w:bookmarkStart w:id="89" w:name="_Toc438907028"/>
      <w:bookmarkStart w:id="90" w:name="_Toc438907227"/>
      <w:bookmarkStart w:id="91" w:name="_Toc90055402"/>
      <w:bookmarkStart w:id="92" w:name="_Toc90055469"/>
      <w:r w:rsidR="00826104" w:rsidRPr="006E23D2">
        <w:rPr>
          <w:rFonts w:asciiTheme="majorBidi" w:hAnsiTheme="majorBidi"/>
        </w:rPr>
        <w:t xml:space="preserve">. </w:t>
      </w:r>
      <w:r w:rsidRPr="006E23D2">
        <w:rPr>
          <w:rFonts w:asciiTheme="majorBidi" w:hAnsiTheme="majorBidi"/>
        </w:rPr>
        <w:t>Deadline for Submission of Bids</w:t>
      </w:r>
      <w:bookmarkEnd w:id="84"/>
      <w:bookmarkEnd w:id="85"/>
      <w:bookmarkEnd w:id="86"/>
      <w:bookmarkEnd w:id="87"/>
      <w:bookmarkEnd w:id="88"/>
      <w:bookmarkEnd w:id="89"/>
      <w:bookmarkEnd w:id="90"/>
      <w:bookmarkEnd w:id="91"/>
      <w:bookmarkEnd w:id="92"/>
    </w:p>
    <w:p w14:paraId="5C1F287F" w14:textId="77777777" w:rsidR="008A126D" w:rsidRPr="006E23D2" w:rsidRDefault="008A126D" w:rsidP="00CA5663">
      <w:pPr>
        <w:pStyle w:val="Style11ptAfter10pt"/>
        <w:numPr>
          <w:ilvl w:val="0"/>
          <w:numId w:val="0"/>
        </w:numPr>
        <w:spacing w:after="60"/>
        <w:contextualSpacing/>
        <w:jc w:val="both"/>
        <w:rPr>
          <w:rFonts w:asciiTheme="majorBidi" w:hAnsiTheme="majorBidi" w:cstheme="majorBidi"/>
          <w:b/>
          <w:sz w:val="24"/>
          <w:szCs w:val="24"/>
        </w:rPr>
      </w:pPr>
    </w:p>
    <w:p w14:paraId="326178F6" w14:textId="05A60B2C" w:rsidR="00A43F4C" w:rsidRPr="006E23D2" w:rsidRDefault="00A43F4C" w:rsidP="001905DB">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A828C0" w:rsidRPr="006E23D2">
        <w:rPr>
          <w:rFonts w:asciiTheme="majorBidi" w:hAnsiTheme="majorBidi" w:cstheme="majorBidi"/>
          <w:sz w:val="24"/>
          <w:szCs w:val="24"/>
        </w:rPr>
        <w:t>3</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Bids must be received by the </w:t>
      </w:r>
      <w:r w:rsidR="008A126D"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at the address</w:t>
      </w:r>
      <w:r w:rsidR="001905DB" w:rsidRPr="006E23D2">
        <w:rPr>
          <w:rFonts w:asciiTheme="majorBidi" w:hAnsiTheme="majorBidi" w:cstheme="majorBidi"/>
          <w:sz w:val="24"/>
          <w:szCs w:val="24"/>
        </w:rPr>
        <w:t>,</w:t>
      </w:r>
      <w:r w:rsidRPr="006E23D2">
        <w:rPr>
          <w:rFonts w:asciiTheme="majorBidi" w:hAnsiTheme="majorBidi" w:cstheme="majorBidi"/>
          <w:sz w:val="24"/>
          <w:szCs w:val="24"/>
        </w:rPr>
        <w:t xml:space="preserve"> and no later than the date and time</w:t>
      </w:r>
      <w:r w:rsidR="001905DB" w:rsidRPr="006E23D2">
        <w:rPr>
          <w:rFonts w:asciiTheme="majorBidi" w:hAnsiTheme="majorBidi" w:cstheme="majorBidi"/>
          <w:sz w:val="24"/>
          <w:szCs w:val="24"/>
        </w:rPr>
        <w:t>,</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specified in the BDS</w:t>
      </w:r>
      <w:r w:rsidRPr="006E23D2">
        <w:rPr>
          <w:rFonts w:asciiTheme="majorBidi" w:hAnsiTheme="majorBidi" w:cstheme="majorBidi"/>
          <w:sz w:val="24"/>
          <w:szCs w:val="24"/>
        </w:rPr>
        <w:t>.</w:t>
      </w:r>
      <w:r w:rsidR="008A126D" w:rsidRPr="006E23D2">
        <w:rPr>
          <w:rFonts w:asciiTheme="majorBidi" w:hAnsiTheme="majorBidi" w:cstheme="majorBidi"/>
          <w:sz w:val="24"/>
          <w:szCs w:val="24"/>
        </w:rPr>
        <w:t xml:space="preserve"> Bidders may submit their </w:t>
      </w:r>
      <w:r w:rsidR="001905DB" w:rsidRPr="006E23D2">
        <w:rPr>
          <w:rFonts w:asciiTheme="majorBidi" w:hAnsiTheme="majorBidi" w:cstheme="majorBidi"/>
          <w:sz w:val="24"/>
          <w:szCs w:val="24"/>
        </w:rPr>
        <w:t xml:space="preserve">bids </w:t>
      </w:r>
      <w:r w:rsidR="008A126D" w:rsidRPr="006E23D2">
        <w:rPr>
          <w:rFonts w:asciiTheme="majorBidi" w:hAnsiTheme="majorBidi" w:cstheme="majorBidi"/>
          <w:sz w:val="24"/>
          <w:szCs w:val="24"/>
        </w:rPr>
        <w:t>in hand, registered mail or by electronic means</w:t>
      </w:r>
      <w:r w:rsidR="001905DB" w:rsidRPr="006E23D2">
        <w:rPr>
          <w:rFonts w:asciiTheme="majorBidi" w:hAnsiTheme="majorBidi" w:cstheme="majorBidi"/>
          <w:sz w:val="24"/>
          <w:szCs w:val="24"/>
        </w:rPr>
        <w:t>,</w:t>
      </w:r>
      <w:r w:rsidR="008A126D" w:rsidRPr="006E23D2">
        <w:rPr>
          <w:rFonts w:asciiTheme="majorBidi" w:hAnsiTheme="majorBidi" w:cstheme="majorBidi"/>
          <w:sz w:val="24"/>
          <w:szCs w:val="24"/>
        </w:rPr>
        <w:t xml:space="preserve"> if </w:t>
      </w:r>
      <w:r w:rsidR="008A126D" w:rsidRPr="006E23D2">
        <w:rPr>
          <w:rFonts w:asciiTheme="majorBidi" w:hAnsiTheme="majorBidi" w:cstheme="majorBidi"/>
          <w:b/>
          <w:bCs/>
          <w:sz w:val="24"/>
          <w:szCs w:val="24"/>
        </w:rPr>
        <w:t>specified in the BDS</w:t>
      </w:r>
      <w:r w:rsidR="008A126D" w:rsidRPr="006E23D2">
        <w:rPr>
          <w:rFonts w:asciiTheme="majorBidi" w:hAnsiTheme="majorBidi" w:cstheme="majorBidi"/>
          <w:sz w:val="24"/>
          <w:szCs w:val="24"/>
        </w:rPr>
        <w:t xml:space="preserve">. </w:t>
      </w:r>
      <w:r w:rsidR="00A828C0" w:rsidRPr="006E23D2">
        <w:rPr>
          <w:rFonts w:asciiTheme="majorBidi" w:hAnsiTheme="majorBidi" w:cstheme="majorBidi"/>
          <w:sz w:val="24"/>
          <w:szCs w:val="24"/>
        </w:rPr>
        <w:t>In which case</w:t>
      </w:r>
      <w:r w:rsidR="001905DB" w:rsidRPr="006E23D2">
        <w:rPr>
          <w:rFonts w:asciiTheme="majorBidi" w:hAnsiTheme="majorBidi" w:cstheme="majorBidi"/>
          <w:sz w:val="24"/>
          <w:szCs w:val="24"/>
        </w:rPr>
        <w:t>,</w:t>
      </w:r>
      <w:r w:rsidR="00A828C0" w:rsidRPr="006E23D2">
        <w:rPr>
          <w:rFonts w:asciiTheme="majorBidi" w:hAnsiTheme="majorBidi" w:cstheme="majorBidi"/>
          <w:sz w:val="24"/>
          <w:szCs w:val="24"/>
        </w:rPr>
        <w:t xml:space="preserve"> Bidders </w:t>
      </w:r>
      <w:r w:rsidR="001905DB" w:rsidRPr="006E23D2">
        <w:rPr>
          <w:rFonts w:asciiTheme="majorBidi" w:hAnsiTheme="majorBidi" w:cstheme="majorBidi"/>
          <w:sz w:val="24"/>
          <w:szCs w:val="24"/>
        </w:rPr>
        <w:t xml:space="preserve">shall </w:t>
      </w:r>
      <w:r w:rsidR="00A828C0" w:rsidRPr="006E23D2">
        <w:rPr>
          <w:rFonts w:asciiTheme="majorBidi" w:hAnsiTheme="majorBidi" w:cstheme="majorBidi"/>
          <w:sz w:val="24"/>
          <w:szCs w:val="24"/>
        </w:rPr>
        <w:t xml:space="preserve">follow </w:t>
      </w:r>
      <w:r w:rsidR="001905DB" w:rsidRPr="006E23D2">
        <w:rPr>
          <w:rFonts w:asciiTheme="majorBidi" w:hAnsiTheme="majorBidi" w:cstheme="majorBidi"/>
          <w:sz w:val="24"/>
          <w:szCs w:val="24"/>
        </w:rPr>
        <w:t xml:space="preserve">the </w:t>
      </w:r>
      <w:r w:rsidR="00A828C0" w:rsidRPr="006E23D2">
        <w:rPr>
          <w:rFonts w:asciiTheme="majorBidi" w:hAnsiTheme="majorBidi" w:cstheme="majorBidi"/>
          <w:sz w:val="24"/>
          <w:szCs w:val="24"/>
        </w:rPr>
        <w:t>procedures</w:t>
      </w:r>
      <w:r w:rsidR="001905DB" w:rsidRPr="006E23D2">
        <w:rPr>
          <w:rFonts w:asciiTheme="majorBidi" w:hAnsiTheme="majorBidi" w:cstheme="majorBidi"/>
          <w:sz w:val="24"/>
          <w:szCs w:val="24"/>
        </w:rPr>
        <w:t xml:space="preserve"> for electronic submission of bids,</w:t>
      </w:r>
      <w:r w:rsidR="00A828C0" w:rsidRPr="006E23D2">
        <w:rPr>
          <w:rFonts w:asciiTheme="majorBidi" w:hAnsiTheme="majorBidi" w:cstheme="majorBidi"/>
          <w:sz w:val="24"/>
          <w:szCs w:val="24"/>
        </w:rPr>
        <w:t xml:space="preserve"> </w:t>
      </w:r>
      <w:r w:rsidR="00A828C0" w:rsidRPr="006E23D2">
        <w:rPr>
          <w:rFonts w:asciiTheme="majorBidi" w:hAnsiTheme="majorBidi" w:cstheme="majorBidi"/>
          <w:b/>
          <w:bCs/>
          <w:sz w:val="24"/>
          <w:szCs w:val="24"/>
        </w:rPr>
        <w:t>specified in the BDS</w:t>
      </w:r>
      <w:r w:rsidR="00A828C0" w:rsidRPr="006E23D2">
        <w:rPr>
          <w:rFonts w:asciiTheme="majorBidi" w:hAnsiTheme="majorBidi" w:cstheme="majorBidi"/>
          <w:sz w:val="24"/>
          <w:szCs w:val="24"/>
        </w:rPr>
        <w:t xml:space="preserve">. </w:t>
      </w:r>
    </w:p>
    <w:p w14:paraId="606A53A0" w14:textId="77777777" w:rsidR="00A828C0" w:rsidRPr="006E23D2" w:rsidRDefault="00A828C0"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A170E4B" w14:textId="064ADEDE" w:rsidR="00A43F4C" w:rsidRPr="006E23D2" w:rsidRDefault="00A43F4C" w:rsidP="001905DB">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lastRenderedPageBreak/>
        <w:t>2</w:t>
      </w:r>
      <w:r w:rsidR="00A828C0" w:rsidRPr="006E23D2">
        <w:rPr>
          <w:rFonts w:asciiTheme="majorBidi" w:hAnsiTheme="majorBidi" w:cstheme="majorBidi"/>
          <w:sz w:val="24"/>
          <w:szCs w:val="24"/>
        </w:rPr>
        <w:t>3</w:t>
      </w:r>
      <w:r w:rsidRPr="006E23D2">
        <w:rPr>
          <w:rFonts w:asciiTheme="majorBidi" w:hAnsiTheme="majorBidi" w:cstheme="majorBidi"/>
          <w:sz w:val="24"/>
          <w:szCs w:val="24"/>
        </w:rPr>
        <w:t>.2</w:t>
      </w:r>
      <w:r w:rsidRPr="006E23D2">
        <w:rPr>
          <w:rFonts w:asciiTheme="majorBidi" w:hAnsiTheme="majorBidi" w:cstheme="majorBidi"/>
          <w:sz w:val="24"/>
          <w:szCs w:val="24"/>
        </w:rPr>
        <w:tab/>
        <w:t xml:space="preserve">The </w:t>
      </w:r>
      <w:r w:rsidR="00A828C0"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may, at its discretion, extend the deadline for the submission of bids by amending the Bidding Documents in accordance with ITB Clause </w:t>
      </w:r>
      <w:r w:rsidR="00A709EC" w:rsidRPr="006E23D2">
        <w:rPr>
          <w:rFonts w:asciiTheme="majorBidi" w:hAnsiTheme="majorBidi" w:cstheme="majorBidi"/>
          <w:sz w:val="24"/>
          <w:szCs w:val="24"/>
        </w:rPr>
        <w:t>7</w:t>
      </w:r>
      <w:r w:rsidRPr="006E23D2">
        <w:rPr>
          <w:rFonts w:asciiTheme="majorBidi" w:hAnsiTheme="majorBidi" w:cstheme="majorBidi"/>
          <w:sz w:val="24"/>
          <w:szCs w:val="24"/>
        </w:rPr>
        <w:t xml:space="preserve">, in which case all rights and obligations of the </w:t>
      </w:r>
      <w:r w:rsidR="00A709EC"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and Bidders previously subject to the deadline shall thereafter be subject to the deadline as extended.</w:t>
      </w:r>
    </w:p>
    <w:p w14:paraId="118C460A" w14:textId="77777777" w:rsidR="00A43F4C" w:rsidRPr="006E23D2" w:rsidRDefault="00A43F4C" w:rsidP="00CA5663">
      <w:pPr>
        <w:pStyle w:val="Style11ptAfter10pt"/>
        <w:numPr>
          <w:ilvl w:val="0"/>
          <w:numId w:val="0"/>
        </w:numPr>
        <w:spacing w:after="60"/>
        <w:contextualSpacing/>
        <w:jc w:val="both"/>
        <w:rPr>
          <w:rFonts w:asciiTheme="majorBidi" w:hAnsiTheme="majorBidi" w:cstheme="majorBidi"/>
          <w:sz w:val="24"/>
          <w:szCs w:val="24"/>
        </w:rPr>
      </w:pPr>
    </w:p>
    <w:p w14:paraId="4D67AB99" w14:textId="77777777" w:rsidR="00A43F4C" w:rsidRPr="006E23D2" w:rsidRDefault="00A43F4C" w:rsidP="00826104">
      <w:pPr>
        <w:pStyle w:val="Heading2"/>
        <w:rPr>
          <w:rFonts w:asciiTheme="majorBidi" w:hAnsiTheme="majorBidi"/>
        </w:rPr>
      </w:pPr>
      <w:bookmarkStart w:id="93" w:name="_Toc451532071"/>
      <w:r w:rsidRPr="006E23D2">
        <w:rPr>
          <w:rFonts w:asciiTheme="majorBidi" w:hAnsiTheme="majorBidi"/>
        </w:rPr>
        <w:t>2</w:t>
      </w:r>
      <w:r w:rsidR="00A46B41" w:rsidRPr="006E23D2">
        <w:rPr>
          <w:rFonts w:asciiTheme="majorBidi" w:hAnsiTheme="majorBidi"/>
        </w:rPr>
        <w:t>4</w:t>
      </w:r>
      <w:r w:rsidR="00826104" w:rsidRPr="006E23D2">
        <w:rPr>
          <w:rFonts w:asciiTheme="majorBidi" w:hAnsiTheme="majorBidi"/>
        </w:rPr>
        <w:t xml:space="preserve">. </w:t>
      </w:r>
      <w:r w:rsidRPr="006E23D2">
        <w:rPr>
          <w:rFonts w:asciiTheme="majorBidi" w:hAnsiTheme="majorBidi"/>
        </w:rPr>
        <w:t>Late Bids</w:t>
      </w:r>
      <w:bookmarkEnd w:id="93"/>
    </w:p>
    <w:p w14:paraId="1D2EEEBE" w14:textId="77777777" w:rsidR="00A46B41" w:rsidRPr="006E23D2" w:rsidRDefault="00A46B41" w:rsidP="00CA5663">
      <w:pPr>
        <w:pStyle w:val="Style11ptAfter10pt"/>
        <w:numPr>
          <w:ilvl w:val="0"/>
          <w:numId w:val="0"/>
        </w:numPr>
        <w:spacing w:after="60"/>
        <w:contextualSpacing/>
        <w:jc w:val="both"/>
        <w:rPr>
          <w:rFonts w:asciiTheme="majorBidi" w:hAnsiTheme="majorBidi" w:cstheme="majorBidi"/>
          <w:b/>
          <w:sz w:val="24"/>
          <w:szCs w:val="24"/>
        </w:rPr>
      </w:pPr>
    </w:p>
    <w:p w14:paraId="2C89A08D" w14:textId="23774380" w:rsidR="00A43F4C" w:rsidRPr="006E23D2" w:rsidRDefault="00A43F4C" w:rsidP="001905DB">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A46B41" w:rsidRPr="006E23D2">
        <w:rPr>
          <w:rFonts w:asciiTheme="majorBidi" w:hAnsiTheme="majorBidi" w:cstheme="majorBidi"/>
          <w:sz w:val="24"/>
          <w:szCs w:val="24"/>
        </w:rPr>
        <w:t>4</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w:t>
      </w:r>
      <w:r w:rsidR="00A46B41"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not consider any bid that arrives after the deadline for submission of bids, </w:t>
      </w:r>
      <w:r w:rsidR="001905DB" w:rsidRPr="006E23D2">
        <w:rPr>
          <w:rFonts w:asciiTheme="majorBidi" w:hAnsiTheme="majorBidi" w:cstheme="majorBidi"/>
          <w:sz w:val="24"/>
          <w:szCs w:val="24"/>
        </w:rPr>
        <w:t xml:space="preserve">specified </w:t>
      </w:r>
      <w:r w:rsidRPr="006E23D2">
        <w:rPr>
          <w:rFonts w:asciiTheme="majorBidi" w:hAnsiTheme="majorBidi" w:cstheme="majorBidi"/>
          <w:sz w:val="24"/>
          <w:szCs w:val="24"/>
        </w:rPr>
        <w:t>in accordance with ITB Clause 2</w:t>
      </w:r>
      <w:r w:rsidR="00A46B41" w:rsidRPr="006E23D2">
        <w:rPr>
          <w:rFonts w:asciiTheme="majorBidi" w:hAnsiTheme="majorBidi" w:cstheme="majorBidi"/>
          <w:sz w:val="24"/>
          <w:szCs w:val="24"/>
        </w:rPr>
        <w:t>3</w:t>
      </w:r>
      <w:r w:rsidRPr="006E23D2">
        <w:rPr>
          <w:rFonts w:asciiTheme="majorBidi" w:hAnsiTheme="majorBidi" w:cstheme="majorBidi"/>
          <w:sz w:val="24"/>
          <w:szCs w:val="24"/>
        </w:rPr>
        <w:t xml:space="preserve">.  Any bid received by the </w:t>
      </w:r>
      <w:r w:rsidR="00A46B41"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after the deadline for submission of bids shall be declared late, rejected, and returned unopened to the Bidder.</w:t>
      </w:r>
    </w:p>
    <w:p w14:paraId="36E11D89" w14:textId="77777777" w:rsidR="00A43F4C" w:rsidRPr="006E23D2" w:rsidRDefault="00A43F4C"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7536E237" w14:textId="77777777" w:rsidR="00A43F4C" w:rsidRPr="006E23D2" w:rsidRDefault="00A43F4C" w:rsidP="00826104">
      <w:pPr>
        <w:pStyle w:val="Heading2"/>
        <w:rPr>
          <w:rFonts w:asciiTheme="majorBidi" w:hAnsiTheme="majorBidi"/>
        </w:rPr>
      </w:pPr>
      <w:bookmarkStart w:id="94" w:name="_Toc451532072"/>
      <w:r w:rsidRPr="006E23D2">
        <w:rPr>
          <w:rFonts w:asciiTheme="majorBidi" w:hAnsiTheme="majorBidi"/>
        </w:rPr>
        <w:t>2</w:t>
      </w:r>
      <w:r w:rsidR="00A80EEE" w:rsidRPr="006E23D2">
        <w:rPr>
          <w:rFonts w:asciiTheme="majorBidi" w:hAnsiTheme="majorBidi"/>
        </w:rPr>
        <w:t>5</w:t>
      </w:r>
      <w:bookmarkStart w:id="95" w:name="_Toc424009126"/>
      <w:bookmarkStart w:id="96" w:name="_Toc438438848"/>
      <w:bookmarkStart w:id="97" w:name="_Toc438532620"/>
      <w:bookmarkStart w:id="98" w:name="_Toc438733992"/>
      <w:bookmarkStart w:id="99" w:name="_Toc438907030"/>
      <w:bookmarkStart w:id="100" w:name="_Toc438907229"/>
      <w:bookmarkStart w:id="101" w:name="_Toc90055404"/>
      <w:bookmarkStart w:id="102" w:name="_Toc90055471"/>
      <w:r w:rsidR="00826104" w:rsidRPr="006E23D2">
        <w:rPr>
          <w:rFonts w:asciiTheme="majorBidi" w:hAnsiTheme="majorBidi"/>
        </w:rPr>
        <w:t xml:space="preserve">. </w:t>
      </w:r>
      <w:r w:rsidRPr="006E23D2">
        <w:rPr>
          <w:rFonts w:asciiTheme="majorBidi" w:hAnsiTheme="majorBidi"/>
        </w:rPr>
        <w:t>Withdrawal, Substitution, and Modification of Bids</w:t>
      </w:r>
      <w:bookmarkEnd w:id="94"/>
      <w:bookmarkEnd w:id="95"/>
      <w:bookmarkEnd w:id="96"/>
      <w:bookmarkEnd w:id="97"/>
      <w:bookmarkEnd w:id="98"/>
      <w:bookmarkEnd w:id="99"/>
      <w:bookmarkEnd w:id="100"/>
      <w:bookmarkEnd w:id="101"/>
      <w:bookmarkEnd w:id="102"/>
    </w:p>
    <w:p w14:paraId="559142D4" w14:textId="77777777" w:rsidR="00A80EEE" w:rsidRPr="006E23D2" w:rsidRDefault="00A80EEE" w:rsidP="00CA5663">
      <w:pPr>
        <w:pStyle w:val="Style11ptAfter10pt"/>
        <w:numPr>
          <w:ilvl w:val="0"/>
          <w:numId w:val="0"/>
        </w:numPr>
        <w:spacing w:after="60"/>
        <w:contextualSpacing/>
        <w:jc w:val="both"/>
        <w:rPr>
          <w:rFonts w:asciiTheme="majorBidi" w:hAnsiTheme="majorBidi" w:cstheme="majorBidi"/>
          <w:b/>
          <w:sz w:val="24"/>
          <w:szCs w:val="24"/>
        </w:rPr>
      </w:pPr>
    </w:p>
    <w:p w14:paraId="40BD99C1" w14:textId="0A534325" w:rsidR="00A43F4C" w:rsidRPr="006E23D2" w:rsidRDefault="00A43F4C" w:rsidP="001905DB">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A80EEE" w:rsidRPr="006E23D2">
        <w:rPr>
          <w:rFonts w:asciiTheme="majorBidi" w:hAnsiTheme="majorBidi" w:cstheme="majorBidi"/>
          <w:sz w:val="24"/>
          <w:szCs w:val="24"/>
        </w:rPr>
        <w:t>5</w:t>
      </w:r>
      <w:r w:rsidRPr="006E23D2">
        <w:rPr>
          <w:rFonts w:asciiTheme="majorBidi" w:hAnsiTheme="majorBidi" w:cstheme="majorBidi"/>
          <w:sz w:val="24"/>
          <w:szCs w:val="24"/>
        </w:rPr>
        <w:t>.1</w:t>
      </w:r>
      <w:r w:rsidRPr="006E23D2">
        <w:rPr>
          <w:rFonts w:asciiTheme="majorBidi" w:hAnsiTheme="majorBidi" w:cstheme="majorBidi"/>
          <w:sz w:val="24"/>
          <w:szCs w:val="24"/>
        </w:rPr>
        <w:tab/>
        <w:t>A Bidder may withdraw</w:t>
      </w:r>
      <w:r w:rsidR="005C7A18" w:rsidRPr="006E23D2">
        <w:rPr>
          <w:rFonts w:asciiTheme="majorBidi" w:hAnsiTheme="majorBidi" w:cstheme="majorBidi"/>
          <w:sz w:val="24"/>
          <w:szCs w:val="24"/>
        </w:rPr>
        <w:t xml:space="preserve"> </w:t>
      </w:r>
      <w:r w:rsidRPr="006E23D2">
        <w:rPr>
          <w:rFonts w:asciiTheme="majorBidi" w:hAnsiTheme="majorBidi" w:cstheme="majorBidi"/>
          <w:sz w:val="24"/>
          <w:szCs w:val="24"/>
        </w:rPr>
        <w:t>or modify its Bid after it has been submitted by sending a written notice duly signed by an authorized representative, and shall include a copy of the authorization in accordance with ITB 2</w:t>
      </w:r>
      <w:r w:rsidR="00674D58" w:rsidRPr="006E23D2">
        <w:rPr>
          <w:rFonts w:asciiTheme="majorBidi" w:hAnsiTheme="majorBidi" w:cstheme="majorBidi"/>
          <w:sz w:val="24"/>
          <w:szCs w:val="24"/>
        </w:rPr>
        <w:t>1</w:t>
      </w:r>
      <w:r w:rsidRPr="006E23D2">
        <w:rPr>
          <w:rFonts w:asciiTheme="majorBidi" w:hAnsiTheme="majorBidi" w:cstheme="majorBidi"/>
          <w:sz w:val="24"/>
          <w:szCs w:val="24"/>
        </w:rPr>
        <w:t>.</w:t>
      </w:r>
      <w:r w:rsidR="00674D58" w:rsidRPr="006E23D2">
        <w:rPr>
          <w:rFonts w:asciiTheme="majorBidi" w:hAnsiTheme="majorBidi" w:cstheme="majorBidi"/>
          <w:sz w:val="24"/>
          <w:szCs w:val="24"/>
        </w:rPr>
        <w:t>3.</w:t>
      </w:r>
      <w:r w:rsidRPr="006E23D2">
        <w:rPr>
          <w:rFonts w:asciiTheme="majorBidi" w:hAnsiTheme="majorBidi" w:cstheme="majorBidi"/>
          <w:sz w:val="24"/>
          <w:szCs w:val="24"/>
        </w:rPr>
        <w:t xml:space="preserve"> All notices must be:</w:t>
      </w:r>
      <w:bookmarkStart w:id="103" w:name="_Toc90018301"/>
    </w:p>
    <w:p w14:paraId="44C059AE" w14:textId="77777777" w:rsidR="00674D58" w:rsidRPr="006E23D2" w:rsidRDefault="00674D58"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223D3683" w14:textId="55885813" w:rsidR="00A43F4C" w:rsidRPr="006E23D2" w:rsidRDefault="00A43F4C" w:rsidP="001905DB">
      <w:pPr>
        <w:pStyle w:val="Style11ptAfter10pt"/>
        <w:numPr>
          <w:ilvl w:val="0"/>
          <w:numId w:val="9"/>
        </w:numPr>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submitted in accordance with ITB 2</w:t>
      </w:r>
      <w:r w:rsidR="00674D58" w:rsidRPr="006E23D2">
        <w:rPr>
          <w:rFonts w:asciiTheme="majorBidi" w:hAnsiTheme="majorBidi" w:cstheme="majorBidi"/>
          <w:sz w:val="24"/>
          <w:szCs w:val="24"/>
        </w:rPr>
        <w:t>1</w:t>
      </w:r>
      <w:r w:rsidRPr="006E23D2">
        <w:rPr>
          <w:rFonts w:asciiTheme="majorBidi" w:hAnsiTheme="majorBidi" w:cstheme="majorBidi"/>
          <w:sz w:val="24"/>
          <w:szCs w:val="24"/>
        </w:rPr>
        <w:t xml:space="preserve"> and 2</w:t>
      </w:r>
      <w:r w:rsidR="00674D58" w:rsidRPr="006E23D2">
        <w:rPr>
          <w:rFonts w:asciiTheme="majorBidi" w:hAnsiTheme="majorBidi" w:cstheme="majorBidi"/>
          <w:sz w:val="24"/>
          <w:szCs w:val="24"/>
        </w:rPr>
        <w:t>2</w:t>
      </w:r>
      <w:r w:rsidR="00033BC7" w:rsidRPr="006E23D2">
        <w:rPr>
          <w:rFonts w:asciiTheme="majorBidi" w:hAnsiTheme="majorBidi" w:cstheme="majorBidi"/>
          <w:sz w:val="24"/>
          <w:szCs w:val="24"/>
        </w:rPr>
        <w:t>;</w:t>
      </w:r>
      <w:r w:rsidRPr="006E23D2">
        <w:rPr>
          <w:rFonts w:asciiTheme="majorBidi" w:hAnsiTheme="majorBidi" w:cstheme="majorBidi"/>
          <w:sz w:val="24"/>
          <w:szCs w:val="24"/>
        </w:rPr>
        <w:t xml:space="preserve"> and</w:t>
      </w:r>
      <w:bookmarkEnd w:id="103"/>
    </w:p>
    <w:p w14:paraId="21611250" w14:textId="358F0ADB" w:rsidR="00674D58" w:rsidRPr="006E23D2" w:rsidRDefault="00A43F4C" w:rsidP="005C7A18">
      <w:pPr>
        <w:pStyle w:val="Style11ptAfter10pt"/>
        <w:numPr>
          <w:ilvl w:val="0"/>
          <w:numId w:val="9"/>
        </w:numPr>
        <w:spacing w:after="60"/>
        <w:contextualSpacing/>
        <w:jc w:val="both"/>
        <w:rPr>
          <w:rFonts w:asciiTheme="majorBidi" w:hAnsiTheme="majorBidi" w:cstheme="majorBidi"/>
          <w:sz w:val="24"/>
          <w:szCs w:val="24"/>
        </w:rPr>
      </w:pPr>
      <w:bookmarkStart w:id="104" w:name="_Toc90018302"/>
      <w:r w:rsidRPr="006E23D2">
        <w:rPr>
          <w:rFonts w:asciiTheme="majorBidi" w:hAnsiTheme="majorBidi" w:cstheme="majorBidi"/>
          <w:sz w:val="24"/>
          <w:szCs w:val="24"/>
        </w:rPr>
        <w:t xml:space="preserve">received by the </w:t>
      </w:r>
      <w:r w:rsidR="00674D58"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prior to the deadline for submission of bids, </w:t>
      </w:r>
      <w:r w:rsidR="005C7A18" w:rsidRPr="006E23D2">
        <w:rPr>
          <w:rFonts w:asciiTheme="majorBidi" w:hAnsiTheme="majorBidi" w:cstheme="majorBidi"/>
          <w:sz w:val="24"/>
          <w:szCs w:val="24"/>
        </w:rPr>
        <w:t>specified pursuant to</w:t>
      </w:r>
      <w:r w:rsidRPr="006E23D2">
        <w:rPr>
          <w:rFonts w:asciiTheme="majorBidi" w:hAnsiTheme="majorBidi" w:cstheme="majorBidi"/>
          <w:sz w:val="24"/>
          <w:szCs w:val="24"/>
        </w:rPr>
        <w:t xml:space="preserve"> ITB Clause 2</w:t>
      </w:r>
      <w:r w:rsidR="00674D58" w:rsidRPr="006E23D2">
        <w:rPr>
          <w:rFonts w:asciiTheme="majorBidi" w:hAnsiTheme="majorBidi" w:cstheme="majorBidi"/>
          <w:sz w:val="24"/>
          <w:szCs w:val="24"/>
        </w:rPr>
        <w:t>3</w:t>
      </w:r>
      <w:r w:rsidRPr="006E23D2">
        <w:rPr>
          <w:rFonts w:asciiTheme="majorBidi" w:hAnsiTheme="majorBidi" w:cstheme="majorBidi"/>
          <w:sz w:val="24"/>
          <w:szCs w:val="24"/>
        </w:rPr>
        <w:t>.</w:t>
      </w:r>
      <w:bookmarkEnd w:id="104"/>
    </w:p>
    <w:p w14:paraId="24084EEC" w14:textId="77777777" w:rsidR="00674D58" w:rsidRPr="006E23D2" w:rsidRDefault="00674D58" w:rsidP="00CA5663">
      <w:pPr>
        <w:pStyle w:val="Style11ptAfter10pt"/>
        <w:numPr>
          <w:ilvl w:val="0"/>
          <w:numId w:val="0"/>
        </w:numPr>
        <w:spacing w:after="60"/>
        <w:contextualSpacing/>
        <w:jc w:val="both"/>
        <w:rPr>
          <w:rFonts w:asciiTheme="majorBidi" w:hAnsiTheme="majorBidi" w:cstheme="majorBidi"/>
          <w:sz w:val="24"/>
          <w:szCs w:val="24"/>
        </w:rPr>
      </w:pPr>
    </w:p>
    <w:p w14:paraId="6DC86EA0" w14:textId="76EC992C" w:rsidR="00A43F4C" w:rsidRPr="006E23D2" w:rsidRDefault="00A43F4C" w:rsidP="005C7A1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674D58" w:rsidRPr="006E23D2">
        <w:rPr>
          <w:rFonts w:asciiTheme="majorBidi" w:hAnsiTheme="majorBidi" w:cstheme="majorBidi"/>
          <w:sz w:val="24"/>
          <w:szCs w:val="24"/>
        </w:rPr>
        <w:t>5</w:t>
      </w:r>
      <w:r w:rsidRPr="006E23D2">
        <w:rPr>
          <w:rFonts w:asciiTheme="majorBidi" w:hAnsiTheme="majorBidi" w:cstheme="majorBidi"/>
          <w:sz w:val="24"/>
          <w:szCs w:val="24"/>
        </w:rPr>
        <w:t>.2</w:t>
      </w:r>
      <w:r w:rsidRPr="006E23D2">
        <w:rPr>
          <w:rFonts w:asciiTheme="majorBidi" w:hAnsiTheme="majorBidi" w:cstheme="majorBidi"/>
          <w:sz w:val="24"/>
          <w:szCs w:val="24"/>
        </w:rPr>
        <w:tab/>
        <w:t>Bids requested to be withdrawn in accordance with ITB 2</w:t>
      </w:r>
      <w:r w:rsidR="00674D58" w:rsidRPr="006E23D2">
        <w:rPr>
          <w:rFonts w:asciiTheme="majorBidi" w:hAnsiTheme="majorBidi" w:cstheme="majorBidi"/>
          <w:sz w:val="24"/>
          <w:szCs w:val="24"/>
        </w:rPr>
        <w:t>5</w:t>
      </w:r>
      <w:r w:rsidRPr="006E23D2">
        <w:rPr>
          <w:rFonts w:asciiTheme="majorBidi" w:hAnsiTheme="majorBidi" w:cstheme="majorBidi"/>
          <w:sz w:val="24"/>
          <w:szCs w:val="24"/>
        </w:rPr>
        <w:t>.1</w:t>
      </w:r>
      <w:r w:rsidR="00674D58" w:rsidRPr="006E23D2">
        <w:rPr>
          <w:rFonts w:asciiTheme="majorBidi" w:hAnsiTheme="majorBidi" w:cstheme="majorBidi"/>
          <w:sz w:val="24"/>
          <w:szCs w:val="24"/>
        </w:rPr>
        <w:t>,</w:t>
      </w:r>
      <w:r w:rsidRPr="006E23D2">
        <w:rPr>
          <w:rFonts w:asciiTheme="majorBidi" w:hAnsiTheme="majorBidi" w:cstheme="majorBidi"/>
          <w:sz w:val="24"/>
          <w:szCs w:val="24"/>
        </w:rPr>
        <w:t xml:space="preserve"> shall be r</w:t>
      </w:r>
      <w:r w:rsidR="00543D64" w:rsidRPr="006E23D2">
        <w:rPr>
          <w:rFonts w:asciiTheme="majorBidi" w:hAnsiTheme="majorBidi" w:cstheme="majorBidi"/>
          <w:sz w:val="24"/>
          <w:szCs w:val="24"/>
        </w:rPr>
        <w:t xml:space="preserve">eturned unopened to the </w:t>
      </w:r>
      <w:r w:rsidR="005C7A18" w:rsidRPr="006E23D2">
        <w:rPr>
          <w:rFonts w:asciiTheme="majorBidi" w:hAnsiTheme="majorBidi" w:cstheme="majorBidi"/>
          <w:sz w:val="24"/>
          <w:szCs w:val="24"/>
        </w:rPr>
        <w:t xml:space="preserve">respective </w:t>
      </w:r>
      <w:r w:rsidR="00543D64" w:rsidRPr="006E23D2">
        <w:rPr>
          <w:rFonts w:asciiTheme="majorBidi" w:hAnsiTheme="majorBidi" w:cstheme="majorBidi"/>
          <w:sz w:val="24"/>
          <w:szCs w:val="24"/>
        </w:rPr>
        <w:t>Bidders after bid opening.</w:t>
      </w:r>
    </w:p>
    <w:p w14:paraId="3D48E77C" w14:textId="77777777" w:rsidR="00674D58" w:rsidRPr="006E23D2" w:rsidRDefault="00674D58"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0E56786" w14:textId="516A6E8D" w:rsidR="00A43F4C" w:rsidRPr="006E23D2" w:rsidRDefault="00A43F4C" w:rsidP="005C7A1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543D64" w:rsidRPr="006E23D2">
        <w:rPr>
          <w:rFonts w:asciiTheme="majorBidi" w:hAnsiTheme="majorBidi" w:cstheme="majorBidi"/>
          <w:sz w:val="24"/>
          <w:szCs w:val="24"/>
        </w:rPr>
        <w:t>5</w:t>
      </w:r>
      <w:r w:rsidRPr="006E23D2">
        <w:rPr>
          <w:rFonts w:asciiTheme="majorBidi" w:hAnsiTheme="majorBidi" w:cstheme="majorBidi"/>
          <w:sz w:val="24"/>
          <w:szCs w:val="24"/>
        </w:rPr>
        <w:t>.3</w:t>
      </w:r>
      <w:r w:rsidRPr="006E23D2">
        <w:rPr>
          <w:rFonts w:asciiTheme="majorBidi" w:hAnsiTheme="majorBidi" w:cstheme="majorBidi"/>
          <w:sz w:val="24"/>
          <w:szCs w:val="24"/>
        </w:rPr>
        <w:tab/>
        <w:t>No bid may be withdrawn</w:t>
      </w:r>
      <w:r w:rsidR="005C7A18" w:rsidRPr="006E23D2">
        <w:rPr>
          <w:rFonts w:asciiTheme="majorBidi" w:hAnsiTheme="majorBidi" w:cstheme="majorBidi"/>
          <w:sz w:val="24"/>
          <w:szCs w:val="24"/>
        </w:rPr>
        <w:t xml:space="preserve"> </w:t>
      </w:r>
      <w:r w:rsidRPr="006E23D2">
        <w:rPr>
          <w:rFonts w:asciiTheme="majorBidi" w:hAnsiTheme="majorBidi" w:cstheme="majorBidi"/>
          <w:sz w:val="24"/>
          <w:szCs w:val="24"/>
        </w:rPr>
        <w:t xml:space="preserve">or modified in the </w:t>
      </w:r>
      <w:r w:rsidR="005C7A18" w:rsidRPr="006E23D2">
        <w:rPr>
          <w:rFonts w:asciiTheme="majorBidi" w:hAnsiTheme="majorBidi" w:cstheme="majorBidi"/>
          <w:sz w:val="24"/>
          <w:szCs w:val="24"/>
        </w:rPr>
        <w:t xml:space="preserve">period </w:t>
      </w:r>
      <w:r w:rsidRPr="006E23D2">
        <w:rPr>
          <w:rFonts w:asciiTheme="majorBidi" w:hAnsiTheme="majorBidi" w:cstheme="majorBidi"/>
          <w:sz w:val="24"/>
          <w:szCs w:val="24"/>
        </w:rPr>
        <w:t xml:space="preserve">between the deadline for submission of bids and the </w:t>
      </w:r>
      <w:r w:rsidR="005C7A18" w:rsidRPr="006E23D2">
        <w:rPr>
          <w:rFonts w:asciiTheme="majorBidi" w:hAnsiTheme="majorBidi" w:cstheme="majorBidi"/>
          <w:sz w:val="24"/>
          <w:szCs w:val="24"/>
        </w:rPr>
        <w:t xml:space="preserve">date of expiry </w:t>
      </w:r>
      <w:r w:rsidRPr="006E23D2">
        <w:rPr>
          <w:rFonts w:asciiTheme="majorBidi" w:hAnsiTheme="majorBidi" w:cstheme="majorBidi"/>
          <w:sz w:val="24"/>
          <w:szCs w:val="24"/>
        </w:rPr>
        <w:t>of bid validity</w:t>
      </w:r>
      <w:r w:rsidR="005C7A18" w:rsidRPr="006E23D2">
        <w:rPr>
          <w:rFonts w:asciiTheme="majorBidi" w:hAnsiTheme="majorBidi" w:cstheme="majorBidi"/>
          <w:sz w:val="24"/>
          <w:szCs w:val="24"/>
        </w:rPr>
        <w:t>,</w:t>
      </w:r>
      <w:r w:rsidRPr="006E23D2">
        <w:rPr>
          <w:rFonts w:asciiTheme="majorBidi" w:hAnsiTheme="majorBidi" w:cstheme="majorBidi"/>
          <w:sz w:val="24"/>
          <w:szCs w:val="24"/>
        </w:rPr>
        <w:t xml:space="preserve"> specified </w:t>
      </w:r>
      <w:r w:rsidR="005C7A18" w:rsidRPr="006E23D2">
        <w:rPr>
          <w:rFonts w:asciiTheme="majorBidi" w:hAnsiTheme="majorBidi" w:cstheme="majorBidi"/>
          <w:sz w:val="24"/>
          <w:szCs w:val="24"/>
        </w:rPr>
        <w:t xml:space="preserve">in the </w:t>
      </w:r>
      <w:r w:rsidR="00D00A71" w:rsidRPr="006E23D2">
        <w:rPr>
          <w:rFonts w:asciiTheme="majorBidi" w:hAnsiTheme="majorBidi" w:cstheme="majorBidi"/>
          <w:sz w:val="24"/>
          <w:szCs w:val="24"/>
        </w:rPr>
        <w:t>Bid Submission Letter</w:t>
      </w:r>
      <w:r w:rsidRPr="006E23D2">
        <w:rPr>
          <w:rFonts w:asciiTheme="majorBidi" w:hAnsiTheme="majorBidi" w:cstheme="majorBidi"/>
          <w:sz w:val="24"/>
          <w:szCs w:val="24"/>
        </w:rPr>
        <w:t>, or any extension thereof</w:t>
      </w:r>
      <w:r w:rsidR="005C7A18" w:rsidRPr="006E23D2">
        <w:rPr>
          <w:rFonts w:asciiTheme="majorBidi" w:hAnsiTheme="majorBidi" w:cstheme="majorBidi"/>
          <w:sz w:val="24"/>
          <w:szCs w:val="24"/>
        </w:rPr>
        <w:t>, to which the Bidder has agreed</w:t>
      </w:r>
      <w:r w:rsidRPr="006E23D2">
        <w:rPr>
          <w:rFonts w:asciiTheme="majorBidi" w:hAnsiTheme="majorBidi" w:cstheme="majorBidi"/>
          <w:sz w:val="24"/>
          <w:szCs w:val="24"/>
        </w:rPr>
        <w:t>.</w:t>
      </w:r>
    </w:p>
    <w:p w14:paraId="6BC15399" w14:textId="77777777" w:rsidR="00A43F4C" w:rsidRPr="006E23D2" w:rsidRDefault="00A43F4C" w:rsidP="00CA5663">
      <w:pPr>
        <w:pStyle w:val="Style11ptAfter10pt"/>
        <w:numPr>
          <w:ilvl w:val="0"/>
          <w:numId w:val="0"/>
        </w:numPr>
        <w:spacing w:after="60"/>
        <w:contextualSpacing/>
        <w:jc w:val="both"/>
        <w:rPr>
          <w:rFonts w:asciiTheme="majorBidi" w:hAnsiTheme="majorBidi" w:cstheme="majorBidi"/>
          <w:bCs/>
          <w:sz w:val="24"/>
          <w:szCs w:val="24"/>
        </w:rPr>
      </w:pPr>
    </w:p>
    <w:p w14:paraId="72B0FF34" w14:textId="77777777" w:rsidR="00A43F4C" w:rsidRPr="006E23D2" w:rsidRDefault="00A43F4C" w:rsidP="00826104">
      <w:pPr>
        <w:pStyle w:val="Heading2"/>
        <w:rPr>
          <w:rFonts w:asciiTheme="majorBidi" w:hAnsiTheme="majorBidi"/>
        </w:rPr>
      </w:pPr>
      <w:bookmarkStart w:id="105" w:name="_Toc451532073"/>
      <w:r w:rsidRPr="006E23D2">
        <w:rPr>
          <w:rFonts w:asciiTheme="majorBidi" w:hAnsiTheme="majorBidi"/>
        </w:rPr>
        <w:t>2</w:t>
      </w:r>
      <w:r w:rsidR="00523ED7" w:rsidRPr="006E23D2">
        <w:rPr>
          <w:rFonts w:asciiTheme="majorBidi" w:hAnsiTheme="majorBidi"/>
        </w:rPr>
        <w:t>6</w:t>
      </w:r>
      <w:bookmarkStart w:id="106" w:name="_Toc438438849"/>
      <w:bookmarkStart w:id="107" w:name="_Toc438532623"/>
      <w:bookmarkStart w:id="108" w:name="_Toc438733993"/>
      <w:bookmarkStart w:id="109" w:name="_Toc438907031"/>
      <w:bookmarkStart w:id="110" w:name="_Toc438907230"/>
      <w:bookmarkStart w:id="111" w:name="_Toc90055405"/>
      <w:bookmarkStart w:id="112" w:name="_Toc90055472"/>
      <w:r w:rsidR="00826104" w:rsidRPr="006E23D2">
        <w:rPr>
          <w:rFonts w:asciiTheme="majorBidi" w:hAnsiTheme="majorBidi"/>
        </w:rPr>
        <w:t xml:space="preserve">. </w:t>
      </w:r>
      <w:r w:rsidRPr="006E23D2">
        <w:rPr>
          <w:rFonts w:asciiTheme="majorBidi" w:hAnsiTheme="majorBidi"/>
        </w:rPr>
        <w:t>Bid Opening</w:t>
      </w:r>
      <w:bookmarkEnd w:id="105"/>
      <w:bookmarkEnd w:id="106"/>
      <w:bookmarkEnd w:id="107"/>
      <w:bookmarkEnd w:id="108"/>
      <w:bookmarkEnd w:id="109"/>
      <w:bookmarkEnd w:id="110"/>
      <w:bookmarkEnd w:id="111"/>
      <w:bookmarkEnd w:id="112"/>
    </w:p>
    <w:p w14:paraId="0B3B5A04" w14:textId="77777777" w:rsidR="00523ED7" w:rsidRPr="006E23D2" w:rsidRDefault="00523ED7" w:rsidP="00CA5663">
      <w:pPr>
        <w:pStyle w:val="Style11ptAfter10pt"/>
        <w:numPr>
          <w:ilvl w:val="0"/>
          <w:numId w:val="0"/>
        </w:numPr>
        <w:spacing w:after="60"/>
        <w:contextualSpacing/>
        <w:jc w:val="both"/>
        <w:rPr>
          <w:rFonts w:asciiTheme="majorBidi" w:hAnsiTheme="majorBidi" w:cstheme="majorBidi"/>
          <w:b/>
          <w:sz w:val="24"/>
          <w:szCs w:val="24"/>
        </w:rPr>
      </w:pPr>
    </w:p>
    <w:p w14:paraId="7EF9031F" w14:textId="436DB16F" w:rsidR="00361A7A" w:rsidRPr="006E23D2" w:rsidRDefault="00A43F4C" w:rsidP="005C7A1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361A7A" w:rsidRPr="006E23D2">
        <w:rPr>
          <w:rFonts w:asciiTheme="majorBidi" w:hAnsiTheme="majorBidi" w:cstheme="majorBidi"/>
          <w:sz w:val="24"/>
          <w:szCs w:val="24"/>
        </w:rPr>
        <w:t>6</w:t>
      </w:r>
      <w:r w:rsidRPr="006E23D2">
        <w:rPr>
          <w:rFonts w:asciiTheme="majorBidi" w:hAnsiTheme="majorBidi" w:cstheme="majorBidi"/>
          <w:sz w:val="24"/>
          <w:szCs w:val="24"/>
        </w:rPr>
        <w:t>.1</w:t>
      </w:r>
      <w:r w:rsidRPr="006E23D2">
        <w:rPr>
          <w:rFonts w:asciiTheme="majorBidi" w:hAnsiTheme="majorBidi" w:cstheme="majorBidi"/>
          <w:sz w:val="24"/>
          <w:szCs w:val="24"/>
        </w:rPr>
        <w:tab/>
      </w:r>
      <w:r w:rsidR="003C6A79" w:rsidRPr="006E23D2">
        <w:rPr>
          <w:rFonts w:asciiTheme="majorBidi" w:hAnsiTheme="majorBidi" w:cstheme="majorBidi"/>
          <w:sz w:val="24"/>
          <w:szCs w:val="24"/>
        </w:rPr>
        <w:t xml:space="preserve">Subject to </w:t>
      </w:r>
      <w:r w:rsidR="005C7A18" w:rsidRPr="006E23D2">
        <w:rPr>
          <w:rFonts w:asciiTheme="majorBidi" w:hAnsiTheme="majorBidi" w:cstheme="majorBidi"/>
          <w:sz w:val="24"/>
          <w:szCs w:val="24"/>
        </w:rPr>
        <w:t>ITB 24 and 25</w:t>
      </w:r>
      <w:r w:rsidR="003C6A79" w:rsidRPr="006E23D2">
        <w:rPr>
          <w:rFonts w:asciiTheme="majorBidi" w:hAnsiTheme="majorBidi" w:cstheme="majorBidi"/>
          <w:sz w:val="24"/>
          <w:szCs w:val="24"/>
        </w:rPr>
        <w:t>, t</w:t>
      </w:r>
      <w:r w:rsidRPr="006E23D2">
        <w:rPr>
          <w:rFonts w:asciiTheme="majorBidi" w:hAnsiTheme="majorBidi" w:cstheme="majorBidi"/>
          <w:sz w:val="24"/>
          <w:szCs w:val="24"/>
        </w:rPr>
        <w:t xml:space="preserve">he </w:t>
      </w:r>
      <w:r w:rsidR="00523ED7"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conduct the bid opening in public at the address, date and time </w:t>
      </w:r>
      <w:r w:rsidR="00361A7A" w:rsidRPr="006E23D2">
        <w:rPr>
          <w:rFonts w:asciiTheme="majorBidi" w:hAnsiTheme="majorBidi" w:cstheme="majorBidi"/>
          <w:b/>
          <w:sz w:val="24"/>
          <w:szCs w:val="24"/>
        </w:rPr>
        <w:t>specified in the BD</w:t>
      </w:r>
      <w:r w:rsidR="00361A7A" w:rsidRPr="006E23D2">
        <w:rPr>
          <w:rFonts w:asciiTheme="majorBidi" w:hAnsiTheme="majorBidi" w:cstheme="majorBidi"/>
          <w:b/>
          <w:sz w:val="24"/>
          <w:szCs w:val="24"/>
          <w:rtl/>
          <w:lang w:bidi="ar-IQ"/>
        </w:rPr>
        <w:t xml:space="preserve"> </w:t>
      </w:r>
      <w:r w:rsidR="00361A7A" w:rsidRPr="006E23D2">
        <w:rPr>
          <w:rFonts w:asciiTheme="majorBidi" w:hAnsiTheme="majorBidi" w:cstheme="majorBidi"/>
          <w:bCs/>
          <w:sz w:val="24"/>
          <w:szCs w:val="24"/>
          <w:lang w:bidi="ar-IQ"/>
        </w:rPr>
        <w:t>in the presence of Bidders</w:t>
      </w:r>
      <w:r w:rsidR="005C7A18" w:rsidRPr="006E23D2">
        <w:rPr>
          <w:rFonts w:asciiTheme="majorBidi" w:hAnsiTheme="majorBidi" w:cstheme="majorBidi"/>
          <w:bCs/>
          <w:sz w:val="24"/>
          <w:szCs w:val="24"/>
          <w:lang w:bidi="ar-IQ"/>
        </w:rPr>
        <w:t>’ representatives</w:t>
      </w:r>
      <w:r w:rsidR="00361A7A" w:rsidRPr="006E23D2">
        <w:rPr>
          <w:rFonts w:asciiTheme="majorBidi" w:hAnsiTheme="majorBidi" w:cstheme="majorBidi"/>
          <w:bCs/>
          <w:sz w:val="24"/>
          <w:szCs w:val="24"/>
          <w:lang w:bidi="ar-IQ"/>
        </w:rPr>
        <w:t xml:space="preserve"> </w:t>
      </w:r>
      <w:r w:rsidR="005C7A18" w:rsidRPr="006E23D2">
        <w:rPr>
          <w:rFonts w:asciiTheme="majorBidi" w:hAnsiTheme="majorBidi" w:cstheme="majorBidi"/>
          <w:bCs/>
          <w:sz w:val="24"/>
          <w:szCs w:val="24"/>
          <w:lang w:bidi="ar-IQ"/>
        </w:rPr>
        <w:t xml:space="preserve">who </w:t>
      </w:r>
      <w:r w:rsidR="00361A7A" w:rsidRPr="006E23D2">
        <w:rPr>
          <w:rFonts w:asciiTheme="majorBidi" w:hAnsiTheme="majorBidi" w:cstheme="majorBidi"/>
          <w:bCs/>
          <w:sz w:val="24"/>
          <w:szCs w:val="24"/>
          <w:lang w:bidi="ar-IQ"/>
        </w:rPr>
        <w:t>cho</w:t>
      </w:r>
      <w:r w:rsidR="005C7A18" w:rsidRPr="006E23D2">
        <w:rPr>
          <w:rFonts w:asciiTheme="majorBidi" w:hAnsiTheme="majorBidi" w:cstheme="majorBidi"/>
          <w:bCs/>
          <w:sz w:val="24"/>
          <w:szCs w:val="24"/>
          <w:lang w:bidi="ar-IQ"/>
        </w:rPr>
        <w:t>o</w:t>
      </w:r>
      <w:r w:rsidR="00361A7A" w:rsidRPr="006E23D2">
        <w:rPr>
          <w:rFonts w:asciiTheme="majorBidi" w:hAnsiTheme="majorBidi" w:cstheme="majorBidi"/>
          <w:bCs/>
          <w:sz w:val="24"/>
          <w:szCs w:val="24"/>
          <w:lang w:bidi="ar-IQ"/>
        </w:rPr>
        <w:t>se to attend</w:t>
      </w:r>
      <w:r w:rsidR="00523ED7" w:rsidRPr="006E23D2">
        <w:rPr>
          <w:rFonts w:asciiTheme="majorBidi" w:hAnsiTheme="majorBidi" w:cstheme="majorBidi"/>
          <w:sz w:val="24"/>
          <w:szCs w:val="24"/>
        </w:rPr>
        <w:t>.</w:t>
      </w:r>
      <w:r w:rsidRPr="006E23D2">
        <w:rPr>
          <w:rFonts w:asciiTheme="majorBidi" w:hAnsiTheme="majorBidi" w:cstheme="majorBidi"/>
          <w:sz w:val="24"/>
          <w:szCs w:val="24"/>
        </w:rPr>
        <w:t xml:space="preserve"> Any specific electronic bid opening procedures required if electronic bidding is permitted in accordance with ITB 23.1, shall be as </w:t>
      </w:r>
      <w:r w:rsidRPr="006E23D2">
        <w:rPr>
          <w:rFonts w:asciiTheme="majorBidi" w:hAnsiTheme="majorBidi" w:cstheme="majorBidi"/>
          <w:b/>
          <w:sz w:val="24"/>
          <w:szCs w:val="24"/>
        </w:rPr>
        <w:t>specified in the BDS</w:t>
      </w:r>
      <w:r w:rsidRPr="006E23D2">
        <w:rPr>
          <w:rFonts w:asciiTheme="majorBidi" w:hAnsiTheme="majorBidi" w:cstheme="majorBidi"/>
          <w:sz w:val="24"/>
          <w:szCs w:val="24"/>
        </w:rPr>
        <w:t>.</w:t>
      </w:r>
    </w:p>
    <w:p w14:paraId="31F9BAE4" w14:textId="77777777" w:rsidR="00A43F4C" w:rsidRPr="006E23D2" w:rsidRDefault="00A43F4C"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548395C4" w14:textId="623CCFE8" w:rsidR="00A43F4C" w:rsidRPr="006E23D2" w:rsidRDefault="00A43F4C" w:rsidP="006D555F">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361A7A" w:rsidRPr="006E23D2">
        <w:rPr>
          <w:rFonts w:asciiTheme="majorBidi" w:hAnsiTheme="majorBidi" w:cstheme="majorBidi"/>
          <w:sz w:val="24"/>
          <w:szCs w:val="24"/>
        </w:rPr>
        <w:t>6</w:t>
      </w:r>
      <w:r w:rsidRPr="006E23D2">
        <w:rPr>
          <w:rFonts w:asciiTheme="majorBidi" w:hAnsiTheme="majorBidi" w:cstheme="majorBidi"/>
          <w:sz w:val="24"/>
          <w:szCs w:val="24"/>
        </w:rPr>
        <w:t>.2</w:t>
      </w:r>
      <w:r w:rsidRPr="006E23D2">
        <w:rPr>
          <w:rFonts w:asciiTheme="majorBidi" w:hAnsiTheme="majorBidi" w:cstheme="majorBidi"/>
          <w:sz w:val="24"/>
          <w:szCs w:val="24"/>
        </w:rPr>
        <w:tab/>
        <w:t>First, envelopes marked “WITHDRAWAL” shall be opened and read out and the envelope with the corresponding bid shall not be open</w:t>
      </w:r>
      <w:r w:rsidR="00361A7A" w:rsidRPr="006E23D2">
        <w:rPr>
          <w:rFonts w:asciiTheme="majorBidi" w:hAnsiTheme="majorBidi" w:cstheme="majorBidi"/>
          <w:sz w:val="24"/>
          <w:szCs w:val="24"/>
        </w:rPr>
        <w:t>ed, but returned to the Bidder.</w:t>
      </w:r>
      <w:r w:rsidRPr="006E23D2">
        <w:rPr>
          <w:rFonts w:asciiTheme="majorBidi" w:hAnsiTheme="majorBidi" w:cstheme="majorBidi"/>
          <w:sz w:val="24"/>
          <w:szCs w:val="24"/>
        </w:rPr>
        <w:t xml:space="preserve"> No bid withdrawal shall be permitted unless the corresponding withdrawal notice contains a valid authorization to request the withdrawal </w:t>
      </w:r>
      <w:r w:rsidR="00361A7A" w:rsidRPr="006E23D2">
        <w:rPr>
          <w:rFonts w:asciiTheme="majorBidi" w:hAnsiTheme="majorBidi" w:cstheme="majorBidi"/>
          <w:sz w:val="24"/>
          <w:szCs w:val="24"/>
        </w:rPr>
        <w:t>and is read out at bid opening.</w:t>
      </w:r>
      <w:r w:rsidRPr="006E23D2">
        <w:rPr>
          <w:rFonts w:asciiTheme="majorBidi" w:hAnsiTheme="majorBidi" w:cstheme="majorBidi"/>
          <w:sz w:val="24"/>
          <w:szCs w:val="24"/>
        </w:rPr>
        <w:t xml:space="preserve"> Next, </w:t>
      </w:r>
      <w:r w:rsidR="00361A7A" w:rsidRPr="006E23D2">
        <w:rPr>
          <w:rFonts w:asciiTheme="majorBidi" w:hAnsiTheme="majorBidi" w:cstheme="majorBidi"/>
          <w:sz w:val="24"/>
          <w:szCs w:val="24"/>
        </w:rPr>
        <w:t>e</w:t>
      </w:r>
      <w:r w:rsidRPr="006E23D2">
        <w:rPr>
          <w:rFonts w:asciiTheme="majorBidi" w:hAnsiTheme="majorBidi" w:cstheme="majorBidi"/>
          <w:sz w:val="24"/>
          <w:szCs w:val="24"/>
        </w:rPr>
        <w:t>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57157158" w14:textId="77777777" w:rsidR="00361A7A" w:rsidRPr="006E23D2" w:rsidRDefault="00361A7A"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CAA2172" w14:textId="5CE33C63" w:rsidR="00910809" w:rsidRPr="006E23D2" w:rsidRDefault="00A43F4C" w:rsidP="00010925">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lastRenderedPageBreak/>
        <w:t>2</w:t>
      </w:r>
      <w:r w:rsidR="00361A7A" w:rsidRPr="006E23D2">
        <w:rPr>
          <w:rFonts w:asciiTheme="majorBidi" w:hAnsiTheme="majorBidi" w:cstheme="majorBidi"/>
          <w:sz w:val="24"/>
          <w:szCs w:val="24"/>
        </w:rPr>
        <w:t>6</w:t>
      </w:r>
      <w:r w:rsidRPr="006E23D2">
        <w:rPr>
          <w:rFonts w:asciiTheme="majorBidi" w:hAnsiTheme="majorBidi" w:cstheme="majorBidi"/>
          <w:sz w:val="24"/>
          <w:szCs w:val="24"/>
        </w:rPr>
        <w:t>.3</w:t>
      </w:r>
      <w:r w:rsidRPr="006E23D2">
        <w:rPr>
          <w:rFonts w:asciiTheme="majorBidi" w:hAnsiTheme="majorBidi" w:cstheme="majorBidi"/>
          <w:sz w:val="24"/>
          <w:szCs w:val="24"/>
        </w:rPr>
        <w:tab/>
        <w:t>All other envelopes shall be opened one at a time, reading out: the name of the Bidder and whether there is a modification; the Bid Prices, including any discounts and alternative offers</w:t>
      </w:r>
      <w:r w:rsidR="00361A7A" w:rsidRPr="006E23D2">
        <w:rPr>
          <w:rFonts w:asciiTheme="majorBidi" w:hAnsiTheme="majorBidi" w:cstheme="majorBidi"/>
          <w:sz w:val="24"/>
          <w:szCs w:val="24"/>
        </w:rPr>
        <w:t xml:space="preserve"> if permitted</w:t>
      </w:r>
      <w:r w:rsidRPr="006E23D2">
        <w:rPr>
          <w:rFonts w:asciiTheme="majorBidi" w:hAnsiTheme="majorBidi" w:cstheme="majorBidi"/>
          <w:sz w:val="24"/>
          <w:szCs w:val="24"/>
        </w:rPr>
        <w:t>; the presence of a Bid Security or Bid-Securing Declaration,</w:t>
      </w:r>
      <w:r w:rsidR="00910809" w:rsidRPr="006E23D2">
        <w:rPr>
          <w:rFonts w:asciiTheme="majorBidi" w:hAnsiTheme="majorBidi" w:cstheme="majorBidi"/>
          <w:sz w:val="24"/>
          <w:szCs w:val="24"/>
        </w:rPr>
        <w:t xml:space="preserve"> ; and any other details as the Contracting Authority may consider appropriate. Only discounts and alternative offers read out at Bid opening shall be considered for evaluation. No Bid shall be rejected at Bid opening except for late bids, in accordance with </w:t>
      </w:r>
      <w:r w:rsidR="005D3A97" w:rsidRPr="006E23D2">
        <w:rPr>
          <w:rFonts w:asciiTheme="majorBidi" w:hAnsiTheme="majorBidi" w:cstheme="majorBidi"/>
          <w:sz w:val="24"/>
          <w:szCs w:val="24"/>
        </w:rPr>
        <w:t>ITB 24.1.</w:t>
      </w:r>
      <w:r w:rsidR="00910809" w:rsidRPr="006E23D2">
        <w:rPr>
          <w:rFonts w:asciiTheme="majorBidi" w:hAnsiTheme="majorBidi" w:cstheme="majorBidi"/>
          <w:sz w:val="24"/>
          <w:szCs w:val="24"/>
        </w:rPr>
        <w:t xml:space="preserve"> The </w:t>
      </w:r>
      <w:r w:rsidR="00010925" w:rsidRPr="006E23D2">
        <w:rPr>
          <w:rFonts w:asciiTheme="majorBidi" w:hAnsiTheme="majorBidi" w:cstheme="majorBidi"/>
          <w:sz w:val="24"/>
          <w:szCs w:val="24"/>
        </w:rPr>
        <w:t>B</w:t>
      </w:r>
      <w:r w:rsidR="00910809" w:rsidRPr="006E23D2">
        <w:rPr>
          <w:rFonts w:asciiTheme="majorBidi" w:hAnsiTheme="majorBidi" w:cstheme="majorBidi"/>
          <w:sz w:val="24"/>
          <w:szCs w:val="24"/>
        </w:rPr>
        <w:t xml:space="preserve">id </w:t>
      </w:r>
      <w:r w:rsidR="00010925" w:rsidRPr="006E23D2">
        <w:rPr>
          <w:rFonts w:asciiTheme="majorBidi" w:hAnsiTheme="majorBidi" w:cstheme="majorBidi"/>
          <w:sz w:val="24"/>
          <w:szCs w:val="24"/>
        </w:rPr>
        <w:t xml:space="preserve">Opening Committee </w:t>
      </w:r>
      <w:r w:rsidR="00910809" w:rsidRPr="006E23D2">
        <w:rPr>
          <w:rFonts w:asciiTheme="majorBidi" w:hAnsiTheme="majorBidi" w:cstheme="majorBidi"/>
          <w:sz w:val="24"/>
          <w:szCs w:val="24"/>
        </w:rPr>
        <w:t xml:space="preserve">shall </w:t>
      </w:r>
      <w:r w:rsidR="001F7C3D" w:rsidRPr="006E23D2">
        <w:rPr>
          <w:rFonts w:asciiTheme="majorBidi" w:hAnsiTheme="majorBidi" w:cstheme="majorBidi"/>
          <w:sz w:val="24"/>
          <w:szCs w:val="24"/>
        </w:rPr>
        <w:t xml:space="preserve">stamp all bid papers and the head of committee shall sign Bid </w:t>
      </w:r>
      <w:r w:rsidR="00D00A71" w:rsidRPr="006E23D2">
        <w:rPr>
          <w:rFonts w:asciiTheme="majorBidi" w:hAnsiTheme="majorBidi" w:cstheme="majorBidi"/>
          <w:sz w:val="24"/>
          <w:szCs w:val="24"/>
        </w:rPr>
        <w:t xml:space="preserve">Submission </w:t>
      </w:r>
      <w:r w:rsidR="001F7C3D" w:rsidRPr="006E23D2">
        <w:rPr>
          <w:rFonts w:asciiTheme="majorBidi" w:hAnsiTheme="majorBidi" w:cstheme="majorBidi"/>
          <w:sz w:val="24"/>
          <w:szCs w:val="24"/>
        </w:rPr>
        <w:t xml:space="preserve">Letter and Price Schedule. </w:t>
      </w:r>
    </w:p>
    <w:p w14:paraId="55D20281" w14:textId="77777777" w:rsidR="001F7C3D" w:rsidRPr="006E23D2" w:rsidRDefault="001F7C3D"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2C42E270" w14:textId="2E361BD7" w:rsidR="00826104" w:rsidRPr="006E23D2" w:rsidRDefault="00910809" w:rsidP="00ED5764">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1F7C3D" w:rsidRPr="006E23D2">
        <w:rPr>
          <w:rFonts w:asciiTheme="majorBidi" w:hAnsiTheme="majorBidi" w:cstheme="majorBidi"/>
          <w:sz w:val="24"/>
          <w:szCs w:val="24"/>
        </w:rPr>
        <w:t>6</w:t>
      </w:r>
      <w:r w:rsidRPr="006E23D2">
        <w:rPr>
          <w:rFonts w:asciiTheme="majorBidi" w:hAnsiTheme="majorBidi" w:cstheme="majorBidi"/>
          <w:sz w:val="24"/>
          <w:szCs w:val="24"/>
        </w:rPr>
        <w:t>.4</w:t>
      </w:r>
      <w:r w:rsidRPr="006E23D2">
        <w:rPr>
          <w:rFonts w:asciiTheme="majorBidi" w:hAnsiTheme="majorBidi" w:cstheme="majorBidi"/>
          <w:sz w:val="24"/>
          <w:szCs w:val="24"/>
        </w:rPr>
        <w:tab/>
        <w:t xml:space="preserve">The </w:t>
      </w:r>
      <w:r w:rsidR="00010925" w:rsidRPr="006E23D2">
        <w:rPr>
          <w:rFonts w:asciiTheme="majorBidi" w:hAnsiTheme="majorBidi" w:cstheme="majorBidi"/>
          <w:sz w:val="24"/>
          <w:szCs w:val="24"/>
        </w:rPr>
        <w:t xml:space="preserve">Bid Opening Committee </w:t>
      </w:r>
      <w:r w:rsidRPr="006E23D2">
        <w:rPr>
          <w:rFonts w:asciiTheme="majorBidi" w:hAnsiTheme="majorBidi" w:cstheme="majorBidi"/>
          <w:sz w:val="24"/>
          <w:szCs w:val="24"/>
        </w:rPr>
        <w:t>shall prepare a record of the Bid opening that shall include, as a minimum: the name of the Bidder and whether there is a withdrawal</w:t>
      </w:r>
      <w:r w:rsidR="001F7C3D" w:rsidRPr="006E23D2">
        <w:rPr>
          <w:rFonts w:asciiTheme="majorBidi" w:hAnsiTheme="majorBidi" w:cstheme="majorBidi"/>
          <w:sz w:val="24"/>
          <w:szCs w:val="24"/>
        </w:rPr>
        <w:t xml:space="preserve"> </w:t>
      </w:r>
      <w:r w:rsidRPr="006E23D2">
        <w:rPr>
          <w:rFonts w:asciiTheme="majorBidi" w:hAnsiTheme="majorBidi" w:cstheme="majorBidi"/>
          <w:sz w:val="24"/>
          <w:szCs w:val="24"/>
        </w:rPr>
        <w:t xml:space="preserve">or modification; the Bid Price, per lot if applicable, including any discounts, and alternative </w:t>
      </w:r>
      <w:r w:rsidR="00D00A71" w:rsidRPr="006E23D2">
        <w:rPr>
          <w:rFonts w:asciiTheme="majorBidi" w:hAnsiTheme="majorBidi" w:cstheme="majorBidi"/>
          <w:sz w:val="24"/>
          <w:szCs w:val="24"/>
        </w:rPr>
        <w:t xml:space="preserve">bids </w:t>
      </w:r>
      <w:r w:rsidRPr="006E23D2">
        <w:rPr>
          <w:rFonts w:asciiTheme="majorBidi" w:hAnsiTheme="majorBidi" w:cstheme="majorBidi"/>
          <w:sz w:val="24"/>
          <w:szCs w:val="24"/>
        </w:rPr>
        <w:t xml:space="preserve">if they </w:t>
      </w:r>
      <w:r w:rsidR="00D00A71" w:rsidRPr="006E23D2">
        <w:rPr>
          <w:rFonts w:asciiTheme="majorBidi" w:hAnsiTheme="majorBidi" w:cstheme="majorBidi"/>
          <w:sz w:val="24"/>
          <w:szCs w:val="24"/>
        </w:rPr>
        <w:t xml:space="preserve">are </w:t>
      </w:r>
      <w:r w:rsidRPr="006E23D2">
        <w:rPr>
          <w:rFonts w:asciiTheme="majorBidi" w:hAnsiTheme="majorBidi" w:cstheme="majorBidi"/>
          <w:sz w:val="24"/>
          <w:szCs w:val="24"/>
        </w:rPr>
        <w:t xml:space="preserve">permitted; and the presence or absence of a Bid Security or Bid-Securing Declaration, </w:t>
      </w:r>
      <w:r w:rsidR="00010925" w:rsidRPr="006E23D2">
        <w:rPr>
          <w:rFonts w:asciiTheme="majorBidi" w:hAnsiTheme="majorBidi" w:cstheme="majorBidi"/>
          <w:sz w:val="24"/>
          <w:szCs w:val="24"/>
        </w:rPr>
        <w:t>whichever</w:t>
      </w:r>
      <w:r w:rsidRPr="006E23D2">
        <w:rPr>
          <w:rFonts w:asciiTheme="majorBidi" w:hAnsiTheme="majorBidi" w:cstheme="majorBidi"/>
          <w:sz w:val="24"/>
          <w:szCs w:val="24"/>
        </w:rPr>
        <w:t xml:space="preserve"> was required.  The Bidders’ representatives who are present shall be requeste</w:t>
      </w:r>
      <w:r w:rsidR="001F7C3D" w:rsidRPr="006E23D2">
        <w:rPr>
          <w:rFonts w:asciiTheme="majorBidi" w:hAnsiTheme="majorBidi" w:cstheme="majorBidi"/>
          <w:sz w:val="24"/>
          <w:szCs w:val="24"/>
        </w:rPr>
        <w:t>d to sign the record if feasible.</w:t>
      </w:r>
      <w:r w:rsidRPr="006E23D2">
        <w:rPr>
          <w:rFonts w:asciiTheme="majorBidi" w:hAnsiTheme="majorBidi" w:cstheme="majorBidi"/>
          <w:sz w:val="24"/>
          <w:szCs w:val="24"/>
        </w:rPr>
        <w:t xml:space="preserve"> </w:t>
      </w:r>
      <w:r w:rsidR="00742DB8" w:rsidRPr="006E23D2">
        <w:rPr>
          <w:rFonts w:asciiTheme="majorBidi" w:hAnsiTheme="majorBidi" w:cstheme="majorBidi"/>
          <w:sz w:val="24"/>
          <w:szCs w:val="24"/>
        </w:rPr>
        <w:t xml:space="preserve">The Contracting Authority shall publish the record on its advertisement board and shall advertise </w:t>
      </w:r>
      <w:r w:rsidR="00010925" w:rsidRPr="006E23D2">
        <w:rPr>
          <w:rFonts w:asciiTheme="majorBidi" w:hAnsiTheme="majorBidi" w:cstheme="majorBidi"/>
          <w:sz w:val="24"/>
          <w:szCs w:val="24"/>
        </w:rPr>
        <w:t xml:space="preserve">the </w:t>
      </w:r>
      <w:r w:rsidR="00742DB8" w:rsidRPr="006E23D2">
        <w:rPr>
          <w:rFonts w:asciiTheme="majorBidi" w:hAnsiTheme="majorBidi" w:cstheme="majorBidi"/>
          <w:sz w:val="24"/>
          <w:szCs w:val="24"/>
        </w:rPr>
        <w:t xml:space="preserve">record data on the </w:t>
      </w:r>
      <w:r w:rsidR="00010925" w:rsidRPr="006E23D2">
        <w:rPr>
          <w:rFonts w:asciiTheme="majorBidi" w:hAnsiTheme="majorBidi" w:cstheme="majorBidi"/>
          <w:sz w:val="24"/>
          <w:szCs w:val="24"/>
        </w:rPr>
        <w:t xml:space="preserve">single-portal </w:t>
      </w:r>
      <w:r w:rsidR="00742DB8" w:rsidRPr="006E23D2">
        <w:rPr>
          <w:rFonts w:asciiTheme="majorBidi" w:hAnsiTheme="majorBidi" w:cstheme="majorBidi"/>
          <w:sz w:val="24"/>
          <w:szCs w:val="24"/>
        </w:rPr>
        <w:t>procurement website.</w:t>
      </w:r>
    </w:p>
    <w:p w14:paraId="1CF5AD3E" w14:textId="06AFBDC5" w:rsidR="001A4F92" w:rsidRPr="006E23D2" w:rsidRDefault="001A4F92" w:rsidP="00826104">
      <w:pPr>
        <w:pStyle w:val="Heading1"/>
        <w:rPr>
          <w:rFonts w:asciiTheme="majorBidi" w:hAnsiTheme="majorBidi"/>
        </w:rPr>
      </w:pPr>
      <w:bookmarkStart w:id="113" w:name="_Toc451532074"/>
      <w:r w:rsidRPr="006E23D2">
        <w:rPr>
          <w:rFonts w:asciiTheme="majorBidi" w:hAnsiTheme="majorBidi"/>
        </w:rPr>
        <w:t>E. Evaluation and Comparison of Bids</w:t>
      </w:r>
      <w:bookmarkEnd w:id="113"/>
    </w:p>
    <w:p w14:paraId="1803F31A" w14:textId="77777777" w:rsidR="001A4F92" w:rsidRPr="006E23D2" w:rsidRDefault="001A4F92" w:rsidP="00CA5663">
      <w:pPr>
        <w:pStyle w:val="Style11ptAfter10pt"/>
        <w:numPr>
          <w:ilvl w:val="0"/>
          <w:numId w:val="0"/>
        </w:numPr>
        <w:spacing w:after="60"/>
        <w:contextualSpacing/>
        <w:jc w:val="both"/>
        <w:rPr>
          <w:rFonts w:asciiTheme="majorBidi" w:hAnsiTheme="majorBidi" w:cstheme="majorBidi"/>
          <w:b/>
          <w:sz w:val="24"/>
          <w:szCs w:val="24"/>
        </w:rPr>
      </w:pPr>
    </w:p>
    <w:p w14:paraId="6A91DC2C" w14:textId="77777777" w:rsidR="001A4F92" w:rsidRPr="006E23D2" w:rsidRDefault="001A4F92" w:rsidP="00826104">
      <w:pPr>
        <w:pStyle w:val="Heading2"/>
        <w:rPr>
          <w:rFonts w:asciiTheme="majorBidi" w:hAnsiTheme="majorBidi"/>
        </w:rPr>
      </w:pPr>
      <w:bookmarkStart w:id="114" w:name="_Toc451532075"/>
      <w:r w:rsidRPr="006E23D2">
        <w:rPr>
          <w:rFonts w:asciiTheme="majorBidi" w:hAnsiTheme="majorBidi"/>
        </w:rPr>
        <w:t>2</w:t>
      </w:r>
      <w:bookmarkStart w:id="115" w:name="_Toc90055406"/>
      <w:bookmarkStart w:id="116" w:name="_Toc90055474"/>
      <w:r w:rsidRPr="006E23D2">
        <w:rPr>
          <w:rFonts w:asciiTheme="majorBidi" w:hAnsiTheme="majorBidi"/>
        </w:rPr>
        <w:t>7</w:t>
      </w:r>
      <w:r w:rsidR="00826104" w:rsidRPr="006E23D2">
        <w:rPr>
          <w:rFonts w:asciiTheme="majorBidi" w:hAnsiTheme="majorBidi"/>
        </w:rPr>
        <w:t xml:space="preserve">. </w:t>
      </w:r>
      <w:r w:rsidRPr="006E23D2">
        <w:rPr>
          <w:rFonts w:asciiTheme="majorBidi" w:hAnsiTheme="majorBidi"/>
        </w:rPr>
        <w:t>Confidentiality</w:t>
      </w:r>
      <w:bookmarkEnd w:id="114"/>
      <w:bookmarkEnd w:id="115"/>
      <w:bookmarkEnd w:id="116"/>
    </w:p>
    <w:p w14:paraId="78B878DF" w14:textId="77777777" w:rsidR="001A4F92" w:rsidRPr="006E23D2" w:rsidRDefault="001A4F92" w:rsidP="00CA5663">
      <w:pPr>
        <w:pStyle w:val="Style11ptAfter10pt"/>
        <w:numPr>
          <w:ilvl w:val="0"/>
          <w:numId w:val="0"/>
        </w:numPr>
        <w:spacing w:after="60"/>
        <w:contextualSpacing/>
        <w:jc w:val="both"/>
        <w:rPr>
          <w:rFonts w:asciiTheme="majorBidi" w:hAnsiTheme="majorBidi" w:cstheme="majorBidi"/>
          <w:b/>
          <w:sz w:val="24"/>
          <w:szCs w:val="24"/>
        </w:rPr>
      </w:pPr>
    </w:p>
    <w:p w14:paraId="5801EAA3" w14:textId="09037EE9" w:rsidR="001A4F92" w:rsidRPr="006E23D2" w:rsidRDefault="001A4F92" w:rsidP="005B181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27.1</w:t>
      </w:r>
      <w:r w:rsidRPr="006E23D2">
        <w:rPr>
          <w:rFonts w:asciiTheme="majorBidi" w:hAnsiTheme="majorBidi" w:cstheme="majorBidi"/>
          <w:sz w:val="24"/>
          <w:szCs w:val="24"/>
        </w:rPr>
        <w:tab/>
        <w:t xml:space="preserve">Information relating to the examination, evaluation, comparison, and post-qualification of bids, and recommendation of contract award, shall not be disclosed to bidders or any other persons not officially concerned with such process until </w:t>
      </w:r>
      <w:r w:rsidR="005B1818" w:rsidRPr="006E23D2">
        <w:rPr>
          <w:rFonts w:asciiTheme="majorBidi" w:hAnsiTheme="majorBidi" w:cstheme="majorBidi"/>
          <w:sz w:val="24"/>
          <w:szCs w:val="24"/>
        </w:rPr>
        <w:t>results are formally communicated in the Notification of Award</w:t>
      </w:r>
      <w:r w:rsidRPr="006E23D2">
        <w:rPr>
          <w:rFonts w:asciiTheme="majorBidi" w:hAnsiTheme="majorBidi" w:cstheme="majorBidi"/>
          <w:sz w:val="24"/>
          <w:szCs w:val="24"/>
        </w:rPr>
        <w:t>.</w:t>
      </w:r>
    </w:p>
    <w:p w14:paraId="5C935125" w14:textId="77777777" w:rsidR="001A4F92" w:rsidRPr="006E23D2" w:rsidRDefault="001A4F92"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1A9CE1CB" w14:textId="77777777" w:rsidR="001A4F92" w:rsidRPr="006E23D2" w:rsidRDefault="001A4F92" w:rsidP="005B181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27.2</w:t>
      </w:r>
      <w:r w:rsidRPr="006E23D2">
        <w:rPr>
          <w:rFonts w:asciiTheme="majorBidi" w:hAnsiTheme="majorBidi" w:cstheme="majorBidi"/>
          <w:sz w:val="24"/>
          <w:szCs w:val="24"/>
        </w:rPr>
        <w:tab/>
        <w:t xml:space="preserve">Any effort by a Bidder to influence the </w:t>
      </w:r>
      <w:r w:rsidR="00DE17D7" w:rsidRPr="006E23D2">
        <w:rPr>
          <w:rFonts w:asciiTheme="majorBidi" w:hAnsiTheme="majorBidi" w:cstheme="majorBidi"/>
          <w:sz w:val="24"/>
          <w:szCs w:val="24"/>
        </w:rPr>
        <w:t>E</w:t>
      </w:r>
      <w:r w:rsidRPr="006E23D2">
        <w:rPr>
          <w:rFonts w:asciiTheme="majorBidi" w:hAnsiTheme="majorBidi" w:cstheme="majorBidi"/>
          <w:sz w:val="24"/>
          <w:szCs w:val="24"/>
        </w:rPr>
        <w:t xml:space="preserve">valuation </w:t>
      </w:r>
      <w:r w:rsidR="00DE17D7" w:rsidRPr="006E23D2">
        <w:rPr>
          <w:rFonts w:asciiTheme="majorBidi" w:hAnsiTheme="majorBidi" w:cstheme="majorBidi"/>
          <w:sz w:val="24"/>
          <w:szCs w:val="24"/>
        </w:rPr>
        <w:t>C</w:t>
      </w:r>
      <w:r w:rsidRPr="006E23D2">
        <w:rPr>
          <w:rFonts w:asciiTheme="majorBidi" w:hAnsiTheme="majorBidi" w:cstheme="majorBidi"/>
          <w:sz w:val="24"/>
          <w:szCs w:val="24"/>
        </w:rPr>
        <w:t>ommittee in the examination, evaluation, comparison, and post-qualification of the bids or contract award decisions may result in the rejection of its Bid.</w:t>
      </w:r>
    </w:p>
    <w:p w14:paraId="0F8EEB10" w14:textId="77777777" w:rsidR="001A4F92" w:rsidRPr="006E23D2" w:rsidRDefault="001A4F92"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78DC6EC5" w14:textId="4CA6DFF1" w:rsidR="001A4F92" w:rsidRPr="006E23D2" w:rsidRDefault="001A4F92" w:rsidP="005B181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27.3</w:t>
      </w:r>
      <w:r w:rsidRPr="006E23D2">
        <w:rPr>
          <w:rFonts w:asciiTheme="majorBidi" w:hAnsiTheme="majorBidi" w:cstheme="majorBidi"/>
          <w:sz w:val="24"/>
          <w:szCs w:val="24"/>
        </w:rPr>
        <w:tab/>
        <w:t>Notwithstanding ITB -27.2, from the time of bid opening to the time of Contract Award, if any Bidder wishes to contact the Contracting Authority on any matter related to the bidding process, it should do so in writing.</w:t>
      </w:r>
    </w:p>
    <w:p w14:paraId="3B9270FB" w14:textId="77777777" w:rsidR="001A4F92" w:rsidRPr="006E23D2" w:rsidRDefault="001A4F92" w:rsidP="00CA5663">
      <w:pPr>
        <w:pStyle w:val="Style11ptAfter10pt"/>
        <w:numPr>
          <w:ilvl w:val="0"/>
          <w:numId w:val="0"/>
        </w:numPr>
        <w:spacing w:after="60"/>
        <w:contextualSpacing/>
        <w:jc w:val="both"/>
        <w:rPr>
          <w:rFonts w:asciiTheme="majorBidi" w:hAnsiTheme="majorBidi" w:cstheme="majorBidi"/>
          <w:sz w:val="24"/>
          <w:szCs w:val="24"/>
        </w:rPr>
      </w:pPr>
    </w:p>
    <w:p w14:paraId="7C0518EF" w14:textId="77777777" w:rsidR="001A4F92" w:rsidRPr="006E23D2" w:rsidRDefault="001A4F92" w:rsidP="00826104">
      <w:pPr>
        <w:pStyle w:val="Heading2"/>
        <w:rPr>
          <w:rFonts w:asciiTheme="majorBidi" w:hAnsiTheme="majorBidi"/>
        </w:rPr>
      </w:pPr>
      <w:bookmarkStart w:id="117" w:name="_Toc90055407"/>
      <w:bookmarkStart w:id="118" w:name="_Toc90055475"/>
      <w:bookmarkStart w:id="119" w:name="_Toc451532076"/>
      <w:r w:rsidRPr="006E23D2">
        <w:rPr>
          <w:rFonts w:asciiTheme="majorBidi" w:hAnsiTheme="majorBidi"/>
        </w:rPr>
        <w:t>28</w:t>
      </w:r>
      <w:r w:rsidR="00826104" w:rsidRPr="006E23D2">
        <w:rPr>
          <w:rFonts w:asciiTheme="majorBidi" w:hAnsiTheme="majorBidi"/>
        </w:rPr>
        <w:t xml:space="preserve">. </w:t>
      </w:r>
      <w:r w:rsidRPr="006E23D2">
        <w:rPr>
          <w:rFonts w:asciiTheme="majorBidi" w:hAnsiTheme="majorBidi"/>
        </w:rPr>
        <w:t>Clarification of Bids</w:t>
      </w:r>
      <w:bookmarkEnd w:id="117"/>
      <w:bookmarkEnd w:id="118"/>
      <w:bookmarkEnd w:id="119"/>
    </w:p>
    <w:p w14:paraId="6A9A7B2A" w14:textId="77777777" w:rsidR="001A4F92" w:rsidRPr="006E23D2" w:rsidRDefault="001A4F92" w:rsidP="00CA5663">
      <w:pPr>
        <w:pStyle w:val="Style11ptAfter10pt"/>
        <w:numPr>
          <w:ilvl w:val="0"/>
          <w:numId w:val="0"/>
        </w:numPr>
        <w:spacing w:after="60"/>
        <w:contextualSpacing/>
        <w:jc w:val="both"/>
        <w:rPr>
          <w:rFonts w:asciiTheme="majorBidi" w:hAnsiTheme="majorBidi" w:cstheme="majorBidi"/>
          <w:b/>
          <w:sz w:val="24"/>
          <w:szCs w:val="24"/>
        </w:rPr>
      </w:pPr>
    </w:p>
    <w:p w14:paraId="4373DB4A" w14:textId="027148ED" w:rsidR="001A4F92" w:rsidRPr="006E23D2" w:rsidRDefault="001A4F92" w:rsidP="00480BA7">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00DE17D7" w:rsidRPr="006E23D2">
        <w:rPr>
          <w:rFonts w:asciiTheme="majorBidi" w:hAnsiTheme="majorBidi" w:cstheme="majorBidi"/>
          <w:sz w:val="24"/>
          <w:szCs w:val="24"/>
        </w:rPr>
        <w:t>8</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To assist in the examination, evaluation and comparison of the bids, the </w:t>
      </w:r>
      <w:r w:rsidR="00DE17D7" w:rsidRPr="006E23D2">
        <w:rPr>
          <w:rFonts w:asciiTheme="majorBidi" w:hAnsiTheme="majorBidi" w:cstheme="majorBidi"/>
          <w:sz w:val="24"/>
          <w:szCs w:val="24"/>
        </w:rPr>
        <w:t xml:space="preserve">Evaluation Committee </w:t>
      </w:r>
      <w:r w:rsidRPr="006E23D2">
        <w:rPr>
          <w:rFonts w:asciiTheme="majorBidi" w:hAnsiTheme="majorBidi" w:cstheme="majorBidi"/>
          <w:sz w:val="24"/>
          <w:szCs w:val="24"/>
        </w:rPr>
        <w:t xml:space="preserve">may, at its discretion, ask any Bidder </w:t>
      </w:r>
      <w:r w:rsidR="00DE17D7" w:rsidRPr="006E23D2">
        <w:rPr>
          <w:rFonts w:asciiTheme="majorBidi" w:hAnsiTheme="majorBidi" w:cstheme="majorBidi"/>
          <w:sz w:val="24"/>
          <w:szCs w:val="24"/>
        </w:rPr>
        <w:t>for a clarification of its Bid.</w:t>
      </w:r>
      <w:r w:rsidRPr="006E23D2">
        <w:rPr>
          <w:rFonts w:asciiTheme="majorBidi" w:hAnsiTheme="majorBidi" w:cstheme="majorBidi"/>
          <w:sz w:val="24"/>
          <w:szCs w:val="24"/>
        </w:rPr>
        <w:t xml:space="preserve"> Any clarification submitted by a Bidder in respect to its Bid and that is not in response to a request by the </w:t>
      </w:r>
      <w:r w:rsidR="00DE17D7" w:rsidRPr="006E23D2">
        <w:rPr>
          <w:rFonts w:asciiTheme="majorBidi" w:hAnsiTheme="majorBidi" w:cstheme="majorBidi"/>
          <w:sz w:val="24"/>
          <w:szCs w:val="24"/>
        </w:rPr>
        <w:t xml:space="preserve">Evaluation Committee shall not be considered. </w:t>
      </w:r>
      <w:r w:rsidRPr="006E23D2">
        <w:rPr>
          <w:rFonts w:asciiTheme="majorBidi" w:hAnsiTheme="majorBidi" w:cstheme="majorBidi"/>
          <w:sz w:val="24"/>
          <w:szCs w:val="24"/>
        </w:rPr>
        <w:t xml:space="preserve">The </w:t>
      </w:r>
      <w:r w:rsidR="00DE17D7" w:rsidRPr="006E23D2">
        <w:rPr>
          <w:rFonts w:asciiTheme="majorBidi" w:hAnsiTheme="majorBidi" w:cstheme="majorBidi"/>
          <w:sz w:val="24"/>
          <w:szCs w:val="24"/>
        </w:rPr>
        <w:t>Evaluation Committee</w:t>
      </w:r>
      <w:r w:rsidRPr="006E23D2">
        <w:rPr>
          <w:rFonts w:asciiTheme="majorBidi" w:hAnsiTheme="majorBidi" w:cstheme="majorBidi"/>
          <w:sz w:val="24"/>
          <w:szCs w:val="24"/>
        </w:rPr>
        <w:t>’s request for clarification and the response shall be in writing. No change the prices or substance of the Bid shall be sought, offered, or permitted</w:t>
      </w:r>
      <w:r w:rsidR="005B1818" w:rsidRPr="006E23D2">
        <w:rPr>
          <w:rFonts w:asciiTheme="majorBidi" w:hAnsiTheme="majorBidi" w:cstheme="majorBidi"/>
          <w:sz w:val="24"/>
          <w:szCs w:val="24"/>
        </w:rPr>
        <w:t>.</w:t>
      </w:r>
      <w:r w:rsidRPr="006E23D2">
        <w:rPr>
          <w:rFonts w:asciiTheme="majorBidi" w:hAnsiTheme="majorBidi" w:cstheme="majorBidi"/>
          <w:sz w:val="24"/>
          <w:szCs w:val="24"/>
        </w:rPr>
        <w:t xml:space="preserve">, except to </w:t>
      </w:r>
      <w:r w:rsidR="001F2096" w:rsidRPr="006E23D2">
        <w:rPr>
          <w:rFonts w:asciiTheme="majorBidi" w:hAnsiTheme="majorBidi" w:cstheme="majorBidi"/>
          <w:sz w:val="24"/>
          <w:szCs w:val="24"/>
        </w:rPr>
        <w:t>for the purpose of</w:t>
      </w:r>
      <w:r w:rsidR="00480BA7" w:rsidRPr="006E23D2">
        <w:rPr>
          <w:rFonts w:asciiTheme="majorBidi" w:hAnsiTheme="majorBidi" w:cstheme="majorBidi"/>
          <w:sz w:val="24"/>
          <w:szCs w:val="24"/>
        </w:rPr>
        <w:t xml:space="preserve"> </w:t>
      </w:r>
      <w:r w:rsidRPr="006E23D2">
        <w:rPr>
          <w:rFonts w:asciiTheme="majorBidi" w:hAnsiTheme="majorBidi" w:cstheme="majorBidi"/>
          <w:sz w:val="24"/>
          <w:szCs w:val="24"/>
        </w:rPr>
        <w:t xml:space="preserve">the correction of arithmetic errors discovered by the </w:t>
      </w:r>
      <w:r w:rsidR="00DE17D7" w:rsidRPr="006E23D2">
        <w:rPr>
          <w:rFonts w:asciiTheme="majorBidi" w:hAnsiTheme="majorBidi" w:cstheme="majorBidi"/>
          <w:sz w:val="24"/>
          <w:szCs w:val="24"/>
        </w:rPr>
        <w:t xml:space="preserve">Evaluation Committee </w:t>
      </w:r>
      <w:r w:rsidRPr="006E23D2">
        <w:rPr>
          <w:rFonts w:asciiTheme="majorBidi" w:hAnsiTheme="majorBidi" w:cstheme="majorBidi"/>
          <w:sz w:val="24"/>
          <w:szCs w:val="24"/>
        </w:rPr>
        <w:t xml:space="preserve">in the Evaluation </w:t>
      </w:r>
      <w:r w:rsidR="00DE17D7" w:rsidRPr="006E23D2">
        <w:rPr>
          <w:rFonts w:asciiTheme="majorBidi" w:hAnsiTheme="majorBidi" w:cstheme="majorBidi"/>
          <w:sz w:val="24"/>
          <w:szCs w:val="24"/>
        </w:rPr>
        <w:t xml:space="preserve">process </w:t>
      </w:r>
      <w:r w:rsidRPr="006E23D2">
        <w:rPr>
          <w:rFonts w:asciiTheme="majorBidi" w:hAnsiTheme="majorBidi" w:cstheme="majorBidi"/>
          <w:sz w:val="24"/>
          <w:szCs w:val="24"/>
        </w:rPr>
        <w:t xml:space="preserve">of the bids, in accordance with ITB Clause </w:t>
      </w:r>
      <w:r w:rsidR="00DE17D7" w:rsidRPr="006E23D2">
        <w:rPr>
          <w:rFonts w:asciiTheme="majorBidi" w:hAnsiTheme="majorBidi" w:cstheme="majorBidi"/>
          <w:sz w:val="24"/>
          <w:szCs w:val="24"/>
        </w:rPr>
        <w:t>(</w:t>
      </w:r>
      <w:r w:rsidRPr="006E23D2">
        <w:rPr>
          <w:rFonts w:asciiTheme="majorBidi" w:hAnsiTheme="majorBidi" w:cstheme="majorBidi"/>
          <w:sz w:val="24"/>
          <w:szCs w:val="24"/>
        </w:rPr>
        <w:t>3</w:t>
      </w:r>
      <w:r w:rsidR="00DE17D7" w:rsidRPr="006E23D2">
        <w:rPr>
          <w:rFonts w:asciiTheme="majorBidi" w:hAnsiTheme="majorBidi" w:cstheme="majorBidi"/>
          <w:sz w:val="24"/>
          <w:szCs w:val="24"/>
        </w:rPr>
        <w:t>2)</w:t>
      </w:r>
      <w:r w:rsidRPr="006E23D2">
        <w:rPr>
          <w:rFonts w:asciiTheme="majorBidi" w:hAnsiTheme="majorBidi" w:cstheme="majorBidi"/>
          <w:sz w:val="24"/>
          <w:szCs w:val="24"/>
        </w:rPr>
        <w:t>.</w:t>
      </w:r>
    </w:p>
    <w:p w14:paraId="4EB08857" w14:textId="77777777" w:rsidR="00DE17D7" w:rsidRPr="006E23D2" w:rsidRDefault="00DE17D7"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56B3F01" w14:textId="77777777" w:rsidR="00DE17D7" w:rsidRPr="006E23D2" w:rsidRDefault="00DE17D7" w:rsidP="00826104">
      <w:pPr>
        <w:pStyle w:val="Heading2"/>
        <w:rPr>
          <w:rFonts w:asciiTheme="majorBidi" w:hAnsiTheme="majorBidi"/>
        </w:rPr>
      </w:pPr>
      <w:bookmarkStart w:id="120" w:name="_Toc451532077"/>
      <w:r w:rsidRPr="006E23D2">
        <w:rPr>
          <w:rFonts w:asciiTheme="majorBidi" w:hAnsiTheme="majorBidi"/>
        </w:rPr>
        <w:lastRenderedPageBreak/>
        <w:t>29</w:t>
      </w:r>
      <w:r w:rsidR="00826104" w:rsidRPr="006E23D2">
        <w:rPr>
          <w:rFonts w:asciiTheme="majorBidi" w:hAnsiTheme="majorBidi"/>
        </w:rPr>
        <w:t xml:space="preserve">. </w:t>
      </w:r>
      <w:r w:rsidRPr="006E23D2">
        <w:rPr>
          <w:rFonts w:asciiTheme="majorBidi" w:hAnsiTheme="majorBidi"/>
          <w:rtl/>
        </w:rPr>
        <w:t xml:space="preserve"> </w:t>
      </w:r>
      <w:r w:rsidR="00BB6D24" w:rsidRPr="006E23D2">
        <w:rPr>
          <w:rFonts w:asciiTheme="majorBidi" w:hAnsiTheme="majorBidi"/>
        </w:rPr>
        <w:t>D</w:t>
      </w:r>
      <w:r w:rsidRPr="006E23D2">
        <w:rPr>
          <w:rFonts w:asciiTheme="majorBidi" w:hAnsiTheme="majorBidi"/>
        </w:rPr>
        <w:t xml:space="preserve">eviations, </w:t>
      </w:r>
      <w:r w:rsidR="00BB6D24" w:rsidRPr="006E23D2">
        <w:rPr>
          <w:rFonts w:asciiTheme="majorBidi" w:hAnsiTheme="majorBidi"/>
        </w:rPr>
        <w:t>R</w:t>
      </w:r>
      <w:r w:rsidRPr="006E23D2">
        <w:rPr>
          <w:rFonts w:asciiTheme="majorBidi" w:hAnsiTheme="majorBidi"/>
        </w:rPr>
        <w:t>eservations</w:t>
      </w:r>
      <w:r w:rsidR="00BB6D24" w:rsidRPr="006E23D2">
        <w:rPr>
          <w:rFonts w:asciiTheme="majorBidi" w:hAnsiTheme="majorBidi"/>
        </w:rPr>
        <w:t xml:space="preserve"> and Omissions</w:t>
      </w:r>
      <w:bookmarkEnd w:id="120"/>
    </w:p>
    <w:p w14:paraId="5E5CFB8D" w14:textId="77777777" w:rsidR="001A4F92" w:rsidRPr="006E23D2" w:rsidRDefault="001A4F92"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02B4988" w14:textId="4F076EEF" w:rsidR="00BB6D24" w:rsidRPr="006E23D2" w:rsidRDefault="00BB6D24" w:rsidP="009945B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29.1 </w:t>
      </w:r>
      <w:r w:rsidRPr="006E23D2">
        <w:rPr>
          <w:rFonts w:asciiTheme="majorBidi" w:hAnsiTheme="majorBidi" w:cstheme="majorBidi"/>
          <w:sz w:val="24"/>
          <w:szCs w:val="24"/>
        </w:rPr>
        <w:tab/>
      </w:r>
      <w:r w:rsidR="009945B8" w:rsidRPr="006E23D2">
        <w:rPr>
          <w:rFonts w:asciiTheme="majorBidi" w:hAnsiTheme="majorBidi" w:cstheme="majorBidi"/>
          <w:sz w:val="24"/>
          <w:szCs w:val="24"/>
        </w:rPr>
        <w:t>During the evaluation of bids, the following definitions apply:</w:t>
      </w:r>
    </w:p>
    <w:p w14:paraId="07B0C32C" w14:textId="77777777" w:rsidR="00BB6D24" w:rsidRPr="006E23D2" w:rsidRDefault="00BB6D24"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233C1D84" w14:textId="75B4A368" w:rsidR="00BB6D24" w:rsidRPr="006E23D2" w:rsidRDefault="00BB6D24" w:rsidP="009945B8">
      <w:pPr>
        <w:pStyle w:val="Style11ptAfter10pt"/>
        <w:numPr>
          <w:ilvl w:val="0"/>
          <w:numId w:val="1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“Deviation” is </w:t>
      </w:r>
      <w:r w:rsidR="009945B8" w:rsidRPr="006E23D2">
        <w:rPr>
          <w:rFonts w:asciiTheme="majorBidi" w:hAnsiTheme="majorBidi" w:cstheme="majorBidi"/>
          <w:sz w:val="24"/>
          <w:szCs w:val="24"/>
        </w:rPr>
        <w:t>a departure from the</w:t>
      </w:r>
      <w:r w:rsidRPr="006E23D2">
        <w:rPr>
          <w:rFonts w:asciiTheme="majorBidi" w:hAnsiTheme="majorBidi" w:cstheme="majorBidi"/>
          <w:sz w:val="24"/>
          <w:szCs w:val="24"/>
        </w:rPr>
        <w:t xml:space="preserve"> requirements specified in the Bidding Documents.</w:t>
      </w:r>
    </w:p>
    <w:p w14:paraId="54452313" w14:textId="16F7900F" w:rsidR="00BB6D24" w:rsidRPr="006E23D2" w:rsidRDefault="00BB6D24" w:rsidP="009945B8">
      <w:pPr>
        <w:pStyle w:val="Style11ptAfter10pt"/>
        <w:numPr>
          <w:ilvl w:val="0"/>
          <w:numId w:val="1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“Reservation” is </w:t>
      </w:r>
      <w:r w:rsidR="009945B8" w:rsidRPr="006E23D2">
        <w:rPr>
          <w:rFonts w:asciiTheme="majorBidi" w:hAnsiTheme="majorBidi" w:cstheme="majorBidi"/>
          <w:sz w:val="24"/>
          <w:szCs w:val="24"/>
        </w:rPr>
        <w:t xml:space="preserve">the </w:t>
      </w:r>
      <w:r w:rsidRPr="006E23D2">
        <w:rPr>
          <w:rFonts w:asciiTheme="majorBidi" w:hAnsiTheme="majorBidi" w:cstheme="majorBidi"/>
          <w:sz w:val="24"/>
          <w:szCs w:val="24"/>
        </w:rPr>
        <w:t xml:space="preserve">setting </w:t>
      </w:r>
      <w:r w:rsidR="009945B8" w:rsidRPr="006E23D2">
        <w:rPr>
          <w:rFonts w:asciiTheme="majorBidi" w:hAnsiTheme="majorBidi" w:cstheme="majorBidi"/>
          <w:sz w:val="24"/>
          <w:szCs w:val="24"/>
        </w:rPr>
        <w:t xml:space="preserve">of </w:t>
      </w:r>
      <w:r w:rsidRPr="006E23D2">
        <w:rPr>
          <w:rFonts w:asciiTheme="majorBidi" w:hAnsiTheme="majorBidi" w:cstheme="majorBidi"/>
          <w:sz w:val="24"/>
          <w:szCs w:val="24"/>
        </w:rPr>
        <w:t xml:space="preserve">conditions </w:t>
      </w:r>
      <w:r w:rsidR="009945B8" w:rsidRPr="006E23D2">
        <w:rPr>
          <w:rFonts w:asciiTheme="majorBidi" w:hAnsiTheme="majorBidi" w:cstheme="majorBidi"/>
          <w:sz w:val="24"/>
          <w:szCs w:val="24"/>
        </w:rPr>
        <w:t xml:space="preserve">which </w:t>
      </w:r>
      <w:r w:rsidRPr="006E23D2">
        <w:rPr>
          <w:rFonts w:asciiTheme="majorBidi" w:hAnsiTheme="majorBidi" w:cstheme="majorBidi"/>
          <w:sz w:val="24"/>
          <w:szCs w:val="24"/>
        </w:rPr>
        <w:t xml:space="preserve">limit </w:t>
      </w:r>
      <w:r w:rsidR="009945B8" w:rsidRPr="006E23D2">
        <w:rPr>
          <w:rFonts w:asciiTheme="majorBidi" w:hAnsiTheme="majorBidi" w:cstheme="majorBidi"/>
          <w:sz w:val="24"/>
          <w:szCs w:val="24"/>
        </w:rPr>
        <w:t xml:space="preserve">the </w:t>
      </w:r>
      <w:r w:rsidRPr="006E23D2">
        <w:rPr>
          <w:rFonts w:asciiTheme="majorBidi" w:hAnsiTheme="majorBidi" w:cstheme="majorBidi"/>
          <w:sz w:val="24"/>
          <w:szCs w:val="24"/>
        </w:rPr>
        <w:t>acceptance of all requirement</w:t>
      </w:r>
      <w:r w:rsidR="009945B8" w:rsidRPr="006E23D2">
        <w:rPr>
          <w:rFonts w:asciiTheme="majorBidi" w:hAnsiTheme="majorBidi" w:cstheme="majorBidi"/>
          <w:sz w:val="24"/>
          <w:szCs w:val="24"/>
        </w:rPr>
        <w:t>s</w:t>
      </w:r>
      <w:r w:rsidRPr="006E23D2">
        <w:rPr>
          <w:rFonts w:asciiTheme="majorBidi" w:hAnsiTheme="majorBidi" w:cstheme="majorBidi"/>
          <w:sz w:val="24"/>
          <w:szCs w:val="24"/>
        </w:rPr>
        <w:t xml:space="preserve"> specified in the Bidding Documents.</w:t>
      </w:r>
    </w:p>
    <w:p w14:paraId="7B5F6CBC" w14:textId="325E43C0" w:rsidR="00BB6D24" w:rsidRPr="006E23D2" w:rsidRDefault="00BB6D24" w:rsidP="009945B8">
      <w:pPr>
        <w:pStyle w:val="Style11ptAfter10pt"/>
        <w:numPr>
          <w:ilvl w:val="0"/>
          <w:numId w:val="1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“Omission” is failure </w:t>
      </w:r>
      <w:r w:rsidR="003F27E1" w:rsidRPr="006E23D2">
        <w:rPr>
          <w:rFonts w:asciiTheme="majorBidi" w:hAnsiTheme="majorBidi" w:cstheme="majorBidi"/>
          <w:sz w:val="24"/>
          <w:szCs w:val="24"/>
        </w:rPr>
        <w:t xml:space="preserve">to submit a part or </w:t>
      </w:r>
      <w:r w:rsidR="009945B8" w:rsidRPr="006E23D2">
        <w:rPr>
          <w:rFonts w:asciiTheme="majorBidi" w:hAnsiTheme="majorBidi" w:cstheme="majorBidi"/>
          <w:sz w:val="24"/>
          <w:szCs w:val="24"/>
        </w:rPr>
        <w:t xml:space="preserve">all </w:t>
      </w:r>
      <w:r w:rsidR="003F27E1" w:rsidRPr="006E23D2">
        <w:rPr>
          <w:rFonts w:asciiTheme="majorBidi" w:hAnsiTheme="majorBidi" w:cstheme="majorBidi"/>
          <w:sz w:val="24"/>
          <w:szCs w:val="24"/>
        </w:rPr>
        <w:t>of</w:t>
      </w:r>
      <w:r w:rsidR="009945B8" w:rsidRPr="006E23D2">
        <w:rPr>
          <w:rFonts w:asciiTheme="majorBidi" w:hAnsiTheme="majorBidi" w:cstheme="majorBidi"/>
          <w:sz w:val="24"/>
          <w:szCs w:val="24"/>
        </w:rPr>
        <w:t xml:space="preserve"> the</w:t>
      </w:r>
      <w:r w:rsidR="003F27E1" w:rsidRPr="006E23D2">
        <w:rPr>
          <w:rFonts w:asciiTheme="majorBidi" w:hAnsiTheme="majorBidi" w:cstheme="majorBidi"/>
          <w:sz w:val="24"/>
          <w:szCs w:val="24"/>
        </w:rPr>
        <w:t xml:space="preserve"> information and documents required in Bidding Documents.</w:t>
      </w:r>
    </w:p>
    <w:p w14:paraId="16DB6A86" w14:textId="77777777" w:rsidR="00BB6D24" w:rsidRPr="006E23D2" w:rsidRDefault="00BB6D24"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7A9264D4" w14:textId="77777777" w:rsidR="001A4F92" w:rsidRPr="006E23D2" w:rsidRDefault="001A4F92" w:rsidP="00826104">
      <w:pPr>
        <w:pStyle w:val="Heading2"/>
        <w:rPr>
          <w:rFonts w:asciiTheme="majorBidi" w:hAnsiTheme="majorBidi"/>
        </w:rPr>
      </w:pPr>
      <w:bookmarkStart w:id="121" w:name="_Toc451532078"/>
      <w:r w:rsidRPr="006E23D2">
        <w:rPr>
          <w:rFonts w:asciiTheme="majorBidi" w:hAnsiTheme="majorBidi"/>
        </w:rPr>
        <w:t>30</w:t>
      </w:r>
      <w:bookmarkStart w:id="122" w:name="_Toc424009130"/>
      <w:bookmarkStart w:id="123" w:name="_Toc438438853"/>
      <w:bookmarkStart w:id="124" w:name="_Toc438532632"/>
      <w:bookmarkStart w:id="125" w:name="_Toc438733997"/>
      <w:bookmarkStart w:id="126" w:name="_Toc438907034"/>
      <w:bookmarkStart w:id="127" w:name="_Toc438907233"/>
      <w:bookmarkStart w:id="128" w:name="_Toc90055408"/>
      <w:bookmarkStart w:id="129" w:name="_Toc90055476"/>
      <w:r w:rsidR="00826104" w:rsidRPr="006E23D2">
        <w:rPr>
          <w:rFonts w:asciiTheme="majorBidi" w:hAnsiTheme="majorBidi"/>
        </w:rPr>
        <w:t xml:space="preserve">. </w:t>
      </w:r>
      <w:r w:rsidRPr="006E23D2">
        <w:rPr>
          <w:rFonts w:asciiTheme="majorBidi" w:hAnsiTheme="majorBidi"/>
        </w:rPr>
        <w:t>Responsiveness</w:t>
      </w:r>
      <w:bookmarkEnd w:id="122"/>
      <w:r w:rsidRPr="006E23D2">
        <w:rPr>
          <w:rFonts w:asciiTheme="majorBidi" w:hAnsiTheme="majorBidi"/>
        </w:rPr>
        <w:t xml:space="preserve"> of Bids</w:t>
      </w:r>
      <w:bookmarkEnd w:id="121"/>
      <w:bookmarkEnd w:id="123"/>
      <w:bookmarkEnd w:id="124"/>
      <w:bookmarkEnd w:id="125"/>
      <w:bookmarkEnd w:id="126"/>
      <w:bookmarkEnd w:id="127"/>
      <w:bookmarkEnd w:id="128"/>
      <w:bookmarkEnd w:id="129"/>
    </w:p>
    <w:p w14:paraId="5D330429" w14:textId="77777777" w:rsidR="003F27E1" w:rsidRPr="006E23D2" w:rsidRDefault="003F27E1" w:rsidP="00CA5663">
      <w:pPr>
        <w:pStyle w:val="Style11ptAfter10pt"/>
        <w:numPr>
          <w:ilvl w:val="0"/>
          <w:numId w:val="0"/>
        </w:numPr>
        <w:spacing w:after="60"/>
        <w:contextualSpacing/>
        <w:jc w:val="both"/>
        <w:rPr>
          <w:rFonts w:asciiTheme="majorBidi" w:hAnsiTheme="majorBidi" w:cstheme="majorBidi"/>
          <w:b/>
          <w:sz w:val="24"/>
          <w:szCs w:val="24"/>
        </w:rPr>
      </w:pPr>
    </w:p>
    <w:p w14:paraId="09338F82" w14:textId="186D6318" w:rsidR="003F27E1" w:rsidRPr="006E23D2" w:rsidRDefault="001A4F92" w:rsidP="009945B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30.1</w:t>
      </w:r>
      <w:r w:rsidRPr="006E23D2">
        <w:rPr>
          <w:rFonts w:asciiTheme="majorBidi" w:hAnsiTheme="majorBidi" w:cstheme="majorBidi"/>
          <w:sz w:val="24"/>
          <w:szCs w:val="24"/>
        </w:rPr>
        <w:tab/>
        <w:t xml:space="preserve">The </w:t>
      </w:r>
      <w:r w:rsidR="003F27E1" w:rsidRPr="006E23D2">
        <w:rPr>
          <w:rFonts w:asciiTheme="majorBidi" w:hAnsiTheme="majorBidi" w:cstheme="majorBidi"/>
          <w:sz w:val="24"/>
          <w:szCs w:val="24"/>
        </w:rPr>
        <w:t>Evaluation Committee</w:t>
      </w:r>
      <w:r w:rsidR="009945B8" w:rsidRPr="006E23D2">
        <w:rPr>
          <w:rFonts w:asciiTheme="majorBidi" w:hAnsiTheme="majorBidi" w:cstheme="majorBidi"/>
          <w:sz w:val="24"/>
          <w:szCs w:val="24"/>
        </w:rPr>
        <w:t>’s</w:t>
      </w:r>
      <w:r w:rsidRPr="006E23D2">
        <w:rPr>
          <w:rFonts w:asciiTheme="majorBidi" w:hAnsiTheme="majorBidi" w:cstheme="majorBidi"/>
          <w:sz w:val="24"/>
          <w:szCs w:val="24"/>
        </w:rPr>
        <w:t xml:space="preserve"> </w:t>
      </w:r>
      <w:r w:rsidR="009945B8" w:rsidRPr="006E23D2">
        <w:rPr>
          <w:rFonts w:asciiTheme="majorBidi" w:hAnsiTheme="majorBidi" w:cstheme="majorBidi"/>
          <w:sz w:val="24"/>
          <w:szCs w:val="24"/>
        </w:rPr>
        <w:t xml:space="preserve">determination of a bid’s substantial responsiveness is to be based on the contents of the bid itself, as defined </w:t>
      </w:r>
      <w:r w:rsidR="003F27E1" w:rsidRPr="006E23D2">
        <w:rPr>
          <w:rFonts w:asciiTheme="majorBidi" w:hAnsiTheme="majorBidi" w:cstheme="majorBidi"/>
          <w:sz w:val="24"/>
          <w:szCs w:val="24"/>
        </w:rPr>
        <w:t>ITB 10</w:t>
      </w:r>
      <w:r w:rsidRPr="006E23D2">
        <w:rPr>
          <w:rFonts w:asciiTheme="majorBidi" w:hAnsiTheme="majorBidi" w:cstheme="majorBidi"/>
          <w:sz w:val="24"/>
          <w:szCs w:val="24"/>
        </w:rPr>
        <w:t>.</w:t>
      </w:r>
    </w:p>
    <w:p w14:paraId="1A15364F" w14:textId="77777777" w:rsidR="001A4F92" w:rsidRPr="006E23D2" w:rsidRDefault="001A4F92"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3AD14480" w14:textId="28E85F56" w:rsidR="001A4F92" w:rsidRPr="006E23D2" w:rsidRDefault="001A4F92" w:rsidP="009B7F48">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30.2</w:t>
      </w:r>
      <w:r w:rsidRPr="006E23D2">
        <w:rPr>
          <w:rFonts w:asciiTheme="majorBidi" w:hAnsiTheme="majorBidi" w:cstheme="majorBidi"/>
          <w:sz w:val="24"/>
          <w:szCs w:val="24"/>
        </w:rPr>
        <w:tab/>
        <w:t>A substantially responsive Bid is one that conforms to all terms, conditions, and specifications of the Bidding Documents without material devia</w:t>
      </w:r>
      <w:r w:rsidR="003F27E1" w:rsidRPr="006E23D2">
        <w:rPr>
          <w:rFonts w:asciiTheme="majorBidi" w:hAnsiTheme="majorBidi" w:cstheme="majorBidi"/>
          <w:sz w:val="24"/>
          <w:szCs w:val="24"/>
        </w:rPr>
        <w:t>tion, reservation, or omission.</w:t>
      </w:r>
      <w:r w:rsidRPr="006E23D2">
        <w:rPr>
          <w:rFonts w:asciiTheme="majorBidi" w:hAnsiTheme="majorBidi" w:cstheme="majorBidi"/>
          <w:sz w:val="24"/>
          <w:szCs w:val="24"/>
        </w:rPr>
        <w:t xml:space="preserve"> A material deviation, reservation, or omission is one that:</w:t>
      </w:r>
    </w:p>
    <w:p w14:paraId="093DA723" w14:textId="77777777" w:rsidR="003F27E1" w:rsidRPr="006E23D2" w:rsidRDefault="003F27E1"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1D41ABE1" w14:textId="77777777" w:rsidR="003F27E1" w:rsidRPr="006E23D2" w:rsidRDefault="007B68E0" w:rsidP="005F57D8">
      <w:pPr>
        <w:pStyle w:val="Style11ptAfter10pt"/>
        <w:numPr>
          <w:ilvl w:val="0"/>
          <w:numId w:val="11"/>
        </w:numPr>
        <w:spacing w:after="60"/>
        <w:contextualSpacing/>
        <w:jc w:val="both"/>
        <w:rPr>
          <w:rFonts w:asciiTheme="majorBidi" w:hAnsiTheme="majorBidi" w:cstheme="majorBidi"/>
          <w:sz w:val="24"/>
          <w:szCs w:val="24"/>
        </w:rPr>
      </w:pPr>
      <w:bookmarkStart w:id="130" w:name="_Toc90018303"/>
      <w:r w:rsidRPr="006E23D2">
        <w:rPr>
          <w:rFonts w:asciiTheme="majorBidi" w:hAnsiTheme="majorBidi" w:cstheme="majorBidi"/>
          <w:sz w:val="24"/>
          <w:szCs w:val="24"/>
        </w:rPr>
        <w:t>If</w:t>
      </w:r>
      <w:r w:rsidR="003F27E1" w:rsidRPr="006E23D2">
        <w:rPr>
          <w:rFonts w:asciiTheme="majorBidi" w:hAnsiTheme="majorBidi" w:cstheme="majorBidi"/>
          <w:sz w:val="24"/>
          <w:szCs w:val="24"/>
        </w:rPr>
        <w:t xml:space="preserve"> accepted</w:t>
      </w:r>
      <w:r w:rsidR="009B7F48" w:rsidRPr="006E23D2">
        <w:rPr>
          <w:rFonts w:asciiTheme="majorBidi" w:hAnsiTheme="majorBidi" w:cstheme="majorBidi"/>
          <w:sz w:val="24"/>
          <w:szCs w:val="24"/>
        </w:rPr>
        <w:t>, would</w:t>
      </w:r>
      <w:r w:rsidR="003F27E1" w:rsidRPr="006E23D2">
        <w:rPr>
          <w:rFonts w:asciiTheme="majorBidi" w:hAnsiTheme="majorBidi" w:cstheme="majorBidi"/>
          <w:sz w:val="24"/>
          <w:szCs w:val="24"/>
        </w:rPr>
        <w:t>:</w:t>
      </w:r>
    </w:p>
    <w:p w14:paraId="7B6B991F" w14:textId="759E36CA" w:rsidR="001A4F92" w:rsidRPr="006E23D2" w:rsidRDefault="001A4F92" w:rsidP="009B7F48">
      <w:pPr>
        <w:pStyle w:val="Style11ptAfter10pt"/>
        <w:numPr>
          <w:ilvl w:val="0"/>
          <w:numId w:val="12"/>
        </w:numPr>
        <w:spacing w:after="60"/>
        <w:ind w:left="1800" w:hanging="540"/>
        <w:contextualSpacing/>
        <w:jc w:val="both"/>
        <w:rPr>
          <w:rFonts w:asciiTheme="majorBidi" w:hAnsiTheme="majorBidi" w:cstheme="majorBidi"/>
          <w:sz w:val="24"/>
          <w:szCs w:val="24"/>
        </w:rPr>
      </w:pPr>
      <w:r w:rsidRPr="006E23D2">
        <w:rPr>
          <w:rFonts w:asciiTheme="majorBidi" w:hAnsiTheme="majorBidi" w:cstheme="majorBidi"/>
          <w:sz w:val="24"/>
          <w:szCs w:val="24"/>
        </w:rPr>
        <w:t>affect in any substantial way the scope, quality, or performance of the Goods and Related Services specified in the Contract; or</w:t>
      </w:r>
      <w:bookmarkEnd w:id="130"/>
    </w:p>
    <w:p w14:paraId="69DE37EA" w14:textId="51A8C756" w:rsidR="007B68E0" w:rsidRPr="006E23D2" w:rsidRDefault="007B68E0" w:rsidP="009B7F48">
      <w:pPr>
        <w:pStyle w:val="Style11ptAfter10pt"/>
        <w:numPr>
          <w:ilvl w:val="0"/>
          <w:numId w:val="12"/>
        </w:numPr>
        <w:spacing w:after="60"/>
        <w:ind w:left="1800" w:hanging="540"/>
        <w:contextualSpacing/>
        <w:jc w:val="both"/>
        <w:rPr>
          <w:rFonts w:asciiTheme="majorBidi" w:hAnsiTheme="majorBidi" w:cstheme="majorBidi"/>
          <w:sz w:val="24"/>
          <w:szCs w:val="24"/>
        </w:rPr>
      </w:pPr>
      <w:r w:rsidRPr="006E23D2">
        <w:rPr>
          <w:rFonts w:asciiTheme="majorBidi" w:hAnsiTheme="majorBidi" w:cstheme="majorBidi"/>
          <w:sz w:val="24"/>
          <w:szCs w:val="24"/>
        </w:rPr>
        <w:t>limit in any substantial way, inconsistent with the Bidding Documents, the Contracting Authority’s rights or the Bidder’s obligations under the Contract.</w:t>
      </w:r>
    </w:p>
    <w:p w14:paraId="0D13FD61" w14:textId="77777777" w:rsidR="007B68E0" w:rsidRPr="006E23D2" w:rsidRDefault="001A4F92"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r>
      <w:bookmarkStart w:id="131" w:name="_Toc90018305"/>
      <w:r w:rsidR="007B68E0" w:rsidRPr="006E23D2">
        <w:rPr>
          <w:rFonts w:asciiTheme="majorBidi" w:hAnsiTheme="majorBidi" w:cstheme="majorBidi"/>
          <w:sz w:val="24"/>
          <w:szCs w:val="24"/>
        </w:rPr>
        <w:t>If rectified, would unfairly affect the competitive position of other bidders presenting substantially responsive bids.</w:t>
      </w:r>
    </w:p>
    <w:bookmarkEnd w:id="131"/>
    <w:p w14:paraId="52EC1EE5" w14:textId="77777777" w:rsidR="00D57AC1" w:rsidRPr="006E23D2" w:rsidRDefault="00D57AC1"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476A1AEC" w14:textId="68AC7D0B" w:rsidR="00D57AC1" w:rsidRPr="006E23D2" w:rsidRDefault="00D57AC1" w:rsidP="002F2FEE">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30.3</w:t>
      </w:r>
      <w:r w:rsidRPr="006E23D2">
        <w:rPr>
          <w:rFonts w:asciiTheme="majorBidi" w:hAnsiTheme="majorBidi" w:cstheme="majorBidi"/>
          <w:sz w:val="24"/>
          <w:szCs w:val="24"/>
        </w:rPr>
        <w:tab/>
        <w:t xml:space="preserve">The Evaluation Committee shall evaluate technical aspects of </w:t>
      </w:r>
      <w:r w:rsidR="00F54267" w:rsidRPr="006E23D2">
        <w:rPr>
          <w:rFonts w:asciiTheme="majorBidi" w:hAnsiTheme="majorBidi" w:cstheme="majorBidi"/>
          <w:sz w:val="24"/>
          <w:szCs w:val="24"/>
        </w:rPr>
        <w:t xml:space="preserve">the </w:t>
      </w:r>
      <w:r w:rsidRPr="006E23D2">
        <w:rPr>
          <w:rFonts w:asciiTheme="majorBidi" w:hAnsiTheme="majorBidi" w:cstheme="majorBidi"/>
          <w:sz w:val="24"/>
          <w:szCs w:val="24"/>
        </w:rPr>
        <w:t xml:space="preserve">bid in accordance with the ITB 17 and 18, </w:t>
      </w:r>
      <w:r w:rsidR="009B7F48" w:rsidRPr="006E23D2">
        <w:rPr>
          <w:rFonts w:asciiTheme="majorBidi" w:hAnsiTheme="majorBidi" w:cstheme="majorBidi"/>
          <w:sz w:val="24"/>
          <w:szCs w:val="24"/>
        </w:rPr>
        <w:t xml:space="preserve">in particular </w:t>
      </w:r>
      <w:r w:rsidRPr="006E23D2">
        <w:rPr>
          <w:rFonts w:asciiTheme="majorBidi" w:hAnsiTheme="majorBidi" w:cstheme="majorBidi"/>
          <w:sz w:val="24"/>
          <w:szCs w:val="24"/>
        </w:rPr>
        <w:t xml:space="preserve">to </w:t>
      </w:r>
      <w:r w:rsidR="009B7F48" w:rsidRPr="006E23D2">
        <w:rPr>
          <w:rFonts w:asciiTheme="majorBidi" w:hAnsiTheme="majorBidi" w:cstheme="majorBidi"/>
          <w:sz w:val="24"/>
          <w:szCs w:val="24"/>
        </w:rPr>
        <w:t xml:space="preserve">confirm </w:t>
      </w:r>
      <w:r w:rsidRPr="006E23D2">
        <w:rPr>
          <w:rFonts w:asciiTheme="majorBidi" w:hAnsiTheme="majorBidi" w:cstheme="majorBidi"/>
          <w:sz w:val="24"/>
          <w:szCs w:val="24"/>
        </w:rPr>
        <w:t>that all requirements of S</w:t>
      </w:r>
      <w:r w:rsidR="003E733E" w:rsidRPr="006E23D2">
        <w:rPr>
          <w:rFonts w:asciiTheme="majorBidi" w:hAnsiTheme="majorBidi" w:cstheme="majorBidi"/>
          <w:sz w:val="24"/>
          <w:szCs w:val="24"/>
        </w:rPr>
        <w:t>ection (V</w:t>
      </w:r>
      <w:r w:rsidR="009B7F48" w:rsidRPr="006E23D2">
        <w:rPr>
          <w:rFonts w:asciiTheme="majorBidi" w:hAnsiTheme="majorBidi" w:cstheme="majorBidi"/>
          <w:sz w:val="24"/>
          <w:szCs w:val="24"/>
        </w:rPr>
        <w:t>I</w:t>
      </w:r>
      <w:r w:rsidR="003E733E" w:rsidRPr="006E23D2">
        <w:rPr>
          <w:rFonts w:asciiTheme="majorBidi" w:hAnsiTheme="majorBidi" w:cstheme="majorBidi"/>
          <w:sz w:val="24"/>
          <w:szCs w:val="24"/>
        </w:rPr>
        <w:t>I)</w:t>
      </w:r>
      <w:r w:rsidR="009B7F48" w:rsidRPr="006E23D2">
        <w:rPr>
          <w:rFonts w:asciiTheme="majorBidi" w:hAnsiTheme="majorBidi" w:cstheme="majorBidi"/>
          <w:sz w:val="24"/>
          <w:szCs w:val="24"/>
        </w:rPr>
        <w:t xml:space="preserve">, Schedule of </w:t>
      </w:r>
      <w:r w:rsidR="00ED5764" w:rsidRPr="006E23D2">
        <w:rPr>
          <w:rFonts w:asciiTheme="majorBidi" w:hAnsiTheme="majorBidi" w:cstheme="majorBidi"/>
          <w:sz w:val="24"/>
          <w:szCs w:val="24"/>
        </w:rPr>
        <w:t>Requirements have</w:t>
      </w:r>
      <w:r w:rsidR="002F2FEE" w:rsidRPr="006E23D2">
        <w:rPr>
          <w:rFonts w:asciiTheme="majorBidi" w:hAnsiTheme="majorBidi" w:cstheme="majorBidi"/>
          <w:sz w:val="24"/>
          <w:szCs w:val="24"/>
        </w:rPr>
        <w:t xml:space="preserve"> been met</w:t>
      </w:r>
      <w:r w:rsidR="003E733E" w:rsidRPr="006E23D2">
        <w:rPr>
          <w:rFonts w:asciiTheme="majorBidi" w:hAnsiTheme="majorBidi" w:cstheme="majorBidi"/>
          <w:sz w:val="24"/>
          <w:szCs w:val="24"/>
        </w:rPr>
        <w:t xml:space="preserve"> without material deviation, reservation, or omission.</w:t>
      </w:r>
    </w:p>
    <w:p w14:paraId="4C97A082" w14:textId="77777777" w:rsidR="00D57AC1" w:rsidRPr="006E23D2" w:rsidRDefault="00D57AC1" w:rsidP="00CA5663">
      <w:pPr>
        <w:pStyle w:val="Style11ptAfter10pt"/>
        <w:numPr>
          <w:ilvl w:val="0"/>
          <w:numId w:val="0"/>
        </w:numPr>
        <w:spacing w:after="60"/>
        <w:contextualSpacing/>
        <w:jc w:val="both"/>
        <w:rPr>
          <w:rFonts w:asciiTheme="majorBidi" w:hAnsiTheme="majorBidi" w:cstheme="majorBidi"/>
          <w:sz w:val="24"/>
          <w:szCs w:val="24"/>
        </w:rPr>
      </w:pPr>
    </w:p>
    <w:p w14:paraId="6FF56DB8" w14:textId="1C1A9883" w:rsidR="001A4F92" w:rsidRPr="006E23D2" w:rsidRDefault="001A4F92" w:rsidP="00F54267">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30.3</w:t>
      </w:r>
      <w:r w:rsidRPr="006E23D2">
        <w:rPr>
          <w:rFonts w:asciiTheme="majorBidi" w:hAnsiTheme="majorBidi" w:cstheme="majorBidi"/>
          <w:sz w:val="24"/>
          <w:szCs w:val="24"/>
        </w:rPr>
        <w:tab/>
        <w:t xml:space="preserve">If a </w:t>
      </w:r>
      <w:r w:rsidR="00F54267" w:rsidRPr="006E23D2">
        <w:rPr>
          <w:rFonts w:asciiTheme="majorBidi" w:hAnsiTheme="majorBidi" w:cstheme="majorBidi"/>
          <w:sz w:val="24"/>
          <w:szCs w:val="24"/>
        </w:rPr>
        <w:t xml:space="preserve">Bid </w:t>
      </w:r>
      <w:r w:rsidRPr="006E23D2">
        <w:rPr>
          <w:rFonts w:asciiTheme="majorBidi" w:hAnsiTheme="majorBidi" w:cstheme="majorBidi"/>
          <w:sz w:val="24"/>
          <w:szCs w:val="24"/>
        </w:rPr>
        <w:t xml:space="preserve">is not substantially responsive to the Bidding Documents, it shall be rejected by the </w:t>
      </w:r>
      <w:r w:rsidR="00D57AC1" w:rsidRPr="006E23D2">
        <w:rPr>
          <w:rFonts w:asciiTheme="majorBidi" w:hAnsiTheme="majorBidi" w:cstheme="majorBidi"/>
          <w:sz w:val="24"/>
          <w:szCs w:val="24"/>
        </w:rPr>
        <w:t>Evaluation Committee</w:t>
      </w:r>
      <w:r w:rsidRPr="006E23D2">
        <w:rPr>
          <w:rFonts w:asciiTheme="majorBidi" w:hAnsiTheme="majorBidi" w:cstheme="majorBidi"/>
          <w:sz w:val="24"/>
          <w:szCs w:val="24"/>
        </w:rPr>
        <w:t xml:space="preserve"> and may not subsequently </w:t>
      </w:r>
      <w:r w:rsidR="00D57AC1" w:rsidRPr="006E23D2">
        <w:rPr>
          <w:rFonts w:asciiTheme="majorBidi" w:hAnsiTheme="majorBidi" w:cstheme="majorBidi"/>
          <w:sz w:val="24"/>
          <w:szCs w:val="24"/>
        </w:rPr>
        <w:t>be made responsive</w:t>
      </w:r>
      <w:r w:rsidRPr="006E23D2">
        <w:rPr>
          <w:rFonts w:asciiTheme="majorBidi" w:hAnsiTheme="majorBidi" w:cstheme="majorBidi"/>
          <w:sz w:val="24"/>
          <w:szCs w:val="24"/>
        </w:rPr>
        <w:t xml:space="preserve"> by correction of the material deviation, reservation, or omission.</w:t>
      </w:r>
      <w:bookmarkStart w:id="132" w:name="_Toc438438854"/>
      <w:bookmarkStart w:id="133" w:name="_Toc438532636"/>
      <w:bookmarkStart w:id="134" w:name="_Toc438733998"/>
      <w:bookmarkStart w:id="135" w:name="_Toc438907035"/>
      <w:bookmarkStart w:id="136" w:name="_Toc438907234"/>
      <w:bookmarkStart w:id="137" w:name="_Toc90055409"/>
      <w:bookmarkStart w:id="138" w:name="_Toc90055477"/>
    </w:p>
    <w:p w14:paraId="357F2B86" w14:textId="77777777" w:rsidR="001A4F92" w:rsidRPr="006E23D2" w:rsidRDefault="001A4F92" w:rsidP="00CA5663">
      <w:pPr>
        <w:pStyle w:val="Style11ptAfter10pt"/>
        <w:numPr>
          <w:ilvl w:val="0"/>
          <w:numId w:val="0"/>
        </w:numPr>
        <w:spacing w:after="60"/>
        <w:contextualSpacing/>
        <w:jc w:val="both"/>
        <w:rPr>
          <w:rFonts w:asciiTheme="majorBidi" w:hAnsiTheme="majorBidi" w:cstheme="majorBidi"/>
          <w:b/>
          <w:sz w:val="24"/>
          <w:szCs w:val="24"/>
        </w:rPr>
      </w:pPr>
    </w:p>
    <w:p w14:paraId="6AB57AEF" w14:textId="77777777" w:rsidR="001A4F92" w:rsidRPr="006E23D2" w:rsidRDefault="001A4F92" w:rsidP="00826104">
      <w:pPr>
        <w:pStyle w:val="Heading2"/>
        <w:rPr>
          <w:rFonts w:asciiTheme="majorBidi" w:hAnsiTheme="majorBidi"/>
        </w:rPr>
      </w:pPr>
      <w:bookmarkStart w:id="139" w:name="_Toc451532079"/>
      <w:r w:rsidRPr="006E23D2">
        <w:rPr>
          <w:rFonts w:asciiTheme="majorBidi" w:hAnsiTheme="majorBidi"/>
        </w:rPr>
        <w:t>31</w:t>
      </w:r>
      <w:r w:rsidR="00826104" w:rsidRPr="006E23D2">
        <w:rPr>
          <w:rFonts w:asciiTheme="majorBidi" w:hAnsiTheme="majorBidi"/>
        </w:rPr>
        <w:t xml:space="preserve">. </w:t>
      </w:r>
      <w:r w:rsidRPr="006E23D2">
        <w:rPr>
          <w:rFonts w:asciiTheme="majorBidi" w:hAnsiTheme="majorBidi"/>
        </w:rPr>
        <w:t xml:space="preserve">Non conformities, Errors, </w:t>
      </w:r>
      <w:r w:rsidRPr="006E23D2">
        <w:rPr>
          <w:rFonts w:asciiTheme="majorBidi" w:hAnsiTheme="majorBidi"/>
          <w:lang w:val="en-GB"/>
        </w:rPr>
        <w:t>and</w:t>
      </w:r>
      <w:r w:rsidRPr="006E23D2">
        <w:rPr>
          <w:rFonts w:asciiTheme="majorBidi" w:hAnsiTheme="majorBidi"/>
        </w:rPr>
        <w:t xml:space="preserve"> Omissions</w:t>
      </w:r>
      <w:bookmarkEnd w:id="132"/>
      <w:bookmarkEnd w:id="133"/>
      <w:bookmarkEnd w:id="134"/>
      <w:bookmarkEnd w:id="135"/>
      <w:bookmarkEnd w:id="136"/>
      <w:bookmarkEnd w:id="137"/>
      <w:bookmarkEnd w:id="138"/>
      <w:bookmarkEnd w:id="139"/>
    </w:p>
    <w:p w14:paraId="4F3A190F" w14:textId="77777777" w:rsidR="00403D42" w:rsidRPr="006E23D2" w:rsidRDefault="00403D42" w:rsidP="00CA5663">
      <w:pPr>
        <w:pStyle w:val="Style11ptAfter10pt"/>
        <w:numPr>
          <w:ilvl w:val="0"/>
          <w:numId w:val="0"/>
        </w:numPr>
        <w:spacing w:after="60"/>
        <w:contextualSpacing/>
        <w:jc w:val="both"/>
        <w:rPr>
          <w:rFonts w:asciiTheme="majorBidi" w:hAnsiTheme="majorBidi" w:cstheme="majorBidi"/>
          <w:b/>
          <w:sz w:val="24"/>
          <w:szCs w:val="24"/>
        </w:rPr>
      </w:pPr>
    </w:p>
    <w:p w14:paraId="02E0466B" w14:textId="4359A2DF" w:rsidR="001A4F92" w:rsidRPr="006E23D2" w:rsidRDefault="001A4F92"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31.1</w:t>
      </w:r>
      <w:r w:rsidRPr="006E23D2">
        <w:rPr>
          <w:rFonts w:asciiTheme="majorBidi" w:hAnsiTheme="majorBidi" w:cstheme="majorBidi"/>
          <w:sz w:val="24"/>
          <w:szCs w:val="24"/>
        </w:rPr>
        <w:tab/>
        <w:t xml:space="preserve">Provided that a Bid is substantially responsive, the </w:t>
      </w:r>
      <w:r w:rsidR="00227141" w:rsidRPr="006E23D2">
        <w:rPr>
          <w:rFonts w:asciiTheme="majorBidi" w:hAnsiTheme="majorBidi" w:cstheme="majorBidi"/>
          <w:sz w:val="24"/>
          <w:szCs w:val="24"/>
        </w:rPr>
        <w:t>Evaluation Committee</w:t>
      </w:r>
      <w:r w:rsidRPr="006E23D2">
        <w:rPr>
          <w:rFonts w:asciiTheme="majorBidi" w:hAnsiTheme="majorBidi" w:cstheme="majorBidi"/>
          <w:sz w:val="24"/>
          <w:szCs w:val="24"/>
        </w:rPr>
        <w:t xml:space="preserve"> may waive any nonconformities or omissions in the Bid that do not constitute a material deviation</w:t>
      </w:r>
      <w:r w:rsidR="00227141" w:rsidRPr="006E23D2">
        <w:rPr>
          <w:rFonts w:asciiTheme="majorBidi" w:hAnsiTheme="majorBidi" w:cstheme="majorBidi"/>
          <w:sz w:val="24"/>
          <w:szCs w:val="24"/>
        </w:rPr>
        <w:t>.</w:t>
      </w:r>
    </w:p>
    <w:p w14:paraId="70FA34E9" w14:textId="77777777" w:rsidR="00227141" w:rsidRPr="006E23D2" w:rsidRDefault="00227141"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49CCB7C5" w14:textId="43033A68" w:rsidR="001A4F92" w:rsidRPr="006E23D2" w:rsidRDefault="001A4F92" w:rsidP="00F54267">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31.2</w:t>
      </w:r>
      <w:r w:rsidRPr="006E23D2">
        <w:rPr>
          <w:rFonts w:asciiTheme="majorBidi" w:hAnsiTheme="majorBidi" w:cstheme="majorBidi"/>
          <w:sz w:val="24"/>
          <w:szCs w:val="24"/>
        </w:rPr>
        <w:tab/>
        <w:t xml:space="preserve">Provided that a </w:t>
      </w:r>
      <w:r w:rsidR="00F54267" w:rsidRPr="006E23D2">
        <w:rPr>
          <w:rFonts w:asciiTheme="majorBidi" w:hAnsiTheme="majorBidi" w:cstheme="majorBidi"/>
          <w:sz w:val="24"/>
          <w:szCs w:val="24"/>
        </w:rPr>
        <w:t xml:space="preserve">Bid </w:t>
      </w:r>
      <w:r w:rsidRPr="006E23D2">
        <w:rPr>
          <w:rFonts w:asciiTheme="majorBidi" w:hAnsiTheme="majorBidi" w:cstheme="majorBidi"/>
          <w:sz w:val="24"/>
          <w:szCs w:val="24"/>
        </w:rPr>
        <w:t xml:space="preserve">is substantially responsive, the </w:t>
      </w:r>
      <w:r w:rsidR="00227141" w:rsidRPr="006E23D2">
        <w:rPr>
          <w:rFonts w:asciiTheme="majorBidi" w:hAnsiTheme="majorBidi" w:cstheme="majorBidi"/>
          <w:sz w:val="24"/>
          <w:szCs w:val="24"/>
        </w:rPr>
        <w:t xml:space="preserve">Evaluation Committee </w:t>
      </w:r>
      <w:r w:rsidRPr="006E23D2">
        <w:rPr>
          <w:rFonts w:asciiTheme="majorBidi" w:hAnsiTheme="majorBidi" w:cstheme="majorBidi"/>
          <w:sz w:val="24"/>
          <w:szCs w:val="24"/>
        </w:rPr>
        <w:t>may request that the Bidder submit</w:t>
      </w:r>
      <w:r w:rsidR="002F2FEE" w:rsidRPr="006E23D2">
        <w:rPr>
          <w:rFonts w:asciiTheme="majorBidi" w:hAnsiTheme="majorBidi" w:cstheme="majorBidi"/>
          <w:sz w:val="24"/>
          <w:szCs w:val="24"/>
        </w:rPr>
        <w:t>s</w:t>
      </w:r>
      <w:r w:rsidRPr="006E23D2">
        <w:rPr>
          <w:rFonts w:asciiTheme="majorBidi" w:hAnsiTheme="majorBidi" w:cstheme="majorBidi"/>
          <w:sz w:val="24"/>
          <w:szCs w:val="24"/>
        </w:rPr>
        <w:t xml:space="preserve"> the necessary information or documentation, within a reasonable period of time, to rectify nonmaterial nonconformities or omissions in the bid related </w:t>
      </w:r>
      <w:r w:rsidR="00227141" w:rsidRPr="006E23D2">
        <w:rPr>
          <w:rFonts w:asciiTheme="majorBidi" w:hAnsiTheme="majorBidi" w:cstheme="majorBidi"/>
          <w:sz w:val="24"/>
          <w:szCs w:val="24"/>
        </w:rPr>
        <w:t xml:space="preserve">to documentation requirements. </w:t>
      </w:r>
      <w:r w:rsidRPr="006E23D2">
        <w:rPr>
          <w:rFonts w:asciiTheme="majorBidi" w:hAnsiTheme="majorBidi" w:cstheme="majorBidi"/>
          <w:sz w:val="24"/>
          <w:szCs w:val="24"/>
        </w:rPr>
        <w:t>Such omission shall not be related to any a</w:t>
      </w:r>
      <w:r w:rsidR="00227141" w:rsidRPr="006E23D2">
        <w:rPr>
          <w:rFonts w:asciiTheme="majorBidi" w:hAnsiTheme="majorBidi" w:cstheme="majorBidi"/>
          <w:sz w:val="24"/>
          <w:szCs w:val="24"/>
        </w:rPr>
        <w:t>spect of the Bid</w:t>
      </w:r>
      <w:r w:rsidR="00B53F5B" w:rsidRPr="006E23D2">
        <w:rPr>
          <w:rFonts w:asciiTheme="majorBidi" w:hAnsiTheme="majorBidi" w:cstheme="majorBidi"/>
          <w:sz w:val="24"/>
          <w:szCs w:val="24"/>
        </w:rPr>
        <w:t xml:space="preserve"> </w:t>
      </w:r>
      <w:r w:rsidR="00B53F5B" w:rsidRPr="006E23D2">
        <w:rPr>
          <w:rFonts w:asciiTheme="majorBidi" w:hAnsiTheme="majorBidi" w:cstheme="majorBidi"/>
          <w:sz w:val="24"/>
          <w:szCs w:val="24"/>
        </w:rPr>
        <w:lastRenderedPageBreak/>
        <w:t>Price</w:t>
      </w:r>
      <w:r w:rsidR="00227141" w:rsidRPr="006E23D2">
        <w:rPr>
          <w:rFonts w:asciiTheme="majorBidi" w:hAnsiTheme="majorBidi" w:cstheme="majorBidi"/>
          <w:sz w:val="24"/>
          <w:szCs w:val="24"/>
        </w:rPr>
        <w:t xml:space="preserve">. </w:t>
      </w:r>
      <w:r w:rsidRPr="006E23D2">
        <w:rPr>
          <w:rFonts w:asciiTheme="majorBidi" w:hAnsiTheme="majorBidi" w:cstheme="majorBidi"/>
          <w:sz w:val="24"/>
          <w:szCs w:val="24"/>
        </w:rPr>
        <w:t>Failure of the Bidder to comply with the request may result in the rejection of its Bid.</w:t>
      </w:r>
    </w:p>
    <w:p w14:paraId="4DB2EB57" w14:textId="77777777" w:rsidR="00227141" w:rsidRPr="006E23D2" w:rsidRDefault="00227141"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3FB3C39" w14:textId="73B24326" w:rsidR="00227141" w:rsidRPr="006E23D2" w:rsidRDefault="001A4F92" w:rsidP="00F54267">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31.3</w:t>
      </w:r>
      <w:r w:rsidRPr="006E23D2">
        <w:rPr>
          <w:rFonts w:asciiTheme="majorBidi" w:hAnsiTheme="majorBidi" w:cstheme="majorBidi"/>
          <w:sz w:val="24"/>
          <w:szCs w:val="24"/>
        </w:rPr>
        <w:tab/>
        <w:t xml:space="preserve">Provided that </w:t>
      </w:r>
      <w:r w:rsidR="002F2FEE" w:rsidRPr="006E23D2">
        <w:rPr>
          <w:rFonts w:asciiTheme="majorBidi" w:hAnsiTheme="majorBidi" w:cstheme="majorBidi"/>
          <w:sz w:val="24"/>
          <w:szCs w:val="24"/>
        </w:rPr>
        <w:t xml:space="preserve">a </w:t>
      </w:r>
      <w:r w:rsidRPr="006E23D2">
        <w:rPr>
          <w:rFonts w:asciiTheme="majorBidi" w:hAnsiTheme="majorBidi" w:cstheme="majorBidi"/>
          <w:sz w:val="24"/>
          <w:szCs w:val="24"/>
        </w:rPr>
        <w:t xml:space="preserve">Bid is substantially responsive, the </w:t>
      </w:r>
      <w:r w:rsidR="00E117A9" w:rsidRPr="006E23D2">
        <w:rPr>
          <w:rFonts w:asciiTheme="majorBidi" w:hAnsiTheme="majorBidi" w:cstheme="majorBidi"/>
          <w:sz w:val="24"/>
          <w:szCs w:val="24"/>
        </w:rPr>
        <w:t>Evaluation Committee</w:t>
      </w:r>
      <w:r w:rsidRPr="006E23D2">
        <w:rPr>
          <w:rFonts w:asciiTheme="majorBidi" w:hAnsiTheme="majorBidi" w:cstheme="majorBidi"/>
          <w:sz w:val="24"/>
          <w:szCs w:val="24"/>
        </w:rPr>
        <w:t xml:space="preserve"> shall correct </w:t>
      </w:r>
      <w:r w:rsidR="00E117A9" w:rsidRPr="006E23D2">
        <w:rPr>
          <w:rFonts w:asciiTheme="majorBidi" w:hAnsiTheme="majorBidi" w:cstheme="majorBidi"/>
          <w:sz w:val="24"/>
          <w:szCs w:val="24"/>
        </w:rPr>
        <w:t xml:space="preserve">quantifiable </w:t>
      </w:r>
      <w:r w:rsidR="002F2FEE" w:rsidRPr="006E23D2">
        <w:rPr>
          <w:rFonts w:asciiTheme="majorBidi" w:hAnsiTheme="majorBidi" w:cstheme="majorBidi"/>
          <w:sz w:val="24"/>
          <w:szCs w:val="24"/>
        </w:rPr>
        <w:t xml:space="preserve">nonmaterial nonconformities </w:t>
      </w:r>
      <w:r w:rsidR="00E117A9" w:rsidRPr="006E23D2">
        <w:rPr>
          <w:rFonts w:asciiTheme="majorBidi" w:hAnsiTheme="majorBidi" w:cstheme="majorBidi"/>
          <w:sz w:val="24"/>
          <w:szCs w:val="24"/>
        </w:rPr>
        <w:t xml:space="preserve">related to </w:t>
      </w:r>
      <w:r w:rsidR="00B53F5B" w:rsidRPr="006E23D2">
        <w:rPr>
          <w:rFonts w:asciiTheme="majorBidi" w:hAnsiTheme="majorBidi" w:cstheme="majorBidi"/>
          <w:sz w:val="24"/>
          <w:szCs w:val="24"/>
        </w:rPr>
        <w:t>the Bid Price</w:t>
      </w:r>
      <w:r w:rsidR="00E117A9" w:rsidRPr="006E23D2">
        <w:rPr>
          <w:rFonts w:asciiTheme="majorBidi" w:hAnsiTheme="majorBidi" w:cstheme="majorBidi"/>
          <w:sz w:val="24"/>
          <w:szCs w:val="24"/>
        </w:rPr>
        <w:t xml:space="preserve">. For this purpose, bid price shall be </w:t>
      </w:r>
      <w:r w:rsidR="00F54267" w:rsidRPr="006E23D2">
        <w:rPr>
          <w:rFonts w:asciiTheme="majorBidi" w:hAnsiTheme="majorBidi" w:cstheme="majorBidi"/>
          <w:sz w:val="24"/>
          <w:szCs w:val="24"/>
        </w:rPr>
        <w:t>adjusted</w:t>
      </w:r>
      <w:r w:rsidR="00E117A9" w:rsidRPr="006E23D2">
        <w:rPr>
          <w:rFonts w:asciiTheme="majorBidi" w:hAnsiTheme="majorBidi" w:cstheme="majorBidi"/>
          <w:sz w:val="24"/>
          <w:szCs w:val="24"/>
        </w:rPr>
        <w:t>, for comparison purpose</w:t>
      </w:r>
      <w:r w:rsidR="002F2FEE" w:rsidRPr="006E23D2">
        <w:rPr>
          <w:rFonts w:asciiTheme="majorBidi" w:hAnsiTheme="majorBidi" w:cstheme="majorBidi"/>
          <w:sz w:val="24"/>
          <w:szCs w:val="24"/>
        </w:rPr>
        <w:t>s</w:t>
      </w:r>
      <w:r w:rsidR="00E117A9" w:rsidRPr="006E23D2">
        <w:rPr>
          <w:rFonts w:asciiTheme="majorBidi" w:hAnsiTheme="majorBidi" w:cstheme="majorBidi"/>
          <w:sz w:val="24"/>
          <w:szCs w:val="24"/>
        </w:rPr>
        <w:t xml:space="preserve"> only, to reflect the price </w:t>
      </w:r>
      <w:r w:rsidR="00F54267" w:rsidRPr="006E23D2">
        <w:rPr>
          <w:rFonts w:asciiTheme="majorBidi" w:hAnsiTheme="majorBidi" w:cstheme="majorBidi"/>
          <w:sz w:val="24"/>
          <w:szCs w:val="24"/>
        </w:rPr>
        <w:t>of the unpriced</w:t>
      </w:r>
      <w:r w:rsidR="00E117A9" w:rsidRPr="006E23D2">
        <w:rPr>
          <w:rFonts w:asciiTheme="majorBidi" w:hAnsiTheme="majorBidi" w:cstheme="majorBidi"/>
          <w:sz w:val="24"/>
          <w:szCs w:val="24"/>
        </w:rPr>
        <w:t xml:space="preserve"> or </w:t>
      </w:r>
      <w:r w:rsidR="00F54267" w:rsidRPr="006E23D2">
        <w:rPr>
          <w:rFonts w:asciiTheme="majorBidi" w:hAnsiTheme="majorBidi" w:cstheme="majorBidi"/>
          <w:sz w:val="24"/>
          <w:szCs w:val="24"/>
        </w:rPr>
        <w:t>nonconforming</w:t>
      </w:r>
      <w:r w:rsidR="00E117A9" w:rsidRPr="006E23D2">
        <w:rPr>
          <w:rFonts w:asciiTheme="majorBidi" w:hAnsiTheme="majorBidi" w:cstheme="majorBidi"/>
          <w:sz w:val="24"/>
          <w:szCs w:val="24"/>
        </w:rPr>
        <w:t xml:space="preserve"> item</w:t>
      </w:r>
      <w:r w:rsidR="00780B12" w:rsidRPr="006E23D2">
        <w:rPr>
          <w:rFonts w:asciiTheme="majorBidi" w:hAnsiTheme="majorBidi" w:cstheme="majorBidi"/>
          <w:sz w:val="24"/>
          <w:szCs w:val="24"/>
        </w:rPr>
        <w:t>.</w:t>
      </w:r>
    </w:p>
    <w:p w14:paraId="38424BD2" w14:textId="77777777" w:rsidR="001A4F92" w:rsidRPr="006E23D2" w:rsidRDefault="001A4F92" w:rsidP="00CA5663">
      <w:pPr>
        <w:pStyle w:val="Style11ptAfter10pt"/>
        <w:numPr>
          <w:ilvl w:val="0"/>
          <w:numId w:val="0"/>
        </w:numPr>
        <w:spacing w:after="60"/>
        <w:contextualSpacing/>
        <w:jc w:val="both"/>
        <w:rPr>
          <w:rFonts w:asciiTheme="majorBidi" w:hAnsiTheme="majorBidi" w:cstheme="majorBidi"/>
          <w:bCs/>
          <w:sz w:val="24"/>
          <w:szCs w:val="24"/>
        </w:rPr>
      </w:pPr>
    </w:p>
    <w:p w14:paraId="62638D74" w14:textId="77777777" w:rsidR="001A4F92" w:rsidRPr="006E23D2" w:rsidRDefault="001A4F92" w:rsidP="00826104">
      <w:pPr>
        <w:pStyle w:val="Heading2"/>
        <w:rPr>
          <w:rFonts w:asciiTheme="majorBidi" w:hAnsiTheme="majorBidi"/>
        </w:rPr>
      </w:pPr>
      <w:bookmarkStart w:id="140" w:name="_Toc451532080"/>
      <w:r w:rsidRPr="006E23D2">
        <w:rPr>
          <w:rFonts w:asciiTheme="majorBidi" w:hAnsiTheme="majorBidi"/>
        </w:rPr>
        <w:t>32</w:t>
      </w:r>
      <w:bookmarkStart w:id="141" w:name="_Toc438438855"/>
      <w:bookmarkStart w:id="142" w:name="_Toc438532642"/>
      <w:bookmarkStart w:id="143" w:name="_Toc438733999"/>
      <w:bookmarkStart w:id="144" w:name="_Toc438907036"/>
      <w:bookmarkStart w:id="145" w:name="_Toc438907235"/>
      <w:bookmarkStart w:id="146" w:name="_Toc90055410"/>
      <w:bookmarkStart w:id="147" w:name="_Toc90055478"/>
      <w:r w:rsidR="00826104" w:rsidRPr="006E23D2">
        <w:rPr>
          <w:rFonts w:asciiTheme="majorBidi" w:hAnsiTheme="majorBidi"/>
        </w:rPr>
        <w:t xml:space="preserve">. </w:t>
      </w:r>
      <w:r w:rsidR="0096629C" w:rsidRPr="006E23D2">
        <w:rPr>
          <w:rFonts w:asciiTheme="majorBidi" w:hAnsiTheme="majorBidi"/>
        </w:rPr>
        <w:t>Correction of Arithmetical Errors</w:t>
      </w:r>
      <w:bookmarkEnd w:id="140"/>
      <w:bookmarkEnd w:id="141"/>
      <w:bookmarkEnd w:id="142"/>
      <w:bookmarkEnd w:id="143"/>
      <w:bookmarkEnd w:id="144"/>
      <w:bookmarkEnd w:id="145"/>
      <w:bookmarkEnd w:id="146"/>
      <w:bookmarkEnd w:id="147"/>
    </w:p>
    <w:p w14:paraId="20369700" w14:textId="77777777" w:rsidR="0096629C" w:rsidRPr="006E23D2" w:rsidRDefault="0096629C" w:rsidP="00CA5663">
      <w:pPr>
        <w:pStyle w:val="Style11ptAfter10pt"/>
        <w:numPr>
          <w:ilvl w:val="0"/>
          <w:numId w:val="0"/>
        </w:numPr>
        <w:spacing w:after="60"/>
        <w:contextualSpacing/>
        <w:jc w:val="both"/>
        <w:rPr>
          <w:rFonts w:asciiTheme="majorBidi" w:hAnsiTheme="majorBidi" w:cstheme="majorBidi"/>
          <w:b/>
          <w:sz w:val="24"/>
          <w:szCs w:val="24"/>
        </w:rPr>
      </w:pPr>
    </w:p>
    <w:p w14:paraId="694B9824" w14:textId="18C6F574" w:rsidR="00A20545" w:rsidRPr="006E23D2" w:rsidRDefault="001A4F92" w:rsidP="00F54267">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32.1</w:t>
      </w:r>
      <w:r w:rsidRPr="006E23D2">
        <w:rPr>
          <w:rFonts w:asciiTheme="majorBidi" w:hAnsiTheme="majorBidi" w:cstheme="majorBidi"/>
          <w:sz w:val="24"/>
          <w:szCs w:val="24"/>
        </w:rPr>
        <w:tab/>
      </w:r>
      <w:r w:rsidR="00A20545" w:rsidRPr="006E23D2">
        <w:rPr>
          <w:rFonts w:asciiTheme="majorBidi" w:hAnsiTheme="majorBidi" w:cstheme="majorBidi"/>
          <w:sz w:val="24"/>
          <w:szCs w:val="24"/>
        </w:rPr>
        <w:t xml:space="preserve">Provided that </w:t>
      </w:r>
      <w:r w:rsidR="00F54267" w:rsidRPr="006E23D2">
        <w:rPr>
          <w:rFonts w:asciiTheme="majorBidi" w:hAnsiTheme="majorBidi" w:cstheme="majorBidi"/>
          <w:sz w:val="24"/>
          <w:szCs w:val="24"/>
        </w:rPr>
        <w:t xml:space="preserve">a </w:t>
      </w:r>
      <w:r w:rsidR="00A20545" w:rsidRPr="006E23D2">
        <w:rPr>
          <w:rFonts w:asciiTheme="majorBidi" w:hAnsiTheme="majorBidi" w:cstheme="majorBidi"/>
          <w:sz w:val="24"/>
          <w:szCs w:val="24"/>
        </w:rPr>
        <w:t>Bid is substantially responsive, the Evaluation Committee shall correct arithmetical errors on the following basis:</w:t>
      </w:r>
    </w:p>
    <w:p w14:paraId="14187F50" w14:textId="77777777" w:rsidR="00A20545" w:rsidRPr="006E23D2" w:rsidRDefault="00A20545"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0AD8D890" w14:textId="77777777" w:rsidR="00A20545" w:rsidRPr="006E23D2" w:rsidRDefault="00A20545" w:rsidP="00CA5663">
      <w:pPr>
        <w:pStyle w:val="Style11ptAfter10pt"/>
        <w:numPr>
          <w:ilvl w:val="0"/>
          <w:numId w:val="0"/>
        </w:numPr>
        <w:spacing w:after="60"/>
        <w:ind w:left="1260" w:hanging="540"/>
        <w:contextualSpacing/>
        <w:jc w:val="both"/>
        <w:rPr>
          <w:rFonts w:asciiTheme="majorBidi" w:hAnsiTheme="majorBidi" w:cstheme="majorBidi"/>
          <w:sz w:val="24"/>
          <w:szCs w:val="24"/>
        </w:rPr>
      </w:pPr>
      <w:bookmarkStart w:id="148" w:name="_Toc90018306"/>
      <w:r w:rsidRPr="006E23D2">
        <w:rPr>
          <w:rFonts w:asciiTheme="majorBidi" w:hAnsiTheme="majorBidi" w:cstheme="majorBidi"/>
          <w:sz w:val="24"/>
          <w:szCs w:val="24"/>
        </w:rPr>
        <w:t>(a)</w:t>
      </w:r>
      <w:r w:rsidRPr="006E23D2">
        <w:rPr>
          <w:rFonts w:asciiTheme="majorBidi" w:hAnsiTheme="majorBidi" w:cstheme="majorBidi"/>
          <w:sz w:val="24"/>
          <w:szCs w:val="24"/>
        </w:rPr>
        <w:tab/>
        <w:t>if there is a discrepancy between the unit price and the line item total that is obtained by multiplying the unit price by the quantity, the unit price shall prevail and the line item total shall be corrected, unless in the opinion of the Evaluation Committee there is an obvious misplacement of the decimal point in the unit price, in which case the line item total as quoted shall govern and the unit price shall be corrected;</w:t>
      </w:r>
      <w:bookmarkStart w:id="149" w:name="_Toc90018307"/>
      <w:bookmarkEnd w:id="148"/>
    </w:p>
    <w:p w14:paraId="3BF8BE24" w14:textId="77777777" w:rsidR="00A20545" w:rsidRPr="006E23D2" w:rsidRDefault="00A20545"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t>if there is an error in a total corresponding to the addition or subtraction of subtotals, the subtotals shall prevail and the total shall be corrected; and</w:t>
      </w:r>
      <w:bookmarkEnd w:id="149"/>
    </w:p>
    <w:p w14:paraId="50A33CE6" w14:textId="77777777" w:rsidR="00A20545" w:rsidRPr="006E23D2" w:rsidRDefault="00A20545"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r>
      <w:bookmarkStart w:id="150" w:name="_Toc90018308"/>
      <w:r w:rsidRPr="006E23D2">
        <w:rPr>
          <w:rFonts w:asciiTheme="majorBidi" w:hAnsiTheme="majorBidi" w:cstheme="majorBidi"/>
          <w:sz w:val="24"/>
          <w:szCs w:val="24"/>
        </w:rPr>
        <w:t>if there is a discrepancy between words and figures, the amount in words shall prevail, unless the amount expressed in words is related to an arithmetic error, in which case the amount in figures shall prevail subject to (a) and (b) above.</w:t>
      </w:r>
      <w:bookmarkEnd w:id="150"/>
    </w:p>
    <w:p w14:paraId="21642AE2" w14:textId="77777777" w:rsidR="001A4F92" w:rsidRPr="006E23D2" w:rsidRDefault="001A4F92"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1ACDE616" w14:textId="77777777" w:rsidR="001A4F92" w:rsidRPr="006E23D2" w:rsidRDefault="001A4F92" w:rsidP="00826104">
      <w:pPr>
        <w:pStyle w:val="Heading2"/>
        <w:rPr>
          <w:rFonts w:asciiTheme="majorBidi" w:hAnsiTheme="majorBidi"/>
        </w:rPr>
      </w:pPr>
      <w:bookmarkStart w:id="151" w:name="_Toc451532081"/>
      <w:r w:rsidRPr="006E23D2">
        <w:rPr>
          <w:rFonts w:asciiTheme="majorBidi" w:hAnsiTheme="majorBidi"/>
        </w:rPr>
        <w:t>3</w:t>
      </w:r>
      <w:r w:rsidR="00047016" w:rsidRPr="006E23D2">
        <w:rPr>
          <w:rFonts w:asciiTheme="majorBidi" w:hAnsiTheme="majorBidi"/>
        </w:rPr>
        <w:t>3</w:t>
      </w:r>
      <w:r w:rsidR="00826104" w:rsidRPr="006E23D2">
        <w:rPr>
          <w:rFonts w:asciiTheme="majorBidi" w:hAnsiTheme="majorBidi"/>
        </w:rPr>
        <w:t xml:space="preserve">. </w:t>
      </w:r>
      <w:r w:rsidRPr="006E23D2">
        <w:rPr>
          <w:rFonts w:asciiTheme="majorBidi" w:hAnsiTheme="majorBidi"/>
        </w:rPr>
        <w:t>Conversion to Single Currency</w:t>
      </w:r>
      <w:bookmarkEnd w:id="151"/>
    </w:p>
    <w:p w14:paraId="6800A67E" w14:textId="77777777" w:rsidR="00A20545" w:rsidRPr="006E23D2" w:rsidRDefault="00A20545"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7C001B11" w14:textId="557F077F" w:rsidR="001A4F92" w:rsidRPr="006E23D2" w:rsidRDefault="001A4F92" w:rsidP="00F54267">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047016" w:rsidRPr="006E23D2">
        <w:rPr>
          <w:rFonts w:asciiTheme="majorBidi" w:hAnsiTheme="majorBidi" w:cstheme="majorBidi"/>
          <w:sz w:val="24"/>
          <w:szCs w:val="24"/>
        </w:rPr>
        <w:t>3</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For evaluation and comparison purposes the </w:t>
      </w:r>
      <w:r w:rsidR="00A20545" w:rsidRPr="006E23D2">
        <w:rPr>
          <w:rFonts w:asciiTheme="majorBidi" w:hAnsiTheme="majorBidi" w:cstheme="majorBidi"/>
          <w:sz w:val="24"/>
          <w:szCs w:val="24"/>
        </w:rPr>
        <w:t>Evaluation Committee</w:t>
      </w:r>
      <w:r w:rsidRPr="006E23D2">
        <w:rPr>
          <w:rFonts w:asciiTheme="majorBidi" w:hAnsiTheme="majorBidi" w:cstheme="majorBidi"/>
          <w:sz w:val="24"/>
          <w:szCs w:val="24"/>
        </w:rPr>
        <w:t xml:space="preserve"> shall convert all bid prices expressed in various currencies into </w:t>
      </w:r>
      <w:r w:rsidR="00F54267" w:rsidRPr="006E23D2">
        <w:rPr>
          <w:rFonts w:asciiTheme="majorBidi" w:hAnsiTheme="majorBidi" w:cstheme="majorBidi"/>
          <w:sz w:val="24"/>
          <w:szCs w:val="24"/>
        </w:rPr>
        <w:t xml:space="preserve">the </w:t>
      </w:r>
      <w:r w:rsidRPr="006E23D2">
        <w:rPr>
          <w:rFonts w:asciiTheme="majorBidi" w:hAnsiTheme="majorBidi" w:cstheme="majorBidi"/>
          <w:sz w:val="24"/>
          <w:szCs w:val="24"/>
        </w:rPr>
        <w:t xml:space="preserve">single currency </w:t>
      </w:r>
      <w:r w:rsidRPr="006E23D2">
        <w:rPr>
          <w:rFonts w:asciiTheme="majorBidi" w:hAnsiTheme="majorBidi" w:cstheme="majorBidi"/>
          <w:b/>
          <w:bCs/>
          <w:sz w:val="24"/>
          <w:szCs w:val="24"/>
        </w:rPr>
        <w:t>specified in the BDS</w:t>
      </w:r>
      <w:r w:rsidRPr="006E23D2">
        <w:rPr>
          <w:rFonts w:asciiTheme="majorBidi" w:hAnsiTheme="majorBidi" w:cstheme="majorBidi"/>
          <w:sz w:val="24"/>
          <w:szCs w:val="24"/>
        </w:rPr>
        <w:t>.</w:t>
      </w:r>
    </w:p>
    <w:p w14:paraId="2B1B5F93" w14:textId="77777777" w:rsidR="001A4F92" w:rsidRPr="006E23D2" w:rsidRDefault="001A4F92"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542E62BE" w14:textId="77777777" w:rsidR="001A4F92" w:rsidRPr="006E23D2" w:rsidRDefault="001A4F92" w:rsidP="00826104">
      <w:pPr>
        <w:pStyle w:val="Heading2"/>
        <w:rPr>
          <w:rFonts w:asciiTheme="majorBidi" w:hAnsiTheme="majorBidi"/>
        </w:rPr>
      </w:pPr>
      <w:bookmarkStart w:id="152" w:name="_Toc451532082"/>
      <w:r w:rsidRPr="006E23D2">
        <w:rPr>
          <w:rFonts w:asciiTheme="majorBidi" w:hAnsiTheme="majorBidi"/>
        </w:rPr>
        <w:t>3</w:t>
      </w:r>
      <w:r w:rsidR="00047016" w:rsidRPr="006E23D2">
        <w:rPr>
          <w:rFonts w:asciiTheme="majorBidi" w:hAnsiTheme="majorBidi"/>
        </w:rPr>
        <w:t>4</w:t>
      </w:r>
      <w:r w:rsidR="00826104" w:rsidRPr="006E23D2">
        <w:rPr>
          <w:rFonts w:asciiTheme="majorBidi" w:hAnsiTheme="majorBidi"/>
        </w:rPr>
        <w:t xml:space="preserve">. </w:t>
      </w:r>
      <w:r w:rsidRPr="006E23D2">
        <w:rPr>
          <w:rFonts w:asciiTheme="majorBidi" w:hAnsiTheme="majorBidi"/>
        </w:rPr>
        <w:t>Domestic Preference</w:t>
      </w:r>
      <w:bookmarkEnd w:id="152"/>
    </w:p>
    <w:p w14:paraId="128EF2C9" w14:textId="77777777" w:rsidR="00047016" w:rsidRPr="006E23D2" w:rsidRDefault="00047016" w:rsidP="00CA5663">
      <w:pPr>
        <w:pStyle w:val="Style11ptAfter10pt"/>
        <w:numPr>
          <w:ilvl w:val="0"/>
          <w:numId w:val="0"/>
        </w:numPr>
        <w:spacing w:after="60"/>
        <w:contextualSpacing/>
        <w:jc w:val="both"/>
        <w:rPr>
          <w:rFonts w:asciiTheme="majorBidi" w:hAnsiTheme="majorBidi" w:cstheme="majorBidi"/>
          <w:b/>
          <w:sz w:val="24"/>
          <w:szCs w:val="24"/>
        </w:rPr>
      </w:pPr>
    </w:p>
    <w:p w14:paraId="1104C1BE" w14:textId="56983C03" w:rsidR="001A4F92" w:rsidRPr="006E23D2" w:rsidRDefault="001A4F92" w:rsidP="007A7400">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047016" w:rsidRPr="006E23D2">
        <w:rPr>
          <w:rFonts w:asciiTheme="majorBidi" w:hAnsiTheme="majorBidi" w:cstheme="majorBidi"/>
          <w:sz w:val="24"/>
          <w:szCs w:val="24"/>
        </w:rPr>
        <w:t>4</w:t>
      </w:r>
      <w:r w:rsidRPr="006E23D2">
        <w:rPr>
          <w:rFonts w:asciiTheme="majorBidi" w:hAnsiTheme="majorBidi" w:cstheme="majorBidi"/>
          <w:sz w:val="24"/>
          <w:szCs w:val="24"/>
        </w:rPr>
        <w:t>.1</w:t>
      </w:r>
      <w:r w:rsidRPr="006E23D2">
        <w:rPr>
          <w:rFonts w:asciiTheme="majorBidi" w:hAnsiTheme="majorBidi" w:cstheme="majorBidi"/>
          <w:sz w:val="24"/>
          <w:szCs w:val="24"/>
        </w:rPr>
        <w:tab/>
        <w:t>No</w:t>
      </w:r>
      <w:r w:rsidR="00A53986" w:rsidRPr="006E23D2">
        <w:rPr>
          <w:rFonts w:asciiTheme="majorBidi" w:hAnsiTheme="majorBidi" w:cstheme="majorBidi"/>
          <w:sz w:val="24"/>
          <w:szCs w:val="24"/>
        </w:rPr>
        <w:t xml:space="preserve"> preference </w:t>
      </w:r>
      <w:r w:rsidR="007A7400" w:rsidRPr="006E23D2">
        <w:rPr>
          <w:rFonts w:asciiTheme="majorBidi" w:hAnsiTheme="majorBidi" w:cstheme="majorBidi"/>
          <w:sz w:val="24"/>
          <w:szCs w:val="24"/>
        </w:rPr>
        <w:t xml:space="preserve">shall be </w:t>
      </w:r>
      <w:r w:rsidR="00A53986" w:rsidRPr="006E23D2">
        <w:rPr>
          <w:rFonts w:asciiTheme="majorBidi" w:hAnsiTheme="majorBidi" w:cstheme="majorBidi"/>
          <w:sz w:val="24"/>
          <w:szCs w:val="24"/>
        </w:rPr>
        <w:t xml:space="preserve">given to </w:t>
      </w:r>
      <w:r w:rsidR="00B45FCB" w:rsidRPr="006E23D2">
        <w:rPr>
          <w:rFonts w:asciiTheme="majorBidi" w:hAnsiTheme="majorBidi" w:cstheme="majorBidi"/>
          <w:sz w:val="24"/>
          <w:szCs w:val="24"/>
        </w:rPr>
        <w:t xml:space="preserve">Goods produced or assembled in </w:t>
      </w:r>
      <w:r w:rsidR="007A7400" w:rsidRPr="006E23D2">
        <w:rPr>
          <w:rFonts w:asciiTheme="majorBidi" w:hAnsiTheme="majorBidi" w:cstheme="majorBidi"/>
          <w:sz w:val="24"/>
          <w:szCs w:val="24"/>
        </w:rPr>
        <w:t xml:space="preserve">Kurdistan </w:t>
      </w:r>
      <w:r w:rsidR="00B45FCB" w:rsidRPr="006E23D2">
        <w:rPr>
          <w:rFonts w:asciiTheme="majorBidi" w:hAnsiTheme="majorBidi" w:cstheme="majorBidi"/>
          <w:sz w:val="24"/>
          <w:szCs w:val="24"/>
        </w:rPr>
        <w:t xml:space="preserve">Region, unless </w:t>
      </w:r>
      <w:r w:rsidR="00F54267" w:rsidRPr="006E23D2">
        <w:rPr>
          <w:rFonts w:asciiTheme="majorBidi" w:hAnsiTheme="majorBidi" w:cstheme="majorBidi"/>
          <w:sz w:val="24"/>
          <w:szCs w:val="24"/>
        </w:rPr>
        <w:t xml:space="preserve">otherwise </w:t>
      </w:r>
      <w:r w:rsidR="00B45FCB" w:rsidRPr="006E23D2">
        <w:rPr>
          <w:rFonts w:asciiTheme="majorBidi" w:hAnsiTheme="majorBidi" w:cstheme="majorBidi"/>
          <w:b/>
          <w:bCs/>
          <w:sz w:val="24"/>
          <w:szCs w:val="24"/>
        </w:rPr>
        <w:t>specified in the BDS</w:t>
      </w:r>
      <w:r w:rsidR="00B45FCB" w:rsidRPr="006E23D2">
        <w:rPr>
          <w:rFonts w:asciiTheme="majorBidi" w:hAnsiTheme="majorBidi" w:cstheme="majorBidi"/>
          <w:sz w:val="24"/>
          <w:szCs w:val="24"/>
        </w:rPr>
        <w:t>.</w:t>
      </w:r>
    </w:p>
    <w:p w14:paraId="7E895CC1" w14:textId="77777777" w:rsidR="001A4F92" w:rsidRPr="006E23D2" w:rsidRDefault="001A4F92"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76B843EF" w14:textId="77777777" w:rsidR="001A4F92" w:rsidRPr="006E23D2" w:rsidRDefault="001A4F92" w:rsidP="00826104">
      <w:pPr>
        <w:pStyle w:val="Heading2"/>
        <w:rPr>
          <w:rFonts w:asciiTheme="majorBidi" w:hAnsiTheme="majorBidi"/>
        </w:rPr>
      </w:pPr>
      <w:bookmarkStart w:id="153" w:name="_Toc451532083"/>
      <w:r w:rsidRPr="006E23D2">
        <w:rPr>
          <w:rFonts w:asciiTheme="majorBidi" w:hAnsiTheme="majorBidi"/>
        </w:rPr>
        <w:t>3</w:t>
      </w:r>
      <w:r w:rsidR="00047016" w:rsidRPr="006E23D2">
        <w:rPr>
          <w:rFonts w:asciiTheme="majorBidi" w:hAnsiTheme="majorBidi"/>
        </w:rPr>
        <w:t>5</w:t>
      </w:r>
      <w:r w:rsidR="00826104" w:rsidRPr="006E23D2">
        <w:rPr>
          <w:rFonts w:asciiTheme="majorBidi" w:hAnsiTheme="majorBidi"/>
        </w:rPr>
        <w:t xml:space="preserve">. </w:t>
      </w:r>
      <w:r w:rsidRPr="006E23D2">
        <w:rPr>
          <w:rFonts w:asciiTheme="majorBidi" w:hAnsiTheme="majorBidi"/>
        </w:rPr>
        <w:t>Evaluation of Bids</w:t>
      </w:r>
      <w:bookmarkEnd w:id="153"/>
    </w:p>
    <w:p w14:paraId="1613105A" w14:textId="77777777" w:rsidR="003C341A" w:rsidRPr="006E23D2" w:rsidRDefault="003C341A" w:rsidP="00CA5663">
      <w:pPr>
        <w:pStyle w:val="Style11ptAfter10pt"/>
        <w:numPr>
          <w:ilvl w:val="0"/>
          <w:numId w:val="0"/>
        </w:numPr>
        <w:spacing w:after="60"/>
        <w:ind w:left="720" w:hanging="720"/>
        <w:contextualSpacing/>
        <w:jc w:val="both"/>
        <w:rPr>
          <w:rFonts w:asciiTheme="majorBidi" w:hAnsiTheme="majorBidi" w:cstheme="majorBidi"/>
          <w:b/>
          <w:sz w:val="24"/>
          <w:szCs w:val="24"/>
        </w:rPr>
      </w:pPr>
    </w:p>
    <w:p w14:paraId="74670F27" w14:textId="77777777" w:rsidR="001A4F92" w:rsidRPr="006E23D2" w:rsidRDefault="001A4F92" w:rsidP="00F54267">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047016" w:rsidRPr="006E23D2">
        <w:rPr>
          <w:rFonts w:asciiTheme="majorBidi" w:hAnsiTheme="majorBidi" w:cstheme="majorBidi"/>
          <w:sz w:val="24"/>
          <w:szCs w:val="24"/>
        </w:rPr>
        <w:t>5</w:t>
      </w:r>
      <w:r w:rsidRPr="006E23D2">
        <w:rPr>
          <w:rFonts w:asciiTheme="majorBidi" w:hAnsiTheme="majorBidi" w:cstheme="majorBidi"/>
          <w:sz w:val="24"/>
          <w:szCs w:val="24"/>
        </w:rPr>
        <w:t>.</w:t>
      </w:r>
      <w:r w:rsidR="00047016" w:rsidRPr="006E23D2">
        <w:rPr>
          <w:rFonts w:asciiTheme="majorBidi" w:hAnsiTheme="majorBidi" w:cstheme="majorBidi"/>
          <w:sz w:val="24"/>
          <w:szCs w:val="24"/>
        </w:rPr>
        <w:t>1</w:t>
      </w:r>
      <w:r w:rsidRPr="006E23D2">
        <w:rPr>
          <w:rFonts w:asciiTheme="majorBidi" w:hAnsiTheme="majorBidi" w:cstheme="majorBidi"/>
          <w:sz w:val="24"/>
          <w:szCs w:val="24"/>
        </w:rPr>
        <w:tab/>
        <w:t xml:space="preserve">To evaluate a Bid, the </w:t>
      </w:r>
      <w:r w:rsidR="00047016" w:rsidRPr="006E23D2">
        <w:rPr>
          <w:rFonts w:asciiTheme="majorBidi" w:hAnsiTheme="majorBidi" w:cstheme="majorBidi"/>
          <w:sz w:val="24"/>
          <w:szCs w:val="24"/>
        </w:rPr>
        <w:t>Evaluation Committee</w:t>
      </w:r>
      <w:r w:rsidRPr="006E23D2">
        <w:rPr>
          <w:rFonts w:asciiTheme="majorBidi" w:hAnsiTheme="majorBidi" w:cstheme="majorBidi"/>
          <w:sz w:val="24"/>
          <w:szCs w:val="24"/>
        </w:rPr>
        <w:t xml:space="preserve"> shall only use all the factors, methodologies and criteria defined in </w:t>
      </w:r>
      <w:r w:rsidR="00047016" w:rsidRPr="006E23D2">
        <w:rPr>
          <w:rFonts w:asciiTheme="majorBidi" w:hAnsiTheme="majorBidi" w:cstheme="majorBidi"/>
          <w:sz w:val="24"/>
          <w:szCs w:val="24"/>
        </w:rPr>
        <w:t>this Clause.</w:t>
      </w:r>
      <w:r w:rsidRPr="006E23D2">
        <w:rPr>
          <w:rFonts w:asciiTheme="majorBidi" w:hAnsiTheme="majorBidi" w:cstheme="majorBidi"/>
          <w:sz w:val="24"/>
          <w:szCs w:val="24"/>
        </w:rPr>
        <w:t xml:space="preserve"> No other criteria or methodology shall be permitted.</w:t>
      </w:r>
    </w:p>
    <w:p w14:paraId="30BD4FCB" w14:textId="77777777" w:rsidR="00047016" w:rsidRPr="006E23D2" w:rsidRDefault="00047016"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9AAE5B3" w14:textId="77777777" w:rsidR="001A4F92" w:rsidRPr="006E23D2" w:rsidRDefault="001A4F92"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047016" w:rsidRPr="006E23D2">
        <w:rPr>
          <w:rFonts w:asciiTheme="majorBidi" w:hAnsiTheme="majorBidi" w:cstheme="majorBidi"/>
          <w:sz w:val="24"/>
          <w:szCs w:val="24"/>
        </w:rPr>
        <w:t>5</w:t>
      </w:r>
      <w:r w:rsidRPr="006E23D2">
        <w:rPr>
          <w:rFonts w:asciiTheme="majorBidi" w:hAnsiTheme="majorBidi" w:cstheme="majorBidi"/>
          <w:sz w:val="24"/>
          <w:szCs w:val="24"/>
        </w:rPr>
        <w:t>.</w:t>
      </w:r>
      <w:r w:rsidR="00047016" w:rsidRPr="006E23D2">
        <w:rPr>
          <w:rFonts w:asciiTheme="majorBidi" w:hAnsiTheme="majorBidi" w:cstheme="majorBidi"/>
          <w:sz w:val="24"/>
          <w:szCs w:val="24"/>
        </w:rPr>
        <w:t>2</w:t>
      </w:r>
      <w:r w:rsidRPr="006E23D2">
        <w:rPr>
          <w:rFonts w:asciiTheme="majorBidi" w:hAnsiTheme="majorBidi" w:cstheme="majorBidi"/>
          <w:sz w:val="24"/>
          <w:szCs w:val="24"/>
        </w:rPr>
        <w:tab/>
        <w:t xml:space="preserve">To evaluate a Bid, the </w:t>
      </w:r>
      <w:r w:rsidR="00047016" w:rsidRPr="006E23D2">
        <w:rPr>
          <w:rFonts w:asciiTheme="majorBidi" w:hAnsiTheme="majorBidi" w:cstheme="majorBidi"/>
          <w:sz w:val="24"/>
          <w:szCs w:val="24"/>
        </w:rPr>
        <w:t>Evaluation Committee</w:t>
      </w:r>
      <w:r w:rsidRPr="006E23D2">
        <w:rPr>
          <w:rFonts w:asciiTheme="majorBidi" w:hAnsiTheme="majorBidi" w:cstheme="majorBidi"/>
          <w:sz w:val="24"/>
          <w:szCs w:val="24"/>
        </w:rPr>
        <w:t xml:space="preserve"> shall consider the following:</w:t>
      </w:r>
      <w:bookmarkStart w:id="154" w:name="_Toc90018312"/>
    </w:p>
    <w:p w14:paraId="5C3B04C1" w14:textId="77777777" w:rsidR="00047016" w:rsidRPr="006E23D2" w:rsidRDefault="00047016"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5F323C33" w14:textId="193FB0D9" w:rsidR="001A4F92" w:rsidRPr="006E23D2" w:rsidRDefault="001A4F92" w:rsidP="007A7400">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r>
      <w:r w:rsidR="00047016" w:rsidRPr="006E23D2">
        <w:rPr>
          <w:rFonts w:asciiTheme="majorBidi" w:hAnsiTheme="majorBidi" w:cstheme="majorBidi"/>
          <w:sz w:val="24"/>
          <w:szCs w:val="24"/>
        </w:rPr>
        <w:t xml:space="preserve">evaluation shall be </w:t>
      </w:r>
      <w:r w:rsidR="007A7400" w:rsidRPr="006E23D2">
        <w:rPr>
          <w:rFonts w:asciiTheme="majorBidi" w:hAnsiTheme="majorBidi" w:cstheme="majorBidi"/>
          <w:sz w:val="24"/>
          <w:szCs w:val="24"/>
        </w:rPr>
        <w:t>for items or</w:t>
      </w:r>
      <w:r w:rsidR="00047016" w:rsidRPr="006E23D2">
        <w:rPr>
          <w:rFonts w:asciiTheme="majorBidi" w:hAnsiTheme="majorBidi" w:cstheme="majorBidi"/>
          <w:sz w:val="24"/>
          <w:szCs w:val="24"/>
        </w:rPr>
        <w:t xml:space="preserve"> </w:t>
      </w:r>
      <w:r w:rsidR="00AC23FD" w:rsidRPr="006E23D2">
        <w:rPr>
          <w:rFonts w:asciiTheme="majorBidi" w:hAnsiTheme="majorBidi" w:cstheme="majorBidi"/>
          <w:sz w:val="24"/>
          <w:szCs w:val="24"/>
        </w:rPr>
        <w:t>lots</w:t>
      </w:r>
      <w:r w:rsidR="007A7400" w:rsidRPr="006E23D2">
        <w:rPr>
          <w:rFonts w:asciiTheme="majorBidi" w:hAnsiTheme="majorBidi" w:cstheme="majorBidi"/>
          <w:sz w:val="24"/>
          <w:szCs w:val="24"/>
        </w:rPr>
        <w:t>,</w:t>
      </w:r>
      <w:r w:rsidR="00AC23FD" w:rsidRPr="006E23D2">
        <w:rPr>
          <w:rFonts w:asciiTheme="majorBidi" w:hAnsiTheme="majorBidi" w:cstheme="majorBidi"/>
          <w:sz w:val="24"/>
          <w:szCs w:val="24"/>
        </w:rPr>
        <w:t xml:space="preserve"> as </w:t>
      </w:r>
      <w:r w:rsidR="00AC23FD" w:rsidRPr="006E23D2">
        <w:rPr>
          <w:rFonts w:asciiTheme="majorBidi" w:hAnsiTheme="majorBidi" w:cstheme="majorBidi"/>
          <w:b/>
          <w:bCs/>
          <w:sz w:val="24"/>
          <w:szCs w:val="24"/>
        </w:rPr>
        <w:t>specified in the BDS</w:t>
      </w:r>
      <w:r w:rsidR="00AC23FD" w:rsidRPr="006E23D2">
        <w:rPr>
          <w:rFonts w:asciiTheme="majorBidi" w:hAnsiTheme="majorBidi" w:cstheme="majorBidi"/>
          <w:sz w:val="24"/>
          <w:szCs w:val="24"/>
        </w:rPr>
        <w:t xml:space="preserve"> and </w:t>
      </w:r>
      <w:r w:rsidRPr="006E23D2">
        <w:rPr>
          <w:rFonts w:asciiTheme="majorBidi" w:hAnsiTheme="majorBidi" w:cstheme="majorBidi"/>
          <w:sz w:val="24"/>
          <w:szCs w:val="24"/>
        </w:rPr>
        <w:t xml:space="preserve">the Bid Price as quoted in accordance with </w:t>
      </w:r>
      <w:r w:rsidR="00047016" w:rsidRPr="006E23D2">
        <w:rPr>
          <w:rFonts w:asciiTheme="majorBidi" w:hAnsiTheme="majorBidi" w:cstheme="majorBidi"/>
          <w:sz w:val="24"/>
          <w:szCs w:val="24"/>
        </w:rPr>
        <w:t xml:space="preserve">ITB </w:t>
      </w:r>
      <w:r w:rsidRPr="006E23D2">
        <w:rPr>
          <w:rFonts w:asciiTheme="majorBidi" w:hAnsiTheme="majorBidi" w:cstheme="majorBidi"/>
          <w:sz w:val="24"/>
          <w:szCs w:val="24"/>
        </w:rPr>
        <w:t>1</w:t>
      </w:r>
      <w:r w:rsidR="00047016" w:rsidRPr="006E23D2">
        <w:rPr>
          <w:rFonts w:asciiTheme="majorBidi" w:hAnsiTheme="majorBidi" w:cstheme="majorBidi"/>
          <w:sz w:val="24"/>
          <w:szCs w:val="24"/>
        </w:rPr>
        <w:t>3</w:t>
      </w:r>
      <w:r w:rsidRPr="006E23D2">
        <w:rPr>
          <w:rFonts w:asciiTheme="majorBidi" w:hAnsiTheme="majorBidi" w:cstheme="majorBidi"/>
          <w:sz w:val="24"/>
          <w:szCs w:val="24"/>
        </w:rPr>
        <w:t>;</w:t>
      </w:r>
      <w:bookmarkEnd w:id="154"/>
    </w:p>
    <w:p w14:paraId="253C536F" w14:textId="46E01E4C" w:rsidR="001A4F92" w:rsidRPr="006E23D2" w:rsidRDefault="001A4F92" w:rsidP="007A7400">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r>
      <w:bookmarkStart w:id="155" w:name="_Toc90018313"/>
      <w:r w:rsidRPr="006E23D2">
        <w:rPr>
          <w:rFonts w:asciiTheme="majorBidi" w:hAnsiTheme="majorBidi" w:cstheme="majorBidi"/>
          <w:sz w:val="24"/>
          <w:szCs w:val="24"/>
        </w:rPr>
        <w:t>price adjustment for correction of arithmetic errors in accordance with ITB 3</w:t>
      </w:r>
      <w:r w:rsidR="00AC23FD" w:rsidRPr="006E23D2">
        <w:rPr>
          <w:rFonts w:asciiTheme="majorBidi" w:hAnsiTheme="majorBidi" w:cstheme="majorBidi"/>
          <w:sz w:val="24"/>
          <w:szCs w:val="24"/>
        </w:rPr>
        <w:t>2</w:t>
      </w:r>
      <w:r w:rsidRPr="006E23D2">
        <w:rPr>
          <w:rFonts w:asciiTheme="majorBidi" w:hAnsiTheme="majorBidi" w:cstheme="majorBidi"/>
          <w:sz w:val="24"/>
          <w:szCs w:val="24"/>
        </w:rPr>
        <w:t>.</w:t>
      </w:r>
      <w:r w:rsidR="00AC23FD" w:rsidRPr="006E23D2">
        <w:rPr>
          <w:rFonts w:asciiTheme="majorBidi" w:hAnsiTheme="majorBidi" w:cstheme="majorBidi"/>
          <w:sz w:val="24"/>
          <w:szCs w:val="24"/>
        </w:rPr>
        <w:t>1</w:t>
      </w:r>
      <w:r w:rsidRPr="006E23D2">
        <w:rPr>
          <w:rFonts w:asciiTheme="majorBidi" w:hAnsiTheme="majorBidi" w:cstheme="majorBidi"/>
          <w:sz w:val="24"/>
          <w:szCs w:val="24"/>
        </w:rPr>
        <w:t>;</w:t>
      </w:r>
      <w:bookmarkEnd w:id="155"/>
    </w:p>
    <w:p w14:paraId="16599A2D" w14:textId="3ECD5E14" w:rsidR="001A4F92" w:rsidRPr="006E23D2" w:rsidRDefault="001A4F92" w:rsidP="007A7400">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r>
      <w:bookmarkStart w:id="156" w:name="_Toc90018314"/>
      <w:r w:rsidRPr="006E23D2">
        <w:rPr>
          <w:rFonts w:asciiTheme="majorBidi" w:hAnsiTheme="majorBidi" w:cstheme="majorBidi"/>
          <w:sz w:val="24"/>
          <w:szCs w:val="24"/>
        </w:rPr>
        <w:t xml:space="preserve">price adjustment due to discounts offered </w:t>
      </w:r>
      <w:r w:rsidR="00AC23FD" w:rsidRPr="006E23D2">
        <w:rPr>
          <w:rFonts w:asciiTheme="majorBidi" w:hAnsiTheme="majorBidi" w:cstheme="majorBidi"/>
          <w:sz w:val="24"/>
          <w:szCs w:val="24"/>
        </w:rPr>
        <w:t xml:space="preserve">by bidders </w:t>
      </w:r>
      <w:r w:rsidRPr="006E23D2">
        <w:rPr>
          <w:rFonts w:asciiTheme="majorBidi" w:hAnsiTheme="majorBidi" w:cstheme="majorBidi"/>
          <w:sz w:val="24"/>
          <w:szCs w:val="24"/>
        </w:rPr>
        <w:t>in accordance with 1</w:t>
      </w:r>
      <w:r w:rsidR="00AC23FD" w:rsidRPr="006E23D2">
        <w:rPr>
          <w:rFonts w:asciiTheme="majorBidi" w:hAnsiTheme="majorBidi" w:cstheme="majorBidi"/>
          <w:sz w:val="24"/>
          <w:szCs w:val="24"/>
        </w:rPr>
        <w:t>3</w:t>
      </w:r>
      <w:r w:rsidRPr="006E23D2">
        <w:rPr>
          <w:rFonts w:asciiTheme="majorBidi" w:hAnsiTheme="majorBidi" w:cstheme="majorBidi"/>
          <w:sz w:val="24"/>
          <w:szCs w:val="24"/>
        </w:rPr>
        <w:t>.</w:t>
      </w:r>
      <w:r w:rsidR="00AC23FD" w:rsidRPr="006E23D2">
        <w:rPr>
          <w:rFonts w:asciiTheme="majorBidi" w:hAnsiTheme="majorBidi" w:cstheme="majorBidi"/>
          <w:sz w:val="24"/>
          <w:szCs w:val="24"/>
        </w:rPr>
        <w:t>3</w:t>
      </w:r>
      <w:r w:rsidRPr="006E23D2">
        <w:rPr>
          <w:rFonts w:asciiTheme="majorBidi" w:hAnsiTheme="majorBidi" w:cstheme="majorBidi"/>
          <w:sz w:val="24"/>
          <w:szCs w:val="24"/>
        </w:rPr>
        <w:t>;</w:t>
      </w:r>
      <w:bookmarkEnd w:id="156"/>
    </w:p>
    <w:p w14:paraId="067C6374" w14:textId="15842570" w:rsidR="00AC23FD" w:rsidRPr="006E23D2" w:rsidRDefault="00AC23FD" w:rsidP="0023478F">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lastRenderedPageBreak/>
        <w:t>(d)</w:t>
      </w:r>
      <w:r w:rsidRPr="006E23D2">
        <w:rPr>
          <w:rFonts w:asciiTheme="majorBidi" w:hAnsiTheme="majorBidi" w:cstheme="majorBidi"/>
          <w:sz w:val="24"/>
          <w:szCs w:val="24"/>
        </w:rPr>
        <w:tab/>
      </w:r>
      <w:r w:rsidR="0023478F" w:rsidRPr="006E23D2">
        <w:rPr>
          <w:rFonts w:asciiTheme="majorBidi" w:hAnsiTheme="majorBidi" w:cstheme="majorBidi"/>
          <w:sz w:val="24"/>
          <w:szCs w:val="24"/>
        </w:rPr>
        <w:t>Converting the amount</w:t>
      </w:r>
      <w:r w:rsidRPr="006E23D2">
        <w:rPr>
          <w:rFonts w:asciiTheme="majorBidi" w:hAnsiTheme="majorBidi" w:cstheme="majorBidi"/>
          <w:sz w:val="24"/>
          <w:szCs w:val="24"/>
        </w:rPr>
        <w:t xml:space="preserve"> </w:t>
      </w:r>
      <w:r w:rsidR="0023478F" w:rsidRPr="006E23D2">
        <w:rPr>
          <w:rFonts w:asciiTheme="majorBidi" w:hAnsiTheme="majorBidi" w:cstheme="majorBidi"/>
          <w:sz w:val="24"/>
          <w:szCs w:val="24"/>
        </w:rPr>
        <w:t xml:space="preserve">resulting </w:t>
      </w:r>
      <w:r w:rsidRPr="006E23D2">
        <w:rPr>
          <w:rFonts w:asciiTheme="majorBidi" w:hAnsiTheme="majorBidi" w:cstheme="majorBidi"/>
          <w:sz w:val="24"/>
          <w:szCs w:val="24"/>
        </w:rPr>
        <w:t xml:space="preserve">from </w:t>
      </w:r>
      <w:r w:rsidR="0023478F" w:rsidRPr="006E23D2">
        <w:rPr>
          <w:rFonts w:asciiTheme="majorBidi" w:hAnsiTheme="majorBidi" w:cstheme="majorBidi"/>
          <w:sz w:val="24"/>
          <w:szCs w:val="24"/>
        </w:rPr>
        <w:t xml:space="preserve">the </w:t>
      </w:r>
      <w:r w:rsidRPr="006E23D2">
        <w:rPr>
          <w:rFonts w:asciiTheme="majorBidi" w:hAnsiTheme="majorBidi" w:cstheme="majorBidi"/>
          <w:sz w:val="24"/>
          <w:szCs w:val="24"/>
        </w:rPr>
        <w:t xml:space="preserve">application of (a) to (c) above, if </w:t>
      </w:r>
      <w:r w:rsidR="0023478F" w:rsidRPr="006E23D2">
        <w:rPr>
          <w:rFonts w:asciiTheme="majorBidi" w:hAnsiTheme="majorBidi" w:cstheme="majorBidi"/>
          <w:sz w:val="24"/>
          <w:szCs w:val="24"/>
        </w:rPr>
        <w:t>relevant</w:t>
      </w:r>
      <w:r w:rsidRPr="006E23D2">
        <w:rPr>
          <w:rFonts w:asciiTheme="majorBidi" w:hAnsiTheme="majorBidi" w:cstheme="majorBidi"/>
          <w:sz w:val="24"/>
          <w:szCs w:val="24"/>
        </w:rPr>
        <w:t xml:space="preserve">, into </w:t>
      </w:r>
      <w:r w:rsidR="0023478F" w:rsidRPr="006E23D2">
        <w:rPr>
          <w:rFonts w:asciiTheme="majorBidi" w:hAnsiTheme="majorBidi" w:cstheme="majorBidi"/>
          <w:sz w:val="24"/>
          <w:szCs w:val="24"/>
        </w:rPr>
        <w:t xml:space="preserve">a </w:t>
      </w:r>
      <w:r w:rsidRPr="006E23D2">
        <w:rPr>
          <w:rFonts w:asciiTheme="majorBidi" w:hAnsiTheme="majorBidi" w:cstheme="majorBidi"/>
          <w:sz w:val="24"/>
          <w:szCs w:val="24"/>
        </w:rPr>
        <w:t xml:space="preserve">single currency in accordance </w:t>
      </w:r>
      <w:r w:rsidR="0023478F" w:rsidRPr="006E23D2">
        <w:rPr>
          <w:rFonts w:asciiTheme="majorBidi" w:hAnsiTheme="majorBidi" w:cstheme="majorBidi"/>
          <w:sz w:val="24"/>
          <w:szCs w:val="24"/>
        </w:rPr>
        <w:t>with</w:t>
      </w:r>
      <w:r w:rsidRPr="006E23D2">
        <w:rPr>
          <w:rFonts w:asciiTheme="majorBidi" w:hAnsiTheme="majorBidi" w:cstheme="majorBidi"/>
          <w:sz w:val="24"/>
          <w:szCs w:val="24"/>
        </w:rPr>
        <w:t xml:space="preserve"> ITB 33.</w:t>
      </w:r>
    </w:p>
    <w:p w14:paraId="6D0007F8" w14:textId="13A58D0E" w:rsidR="00DD02B0" w:rsidRPr="006E23D2" w:rsidRDefault="00DD02B0" w:rsidP="00E83DC0">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(e)</w:t>
      </w:r>
      <w:r w:rsidRPr="006E23D2">
        <w:rPr>
          <w:rFonts w:asciiTheme="majorBidi" w:hAnsiTheme="majorBidi" w:cstheme="majorBidi"/>
          <w:sz w:val="24"/>
          <w:szCs w:val="24"/>
        </w:rPr>
        <w:tab/>
        <w:t xml:space="preserve">adjustments due to </w:t>
      </w:r>
      <w:r w:rsidR="0023478F" w:rsidRPr="006E23D2">
        <w:rPr>
          <w:rFonts w:asciiTheme="majorBidi" w:hAnsiTheme="majorBidi" w:cstheme="majorBidi"/>
          <w:sz w:val="24"/>
          <w:szCs w:val="24"/>
        </w:rPr>
        <w:t>quantifiable nonmaterial nonconformities</w:t>
      </w:r>
      <w:r w:rsidRPr="006E23D2">
        <w:rPr>
          <w:rFonts w:asciiTheme="majorBidi" w:hAnsiTheme="majorBidi" w:cstheme="majorBidi"/>
          <w:sz w:val="24"/>
          <w:szCs w:val="24"/>
        </w:rPr>
        <w:t xml:space="preserve"> in accordance </w:t>
      </w:r>
      <w:r w:rsidR="008429A2" w:rsidRPr="006E23D2">
        <w:rPr>
          <w:rFonts w:asciiTheme="majorBidi" w:hAnsiTheme="majorBidi" w:cstheme="majorBidi"/>
          <w:sz w:val="24"/>
          <w:szCs w:val="24"/>
        </w:rPr>
        <w:t xml:space="preserve">with </w:t>
      </w:r>
      <w:r w:rsidRPr="006E23D2">
        <w:rPr>
          <w:rFonts w:asciiTheme="majorBidi" w:hAnsiTheme="majorBidi" w:cstheme="majorBidi"/>
          <w:sz w:val="24"/>
          <w:szCs w:val="24"/>
        </w:rPr>
        <w:t>ITB 31.3.</w:t>
      </w:r>
    </w:p>
    <w:p w14:paraId="353EA317" w14:textId="77777777" w:rsidR="00DD02B0" w:rsidRPr="006E23D2" w:rsidRDefault="001A4F92"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DD02B0" w:rsidRPr="006E23D2">
        <w:rPr>
          <w:rFonts w:asciiTheme="majorBidi" w:hAnsiTheme="majorBidi" w:cstheme="majorBidi"/>
          <w:sz w:val="24"/>
          <w:szCs w:val="24"/>
        </w:rPr>
        <w:t>f</w:t>
      </w:r>
      <w:r w:rsidRPr="006E23D2">
        <w:rPr>
          <w:rFonts w:asciiTheme="majorBidi" w:hAnsiTheme="majorBidi" w:cstheme="majorBidi"/>
          <w:sz w:val="24"/>
          <w:szCs w:val="24"/>
        </w:rPr>
        <w:t>)</w:t>
      </w:r>
      <w:r w:rsidRPr="006E23D2">
        <w:rPr>
          <w:rFonts w:asciiTheme="majorBidi" w:hAnsiTheme="majorBidi" w:cstheme="majorBidi"/>
          <w:sz w:val="24"/>
          <w:szCs w:val="24"/>
        </w:rPr>
        <w:tab/>
      </w:r>
      <w:bookmarkStart w:id="157" w:name="_Toc90018315"/>
      <w:r w:rsidR="00DD02B0" w:rsidRPr="006E23D2">
        <w:rPr>
          <w:rFonts w:asciiTheme="majorBidi" w:hAnsiTheme="majorBidi" w:cstheme="majorBidi"/>
          <w:sz w:val="24"/>
          <w:szCs w:val="24"/>
        </w:rPr>
        <w:t>other</w:t>
      </w:r>
      <w:r w:rsidRPr="006E23D2">
        <w:rPr>
          <w:rFonts w:asciiTheme="majorBidi" w:hAnsiTheme="majorBidi" w:cstheme="majorBidi"/>
          <w:sz w:val="24"/>
          <w:szCs w:val="24"/>
        </w:rPr>
        <w:t xml:space="preserve"> evaluation criteria set out in Section III, Evaluation and Qualification Criteria;</w:t>
      </w:r>
      <w:bookmarkEnd w:id="157"/>
    </w:p>
    <w:p w14:paraId="3F0375B5" w14:textId="77777777" w:rsidR="00DD02B0" w:rsidRPr="006E23D2" w:rsidRDefault="00DD02B0" w:rsidP="00CA5663">
      <w:pPr>
        <w:pStyle w:val="Style11ptAfter10pt"/>
        <w:numPr>
          <w:ilvl w:val="0"/>
          <w:numId w:val="0"/>
        </w:numPr>
        <w:spacing w:after="60"/>
        <w:ind w:left="1260" w:hanging="540"/>
        <w:contextualSpacing/>
        <w:jc w:val="both"/>
        <w:rPr>
          <w:rFonts w:asciiTheme="majorBidi" w:hAnsiTheme="majorBidi" w:cstheme="majorBidi"/>
          <w:sz w:val="24"/>
          <w:szCs w:val="24"/>
        </w:rPr>
      </w:pPr>
    </w:p>
    <w:p w14:paraId="02C77E1E" w14:textId="7AC9FD48" w:rsidR="001A4F92" w:rsidRPr="006E23D2" w:rsidRDefault="001A4F92" w:rsidP="0023478F">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047016" w:rsidRPr="006E23D2">
        <w:rPr>
          <w:rFonts w:asciiTheme="majorBidi" w:hAnsiTheme="majorBidi" w:cstheme="majorBidi"/>
          <w:sz w:val="24"/>
          <w:szCs w:val="24"/>
        </w:rPr>
        <w:t>5</w:t>
      </w:r>
      <w:r w:rsidRPr="006E23D2">
        <w:rPr>
          <w:rFonts w:asciiTheme="majorBidi" w:hAnsiTheme="majorBidi" w:cstheme="majorBidi"/>
          <w:sz w:val="24"/>
          <w:szCs w:val="24"/>
        </w:rPr>
        <w:t>.</w:t>
      </w:r>
      <w:r w:rsidR="00DD02B0" w:rsidRPr="006E23D2">
        <w:rPr>
          <w:rFonts w:asciiTheme="majorBidi" w:hAnsiTheme="majorBidi" w:cstheme="majorBidi"/>
          <w:sz w:val="24"/>
          <w:szCs w:val="24"/>
        </w:rPr>
        <w:t>3</w:t>
      </w:r>
      <w:r w:rsidRPr="006E23D2">
        <w:rPr>
          <w:rFonts w:asciiTheme="majorBidi" w:hAnsiTheme="majorBidi" w:cstheme="majorBidi"/>
          <w:sz w:val="24"/>
          <w:szCs w:val="24"/>
        </w:rPr>
        <w:tab/>
      </w:r>
      <w:r w:rsidR="0023478F" w:rsidRPr="006E23D2">
        <w:rPr>
          <w:rFonts w:asciiTheme="majorBidi" w:hAnsiTheme="majorBidi" w:cstheme="majorBidi"/>
          <w:sz w:val="24"/>
          <w:szCs w:val="24"/>
        </w:rPr>
        <w:t>The estimated effect of the price adjustment provisions of the Conditions of Contract, applied over the period of execution of the Contract, shall not be taken into account in bid evaluation</w:t>
      </w:r>
      <w:r w:rsidR="00061EE4" w:rsidRPr="006E23D2">
        <w:rPr>
          <w:rFonts w:asciiTheme="majorBidi" w:hAnsiTheme="majorBidi" w:cstheme="majorBidi"/>
          <w:sz w:val="24"/>
          <w:szCs w:val="24"/>
        </w:rPr>
        <w:t>.</w:t>
      </w:r>
    </w:p>
    <w:p w14:paraId="3A3E04D0" w14:textId="77777777" w:rsidR="00061EE4" w:rsidRPr="006E23D2" w:rsidRDefault="00061EE4"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784B7714" w14:textId="6D1CE44E" w:rsidR="001A4F92" w:rsidRPr="006E23D2" w:rsidRDefault="001A4F92" w:rsidP="0023478F">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047016" w:rsidRPr="006E23D2">
        <w:rPr>
          <w:rFonts w:asciiTheme="majorBidi" w:hAnsiTheme="majorBidi" w:cstheme="majorBidi"/>
          <w:sz w:val="24"/>
          <w:szCs w:val="24"/>
        </w:rPr>
        <w:t>5</w:t>
      </w:r>
      <w:r w:rsidRPr="006E23D2">
        <w:rPr>
          <w:rFonts w:asciiTheme="majorBidi" w:hAnsiTheme="majorBidi" w:cstheme="majorBidi"/>
          <w:sz w:val="24"/>
          <w:szCs w:val="24"/>
        </w:rPr>
        <w:t>.</w:t>
      </w:r>
      <w:r w:rsidR="00061EE4" w:rsidRPr="006E23D2">
        <w:rPr>
          <w:rFonts w:asciiTheme="majorBidi" w:hAnsiTheme="majorBidi" w:cstheme="majorBidi"/>
          <w:sz w:val="24"/>
          <w:szCs w:val="24"/>
        </w:rPr>
        <w:t>4</w:t>
      </w:r>
      <w:r w:rsidRPr="006E23D2">
        <w:rPr>
          <w:rFonts w:asciiTheme="majorBidi" w:hAnsiTheme="majorBidi" w:cstheme="majorBidi"/>
          <w:sz w:val="24"/>
          <w:szCs w:val="24"/>
        </w:rPr>
        <w:tab/>
      </w:r>
      <w:r w:rsidR="0023478F" w:rsidRPr="006E23D2">
        <w:rPr>
          <w:rFonts w:asciiTheme="majorBidi" w:hAnsiTheme="majorBidi" w:cstheme="majorBidi"/>
          <w:sz w:val="24"/>
          <w:szCs w:val="24"/>
        </w:rPr>
        <w:t xml:space="preserve">If these Bidding Documents allows Bidders to quote separate prices for different lots, the methodology to determine the lowest evaluated price of the lot combinations, including any discounts offered </w:t>
      </w:r>
      <w:r w:rsidR="00061EE4" w:rsidRPr="006E23D2">
        <w:rPr>
          <w:rFonts w:asciiTheme="majorBidi" w:hAnsiTheme="majorBidi" w:cstheme="majorBidi"/>
          <w:sz w:val="24"/>
          <w:szCs w:val="24"/>
        </w:rPr>
        <w:t xml:space="preserve">in </w:t>
      </w:r>
      <w:r w:rsidR="0023478F" w:rsidRPr="006E23D2">
        <w:rPr>
          <w:rFonts w:asciiTheme="majorBidi" w:hAnsiTheme="majorBidi" w:cstheme="majorBidi"/>
          <w:sz w:val="24"/>
          <w:szCs w:val="24"/>
        </w:rPr>
        <w:t>in the Bid Submission Letter</w:t>
      </w:r>
      <w:r w:rsidRPr="006E23D2">
        <w:rPr>
          <w:rFonts w:asciiTheme="majorBidi" w:hAnsiTheme="majorBidi" w:cstheme="majorBidi"/>
          <w:sz w:val="24"/>
          <w:szCs w:val="24"/>
        </w:rPr>
        <w:t>, is specified in Section III, Evaluation and Qualification Criteria.</w:t>
      </w:r>
    </w:p>
    <w:p w14:paraId="0224311B" w14:textId="77777777" w:rsidR="00061EE4" w:rsidRPr="006E23D2" w:rsidRDefault="00061EE4"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417C8F95" w14:textId="18628D4D" w:rsidR="0067655C" w:rsidRPr="006E23D2" w:rsidRDefault="00061EE4" w:rsidP="00D265DB">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35.5</w:t>
      </w:r>
      <w:r w:rsidRPr="006E23D2">
        <w:rPr>
          <w:rFonts w:asciiTheme="majorBidi" w:hAnsiTheme="majorBidi" w:cstheme="majorBidi"/>
          <w:sz w:val="24"/>
          <w:szCs w:val="24"/>
        </w:rPr>
        <w:tab/>
      </w:r>
      <w:r w:rsidR="0067655C" w:rsidRPr="006E23D2">
        <w:rPr>
          <w:rFonts w:asciiTheme="majorBidi" w:hAnsiTheme="majorBidi" w:cstheme="majorBidi"/>
          <w:sz w:val="24"/>
          <w:szCs w:val="24"/>
        </w:rPr>
        <w:t>Evaluation of a bid may require consideration of other factors, in addition to the Bid Price quoted in accordance with ITB 1</w:t>
      </w:r>
      <w:r w:rsidR="008C7768" w:rsidRPr="006E23D2">
        <w:rPr>
          <w:rFonts w:asciiTheme="majorBidi" w:hAnsiTheme="majorBidi" w:cstheme="majorBidi"/>
          <w:sz w:val="24"/>
          <w:szCs w:val="24"/>
        </w:rPr>
        <w:t xml:space="preserve">3. </w:t>
      </w:r>
      <w:r w:rsidR="0067655C" w:rsidRPr="006E23D2">
        <w:rPr>
          <w:rFonts w:asciiTheme="majorBidi" w:hAnsiTheme="majorBidi" w:cstheme="majorBidi"/>
          <w:sz w:val="24"/>
          <w:szCs w:val="24"/>
        </w:rPr>
        <w:t>These factors may be related to the characteristics, performance, and terms and conditions of purchase of t</w:t>
      </w:r>
      <w:r w:rsidR="008C7768" w:rsidRPr="006E23D2">
        <w:rPr>
          <w:rFonts w:asciiTheme="majorBidi" w:hAnsiTheme="majorBidi" w:cstheme="majorBidi"/>
          <w:sz w:val="24"/>
          <w:szCs w:val="24"/>
        </w:rPr>
        <w:t>he Goods and Related Services</w:t>
      </w:r>
      <w:r w:rsidR="00D265DB" w:rsidRPr="006E23D2">
        <w:rPr>
          <w:rFonts w:asciiTheme="majorBidi" w:hAnsiTheme="majorBidi" w:cstheme="majorBidi"/>
          <w:sz w:val="24"/>
          <w:szCs w:val="24"/>
        </w:rPr>
        <w:t xml:space="preserve">. The effect of the factors selected, if any, shall be expressed in monetary terms to facilitate comparison of bids, unless otherwise </w:t>
      </w:r>
      <w:r w:rsidR="00D265DB" w:rsidRPr="006E23D2">
        <w:rPr>
          <w:rFonts w:asciiTheme="majorBidi" w:hAnsiTheme="majorBidi" w:cstheme="majorBidi"/>
          <w:b/>
          <w:bCs/>
          <w:sz w:val="24"/>
          <w:szCs w:val="24"/>
        </w:rPr>
        <w:t>specified in the BDS,</w:t>
      </w:r>
      <w:r w:rsidR="00D265DB" w:rsidRPr="006E23D2">
        <w:rPr>
          <w:rFonts w:asciiTheme="majorBidi" w:hAnsiTheme="majorBidi" w:cstheme="majorBidi"/>
          <w:sz w:val="24"/>
          <w:szCs w:val="24"/>
        </w:rPr>
        <w:t xml:space="preserve"> from amongst those set out in Section III, Evaluation and Qualification Criteria.  The criteria and methodologies to be used shall be as specified</w:t>
      </w:r>
      <w:r w:rsidR="008429A2" w:rsidRPr="006E23D2">
        <w:rPr>
          <w:rFonts w:asciiTheme="majorBidi" w:hAnsiTheme="majorBidi" w:cstheme="majorBidi"/>
          <w:sz w:val="24"/>
          <w:szCs w:val="24"/>
        </w:rPr>
        <w:t xml:space="preserve"> </w:t>
      </w:r>
      <w:r w:rsidR="0067655C" w:rsidRPr="006E23D2">
        <w:rPr>
          <w:rFonts w:asciiTheme="majorBidi" w:hAnsiTheme="majorBidi" w:cstheme="majorBidi"/>
          <w:sz w:val="24"/>
          <w:szCs w:val="24"/>
        </w:rPr>
        <w:t>in ITB 3</w:t>
      </w:r>
      <w:r w:rsidR="008C7768" w:rsidRPr="006E23D2">
        <w:rPr>
          <w:rFonts w:asciiTheme="majorBidi" w:hAnsiTheme="majorBidi" w:cstheme="majorBidi"/>
          <w:sz w:val="24"/>
          <w:szCs w:val="24"/>
        </w:rPr>
        <w:t>5</w:t>
      </w:r>
      <w:r w:rsidR="0067655C" w:rsidRPr="006E23D2">
        <w:rPr>
          <w:rFonts w:asciiTheme="majorBidi" w:hAnsiTheme="majorBidi" w:cstheme="majorBidi"/>
          <w:sz w:val="24"/>
          <w:szCs w:val="24"/>
        </w:rPr>
        <w:t>.</w:t>
      </w:r>
      <w:r w:rsidR="008C7768" w:rsidRPr="006E23D2">
        <w:rPr>
          <w:rFonts w:asciiTheme="majorBidi" w:hAnsiTheme="majorBidi" w:cstheme="majorBidi"/>
          <w:sz w:val="24"/>
          <w:szCs w:val="24"/>
        </w:rPr>
        <w:t xml:space="preserve">2 </w:t>
      </w:r>
      <w:r w:rsidR="00D265DB" w:rsidRPr="006E23D2">
        <w:rPr>
          <w:rFonts w:asciiTheme="majorBidi" w:hAnsiTheme="majorBidi" w:cstheme="majorBidi"/>
          <w:sz w:val="24"/>
          <w:szCs w:val="24"/>
        </w:rPr>
        <w:t>(f)</w:t>
      </w:r>
      <w:r w:rsidR="0067655C" w:rsidRPr="006E23D2">
        <w:rPr>
          <w:rFonts w:asciiTheme="majorBidi" w:hAnsiTheme="majorBidi" w:cstheme="majorBidi"/>
          <w:sz w:val="24"/>
          <w:szCs w:val="24"/>
        </w:rPr>
        <w:t>.</w:t>
      </w:r>
    </w:p>
    <w:p w14:paraId="629D1880" w14:textId="77777777" w:rsidR="00061EE4" w:rsidRPr="006E23D2" w:rsidRDefault="00061EE4"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FC1E162" w14:textId="77777777" w:rsidR="00550A03" w:rsidRPr="006E23D2" w:rsidRDefault="00550A03" w:rsidP="00826104">
      <w:pPr>
        <w:pStyle w:val="Heading2"/>
        <w:rPr>
          <w:rFonts w:asciiTheme="majorBidi" w:hAnsiTheme="majorBidi"/>
        </w:rPr>
      </w:pPr>
      <w:bookmarkStart w:id="158" w:name="_Toc451532084"/>
      <w:r w:rsidRPr="006E23D2">
        <w:rPr>
          <w:rFonts w:asciiTheme="majorBidi" w:hAnsiTheme="majorBidi"/>
        </w:rPr>
        <w:t>3</w:t>
      </w:r>
      <w:r w:rsidR="00493FAC" w:rsidRPr="006E23D2">
        <w:rPr>
          <w:rFonts w:asciiTheme="majorBidi" w:hAnsiTheme="majorBidi"/>
        </w:rPr>
        <w:t>6</w:t>
      </w:r>
      <w:r w:rsidR="00826104" w:rsidRPr="006E23D2">
        <w:rPr>
          <w:rFonts w:asciiTheme="majorBidi" w:hAnsiTheme="majorBidi"/>
        </w:rPr>
        <w:t xml:space="preserve">. </w:t>
      </w:r>
      <w:r w:rsidRPr="006E23D2">
        <w:rPr>
          <w:rFonts w:asciiTheme="majorBidi" w:hAnsiTheme="majorBidi"/>
        </w:rPr>
        <w:t>Comparison of Bids</w:t>
      </w:r>
      <w:bookmarkEnd w:id="158"/>
    </w:p>
    <w:p w14:paraId="0BF04240" w14:textId="77777777" w:rsidR="00550A03" w:rsidRPr="006E23D2" w:rsidRDefault="00550A03" w:rsidP="00CA5663">
      <w:pPr>
        <w:pStyle w:val="Style11ptAfter10pt"/>
        <w:numPr>
          <w:ilvl w:val="0"/>
          <w:numId w:val="0"/>
        </w:numPr>
        <w:spacing w:after="60"/>
        <w:contextualSpacing/>
        <w:jc w:val="both"/>
        <w:rPr>
          <w:rFonts w:asciiTheme="majorBidi" w:hAnsiTheme="majorBidi" w:cstheme="majorBidi"/>
          <w:b/>
          <w:sz w:val="24"/>
          <w:szCs w:val="24"/>
        </w:rPr>
      </w:pPr>
    </w:p>
    <w:p w14:paraId="1B2A35F8" w14:textId="2384C51A" w:rsidR="00550A03" w:rsidRPr="006E23D2" w:rsidRDefault="00550A03" w:rsidP="00666EF7">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493FAC" w:rsidRPr="006E23D2">
        <w:rPr>
          <w:rFonts w:asciiTheme="majorBidi" w:hAnsiTheme="majorBidi" w:cstheme="majorBidi"/>
          <w:sz w:val="24"/>
          <w:szCs w:val="24"/>
        </w:rPr>
        <w:t>6</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Evaluation Committee shall compare </w:t>
      </w:r>
      <w:r w:rsidR="003A2A9A" w:rsidRPr="006E23D2">
        <w:rPr>
          <w:rFonts w:asciiTheme="majorBidi" w:hAnsiTheme="majorBidi" w:cstheme="majorBidi"/>
          <w:sz w:val="24"/>
          <w:szCs w:val="24"/>
        </w:rPr>
        <w:t xml:space="preserve">evaluated prices of </w:t>
      </w:r>
      <w:r w:rsidRPr="006E23D2">
        <w:rPr>
          <w:rFonts w:asciiTheme="majorBidi" w:hAnsiTheme="majorBidi" w:cstheme="majorBidi"/>
          <w:sz w:val="24"/>
          <w:szCs w:val="24"/>
        </w:rPr>
        <w:t xml:space="preserve">all substantially responsive bids </w:t>
      </w:r>
      <w:r w:rsidR="003A2A9A" w:rsidRPr="006E23D2">
        <w:rPr>
          <w:rFonts w:asciiTheme="majorBidi" w:hAnsiTheme="majorBidi" w:cstheme="majorBidi"/>
          <w:sz w:val="24"/>
          <w:szCs w:val="24"/>
        </w:rPr>
        <w:t xml:space="preserve">calculated in accordance </w:t>
      </w:r>
      <w:r w:rsidR="00666EF7" w:rsidRPr="006E23D2">
        <w:rPr>
          <w:rFonts w:asciiTheme="majorBidi" w:hAnsiTheme="majorBidi" w:cstheme="majorBidi"/>
          <w:sz w:val="24"/>
          <w:szCs w:val="24"/>
        </w:rPr>
        <w:t xml:space="preserve">with </w:t>
      </w:r>
      <w:r w:rsidR="003A2A9A" w:rsidRPr="006E23D2">
        <w:rPr>
          <w:rFonts w:asciiTheme="majorBidi" w:hAnsiTheme="majorBidi" w:cstheme="majorBidi"/>
          <w:sz w:val="24"/>
          <w:szCs w:val="24"/>
        </w:rPr>
        <w:t xml:space="preserve">ITB 35.2 </w:t>
      </w:r>
      <w:r w:rsidRPr="006E23D2">
        <w:rPr>
          <w:rFonts w:asciiTheme="majorBidi" w:hAnsiTheme="majorBidi" w:cstheme="majorBidi"/>
          <w:sz w:val="24"/>
          <w:szCs w:val="24"/>
        </w:rPr>
        <w:t>to determine the lowest-evaluated bid.</w:t>
      </w:r>
    </w:p>
    <w:p w14:paraId="3D651EB8" w14:textId="77777777" w:rsidR="00550A03" w:rsidRPr="006E23D2" w:rsidRDefault="00550A03"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B585873" w14:textId="4F281813" w:rsidR="005C7648" w:rsidRPr="006E23D2" w:rsidRDefault="003A2A9A" w:rsidP="00DC1774">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493FAC" w:rsidRPr="006E23D2">
        <w:rPr>
          <w:rFonts w:asciiTheme="majorBidi" w:hAnsiTheme="majorBidi" w:cstheme="majorBidi"/>
          <w:sz w:val="24"/>
          <w:szCs w:val="24"/>
        </w:rPr>
        <w:t>6</w:t>
      </w:r>
      <w:r w:rsidRPr="006E23D2">
        <w:rPr>
          <w:rFonts w:asciiTheme="majorBidi" w:hAnsiTheme="majorBidi" w:cstheme="majorBidi"/>
          <w:sz w:val="24"/>
          <w:szCs w:val="24"/>
        </w:rPr>
        <w:t>.2</w:t>
      </w:r>
      <w:r w:rsidRPr="006E23D2">
        <w:rPr>
          <w:rFonts w:asciiTheme="majorBidi" w:hAnsiTheme="majorBidi" w:cstheme="majorBidi"/>
          <w:sz w:val="24"/>
          <w:szCs w:val="24"/>
        </w:rPr>
        <w:tab/>
        <w:t xml:space="preserve">The Contracting Authority may reject the lowest </w:t>
      </w:r>
      <w:r w:rsidR="00666EF7" w:rsidRPr="006E23D2">
        <w:rPr>
          <w:rFonts w:asciiTheme="majorBidi" w:hAnsiTheme="majorBidi" w:cstheme="majorBidi"/>
          <w:sz w:val="24"/>
          <w:szCs w:val="24"/>
        </w:rPr>
        <w:t xml:space="preserve">evaluated </w:t>
      </w:r>
      <w:r w:rsidRPr="006E23D2">
        <w:rPr>
          <w:rFonts w:asciiTheme="majorBidi" w:hAnsiTheme="majorBidi" w:cstheme="majorBidi"/>
          <w:sz w:val="24"/>
          <w:szCs w:val="24"/>
        </w:rPr>
        <w:t>bid</w:t>
      </w:r>
      <w:r w:rsidR="00666EF7" w:rsidRPr="006E23D2">
        <w:rPr>
          <w:rFonts w:asciiTheme="majorBidi" w:hAnsiTheme="majorBidi" w:cstheme="majorBidi"/>
          <w:sz w:val="24"/>
          <w:szCs w:val="24"/>
        </w:rPr>
        <w:t>, if</w:t>
      </w:r>
      <w:r w:rsidRPr="006E23D2">
        <w:rPr>
          <w:rFonts w:asciiTheme="majorBidi" w:hAnsiTheme="majorBidi" w:cstheme="majorBidi"/>
          <w:sz w:val="24"/>
          <w:szCs w:val="24"/>
        </w:rPr>
        <w:t xml:space="preserve"> it</w:t>
      </w:r>
      <w:r w:rsidR="00666EF7" w:rsidRPr="006E23D2">
        <w:rPr>
          <w:rFonts w:asciiTheme="majorBidi" w:hAnsiTheme="majorBidi" w:cstheme="majorBidi"/>
          <w:sz w:val="24"/>
          <w:szCs w:val="24"/>
        </w:rPr>
        <w:t>s price</w:t>
      </w:r>
      <w:r w:rsidRPr="006E23D2">
        <w:rPr>
          <w:rFonts w:asciiTheme="majorBidi" w:hAnsiTheme="majorBidi" w:cstheme="majorBidi"/>
          <w:sz w:val="24"/>
          <w:szCs w:val="24"/>
        </w:rPr>
        <w:t xml:space="preserve"> appears to be abnormally low, </w:t>
      </w:r>
      <w:r w:rsidR="00666EF7" w:rsidRPr="006E23D2">
        <w:rPr>
          <w:rFonts w:asciiTheme="majorBidi" w:hAnsiTheme="majorBidi" w:cstheme="majorBidi"/>
          <w:sz w:val="24"/>
          <w:szCs w:val="24"/>
        </w:rPr>
        <w:t xml:space="preserve">compared </w:t>
      </w:r>
      <w:r w:rsidRPr="006E23D2">
        <w:rPr>
          <w:rFonts w:asciiTheme="majorBidi" w:hAnsiTheme="majorBidi" w:cstheme="majorBidi"/>
          <w:sz w:val="24"/>
          <w:szCs w:val="24"/>
        </w:rPr>
        <w:t>to</w:t>
      </w:r>
      <w:r w:rsidR="00666EF7" w:rsidRPr="006E23D2">
        <w:rPr>
          <w:rFonts w:asciiTheme="majorBidi" w:hAnsiTheme="majorBidi" w:cstheme="majorBidi"/>
          <w:sz w:val="24"/>
          <w:szCs w:val="24"/>
        </w:rPr>
        <w:t xml:space="preserve"> the</w:t>
      </w:r>
      <w:r w:rsidRPr="006E23D2">
        <w:rPr>
          <w:rFonts w:asciiTheme="majorBidi" w:hAnsiTheme="majorBidi" w:cstheme="majorBidi"/>
          <w:sz w:val="24"/>
          <w:szCs w:val="24"/>
        </w:rPr>
        <w:t xml:space="preserve"> estimated </w:t>
      </w:r>
      <w:r w:rsidR="00666EF7" w:rsidRPr="006E23D2">
        <w:rPr>
          <w:rFonts w:asciiTheme="majorBidi" w:hAnsiTheme="majorBidi" w:cstheme="majorBidi"/>
          <w:sz w:val="24"/>
          <w:szCs w:val="24"/>
        </w:rPr>
        <w:t>cost</w:t>
      </w:r>
      <w:r w:rsidRPr="006E23D2">
        <w:rPr>
          <w:rFonts w:asciiTheme="majorBidi" w:hAnsiTheme="majorBidi" w:cstheme="majorBidi"/>
          <w:sz w:val="24"/>
          <w:szCs w:val="24"/>
        </w:rPr>
        <w:t>, after verification</w:t>
      </w:r>
      <w:r w:rsidR="00666EF7" w:rsidRPr="006E23D2">
        <w:rPr>
          <w:rFonts w:asciiTheme="majorBidi" w:hAnsiTheme="majorBidi" w:cstheme="majorBidi"/>
          <w:sz w:val="24"/>
          <w:szCs w:val="24"/>
        </w:rPr>
        <w:t xml:space="preserve"> of the latter</w:t>
      </w:r>
      <w:r w:rsidRPr="006E23D2">
        <w:rPr>
          <w:rFonts w:asciiTheme="majorBidi" w:hAnsiTheme="majorBidi" w:cstheme="majorBidi"/>
          <w:sz w:val="24"/>
          <w:szCs w:val="24"/>
        </w:rPr>
        <w:t xml:space="preserve">. </w:t>
      </w:r>
      <w:r w:rsidR="005C7648" w:rsidRPr="006E23D2">
        <w:rPr>
          <w:rFonts w:asciiTheme="majorBidi" w:hAnsiTheme="majorBidi" w:cstheme="majorBidi"/>
          <w:sz w:val="24"/>
          <w:szCs w:val="24"/>
        </w:rPr>
        <w:t xml:space="preserve"> </w:t>
      </w:r>
      <w:r w:rsidR="00386EF7" w:rsidRPr="006E23D2">
        <w:rPr>
          <w:rFonts w:asciiTheme="majorBidi" w:hAnsiTheme="majorBidi" w:cstheme="majorBidi"/>
          <w:sz w:val="24"/>
          <w:szCs w:val="24"/>
        </w:rPr>
        <w:t>T</w:t>
      </w:r>
      <w:r w:rsidR="00D0522D" w:rsidRPr="006E23D2">
        <w:rPr>
          <w:rFonts w:asciiTheme="majorBidi" w:hAnsiTheme="majorBidi" w:cstheme="majorBidi"/>
          <w:sz w:val="24"/>
          <w:szCs w:val="24"/>
        </w:rPr>
        <w:t>o inform such decision, t</w:t>
      </w:r>
      <w:r w:rsidR="00386EF7" w:rsidRPr="006E23D2">
        <w:rPr>
          <w:rFonts w:asciiTheme="majorBidi" w:hAnsiTheme="majorBidi" w:cstheme="majorBidi"/>
          <w:sz w:val="24"/>
          <w:szCs w:val="24"/>
        </w:rPr>
        <w:t xml:space="preserve">he Contracting Authority shall </w:t>
      </w:r>
      <w:r w:rsidR="005C7648" w:rsidRPr="006E23D2">
        <w:rPr>
          <w:rFonts w:asciiTheme="majorBidi" w:hAnsiTheme="majorBidi" w:cstheme="majorBidi"/>
          <w:sz w:val="24"/>
          <w:szCs w:val="24"/>
        </w:rPr>
        <w:t>first request the bidder</w:t>
      </w:r>
      <w:r w:rsidR="00386EF7" w:rsidRPr="006E23D2">
        <w:rPr>
          <w:rFonts w:asciiTheme="majorBidi" w:hAnsiTheme="majorBidi" w:cstheme="majorBidi"/>
          <w:sz w:val="24"/>
          <w:szCs w:val="24"/>
        </w:rPr>
        <w:t xml:space="preserve"> to submit</w:t>
      </w:r>
      <w:r w:rsidR="00D0522D" w:rsidRPr="006E23D2">
        <w:rPr>
          <w:rFonts w:asciiTheme="majorBidi" w:hAnsiTheme="majorBidi" w:cstheme="majorBidi"/>
          <w:sz w:val="24"/>
          <w:szCs w:val="24"/>
        </w:rPr>
        <w:t>,</w:t>
      </w:r>
      <w:r w:rsidR="00386EF7" w:rsidRPr="006E23D2">
        <w:rPr>
          <w:rFonts w:asciiTheme="majorBidi" w:hAnsiTheme="majorBidi" w:cstheme="majorBidi"/>
          <w:sz w:val="24"/>
          <w:szCs w:val="24"/>
        </w:rPr>
        <w:t xml:space="preserve"> the</w:t>
      </w:r>
      <w:r w:rsidR="005C7648" w:rsidRPr="006E23D2">
        <w:rPr>
          <w:rFonts w:asciiTheme="majorBidi" w:hAnsiTheme="majorBidi" w:cstheme="majorBidi"/>
          <w:sz w:val="24"/>
          <w:szCs w:val="24"/>
        </w:rPr>
        <w:t xml:space="preserve"> details of the constituent elements of </w:t>
      </w:r>
      <w:r w:rsidR="00386EF7" w:rsidRPr="006E23D2">
        <w:rPr>
          <w:rFonts w:asciiTheme="majorBidi" w:hAnsiTheme="majorBidi" w:cstheme="majorBidi"/>
          <w:sz w:val="24"/>
          <w:szCs w:val="24"/>
        </w:rPr>
        <w:t xml:space="preserve">its </w:t>
      </w:r>
      <w:r w:rsidR="005C7648" w:rsidRPr="006E23D2">
        <w:rPr>
          <w:rFonts w:asciiTheme="majorBidi" w:hAnsiTheme="majorBidi" w:cstheme="majorBidi"/>
          <w:sz w:val="24"/>
          <w:szCs w:val="24"/>
        </w:rPr>
        <w:t xml:space="preserve">bid that would </w:t>
      </w:r>
      <w:r w:rsidR="00D0522D" w:rsidRPr="006E23D2">
        <w:rPr>
          <w:rFonts w:asciiTheme="majorBidi" w:hAnsiTheme="majorBidi" w:cstheme="majorBidi"/>
          <w:sz w:val="24"/>
          <w:szCs w:val="24"/>
        </w:rPr>
        <w:t xml:space="preserve">establish, to the Contracting Authority’s satisfaction, </w:t>
      </w:r>
      <w:r w:rsidR="005C7648" w:rsidRPr="006E23D2">
        <w:rPr>
          <w:rFonts w:asciiTheme="majorBidi" w:hAnsiTheme="majorBidi" w:cstheme="majorBidi"/>
          <w:sz w:val="24"/>
          <w:szCs w:val="24"/>
        </w:rPr>
        <w:t xml:space="preserve">that the bidder would be able to perform the contract at that bid price. The </w:t>
      </w:r>
      <w:r w:rsidR="007E76E3" w:rsidRPr="006E23D2">
        <w:rPr>
          <w:rFonts w:asciiTheme="majorBidi" w:hAnsiTheme="majorBidi" w:cstheme="majorBidi"/>
          <w:sz w:val="24"/>
          <w:szCs w:val="24"/>
        </w:rPr>
        <w:t>Contracting Authority</w:t>
      </w:r>
      <w:r w:rsidR="005C7648" w:rsidRPr="006E23D2">
        <w:rPr>
          <w:rFonts w:asciiTheme="majorBidi" w:hAnsiTheme="majorBidi" w:cstheme="majorBidi"/>
          <w:sz w:val="24"/>
          <w:szCs w:val="24"/>
        </w:rPr>
        <w:t xml:space="preserve"> shall verify those constituent elements </w:t>
      </w:r>
      <w:r w:rsidR="00D0522D" w:rsidRPr="006E23D2">
        <w:rPr>
          <w:rFonts w:asciiTheme="majorBidi" w:hAnsiTheme="majorBidi" w:cstheme="majorBidi"/>
          <w:sz w:val="24"/>
          <w:szCs w:val="24"/>
        </w:rPr>
        <w:t xml:space="preserve">and shall take into </w:t>
      </w:r>
      <w:r w:rsidR="005C7648" w:rsidRPr="006E23D2">
        <w:rPr>
          <w:rFonts w:asciiTheme="majorBidi" w:hAnsiTheme="majorBidi" w:cstheme="majorBidi"/>
          <w:sz w:val="24"/>
          <w:szCs w:val="24"/>
        </w:rPr>
        <w:t>account the evidence</w:t>
      </w:r>
      <w:r w:rsidR="00DC1774" w:rsidRPr="006E23D2">
        <w:rPr>
          <w:rFonts w:asciiTheme="majorBidi" w:hAnsiTheme="majorBidi" w:cstheme="majorBidi"/>
          <w:sz w:val="24"/>
          <w:szCs w:val="24"/>
        </w:rPr>
        <w:t xml:space="preserve"> and information</w:t>
      </w:r>
      <w:r w:rsidR="005C7648" w:rsidRPr="006E23D2">
        <w:rPr>
          <w:rFonts w:asciiTheme="majorBidi" w:hAnsiTheme="majorBidi" w:cstheme="majorBidi"/>
          <w:sz w:val="24"/>
          <w:szCs w:val="24"/>
        </w:rPr>
        <w:t xml:space="preserve"> </w:t>
      </w:r>
      <w:r w:rsidR="00DC1774" w:rsidRPr="006E23D2">
        <w:rPr>
          <w:rFonts w:asciiTheme="majorBidi" w:hAnsiTheme="majorBidi" w:cstheme="majorBidi"/>
          <w:sz w:val="24"/>
          <w:szCs w:val="24"/>
        </w:rPr>
        <w:t xml:space="preserve">submitted </w:t>
      </w:r>
      <w:r w:rsidR="005C7648" w:rsidRPr="006E23D2">
        <w:rPr>
          <w:rFonts w:asciiTheme="majorBidi" w:hAnsiTheme="majorBidi" w:cstheme="majorBidi"/>
          <w:sz w:val="24"/>
          <w:szCs w:val="24"/>
        </w:rPr>
        <w:t>by the bidder in reaching its decision.</w:t>
      </w:r>
      <w:r w:rsidR="008F1AAC" w:rsidRPr="006E23D2">
        <w:rPr>
          <w:rFonts w:asciiTheme="majorBidi" w:hAnsiTheme="majorBidi" w:cstheme="majorBidi"/>
          <w:sz w:val="24"/>
          <w:szCs w:val="24"/>
        </w:rPr>
        <w:t xml:space="preserve"> </w:t>
      </w:r>
      <w:r w:rsidR="005C7648" w:rsidRPr="006E23D2">
        <w:rPr>
          <w:rFonts w:asciiTheme="majorBidi" w:hAnsiTheme="majorBidi" w:cstheme="majorBidi"/>
          <w:sz w:val="24"/>
          <w:szCs w:val="24"/>
        </w:rPr>
        <w:t>Those details may relate in particular to:</w:t>
      </w:r>
    </w:p>
    <w:p w14:paraId="37462B4A" w14:textId="77777777" w:rsidR="005C7648" w:rsidRPr="006E23D2" w:rsidRDefault="005C7648"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19F784EF" w14:textId="77777777" w:rsidR="00E72973" w:rsidRPr="006E23D2" w:rsidRDefault="005C7648" w:rsidP="005F57D8">
      <w:pPr>
        <w:pStyle w:val="simplepar"/>
        <w:numPr>
          <w:ilvl w:val="0"/>
          <w:numId w:val="13"/>
        </w:numPr>
        <w:spacing w:before="0" w:beforeAutospacing="0" w:after="200" w:afterAutospacing="0"/>
        <w:ind w:left="1267" w:hanging="547"/>
        <w:contextualSpacing/>
        <w:rPr>
          <w:rFonts w:asciiTheme="majorBidi" w:hAnsiTheme="majorBidi" w:cstheme="majorBidi"/>
          <w:sz w:val="24"/>
          <w:szCs w:val="24"/>
        </w:rPr>
      </w:pPr>
      <w:r w:rsidRPr="006E23D2">
        <w:rPr>
          <w:rFonts w:asciiTheme="majorBidi" w:hAnsiTheme="majorBidi" w:cstheme="majorBidi"/>
          <w:sz w:val="24"/>
          <w:szCs w:val="24"/>
        </w:rPr>
        <w:t>The</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economics</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of</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the</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construction</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method,</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the</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manufacturing</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process</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or</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the</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services</w:t>
      </w:r>
      <w:r w:rsidRPr="006E23D2">
        <w:rPr>
          <w:rFonts w:asciiTheme="majorBidi" w:hAnsiTheme="majorBidi" w:cstheme="majorBidi"/>
          <w:sz w:val="24"/>
          <w:szCs w:val="24"/>
          <w:lang w:val="en-US"/>
        </w:rPr>
        <w:t xml:space="preserve"> </w:t>
      </w:r>
      <w:r w:rsidRPr="006E23D2">
        <w:rPr>
          <w:rFonts w:asciiTheme="majorBidi" w:hAnsiTheme="majorBidi" w:cstheme="majorBidi"/>
          <w:sz w:val="24"/>
          <w:szCs w:val="24"/>
        </w:rPr>
        <w:t>provided;</w:t>
      </w:r>
    </w:p>
    <w:p w14:paraId="47B39080" w14:textId="77777777" w:rsidR="00E72973" w:rsidRPr="006E23D2" w:rsidRDefault="00E72973" w:rsidP="005F57D8">
      <w:pPr>
        <w:pStyle w:val="simplepar"/>
        <w:numPr>
          <w:ilvl w:val="0"/>
          <w:numId w:val="13"/>
        </w:numPr>
        <w:spacing w:before="0" w:beforeAutospacing="0" w:after="200" w:afterAutospacing="0"/>
        <w:ind w:left="1267" w:hanging="547"/>
        <w:contextualSpacing/>
        <w:rPr>
          <w:rFonts w:asciiTheme="majorBidi" w:hAnsiTheme="majorBidi" w:cstheme="majorBidi"/>
          <w:sz w:val="24"/>
          <w:szCs w:val="24"/>
        </w:rPr>
      </w:pPr>
      <w:r w:rsidRPr="006E23D2">
        <w:rPr>
          <w:rFonts w:asciiTheme="majorBidi" w:hAnsiTheme="majorBidi" w:cstheme="majorBidi"/>
          <w:sz w:val="24"/>
          <w:szCs w:val="24"/>
        </w:rPr>
        <w:t>The technical solutions chosen and/or any exceptionally favorable conditions available to the bidder for supply of the goods or services;</w:t>
      </w:r>
    </w:p>
    <w:p w14:paraId="4EBB69DF" w14:textId="77777777" w:rsidR="00E72973" w:rsidRPr="006E23D2" w:rsidRDefault="00E72973" w:rsidP="005F57D8">
      <w:pPr>
        <w:pStyle w:val="simplepar"/>
        <w:numPr>
          <w:ilvl w:val="0"/>
          <w:numId w:val="13"/>
        </w:numPr>
        <w:spacing w:before="0" w:beforeAutospacing="0" w:after="200" w:afterAutospacing="0"/>
        <w:ind w:left="1267" w:hanging="547"/>
        <w:contextualSpacing/>
        <w:rPr>
          <w:rFonts w:asciiTheme="majorBidi" w:hAnsiTheme="majorBidi" w:cstheme="majorBidi"/>
          <w:sz w:val="24"/>
          <w:szCs w:val="24"/>
        </w:rPr>
      </w:pPr>
      <w:r w:rsidRPr="006E23D2">
        <w:rPr>
          <w:rFonts w:asciiTheme="majorBidi" w:hAnsiTheme="majorBidi" w:cstheme="majorBidi"/>
          <w:sz w:val="24"/>
          <w:szCs w:val="24"/>
        </w:rPr>
        <w:t>The originality of the supplies or services proposed by the bidder;</w:t>
      </w:r>
    </w:p>
    <w:p w14:paraId="06D97505" w14:textId="77777777" w:rsidR="00E72973" w:rsidRPr="006E23D2" w:rsidRDefault="00E72973" w:rsidP="005F57D8">
      <w:pPr>
        <w:pStyle w:val="simplepar"/>
        <w:numPr>
          <w:ilvl w:val="0"/>
          <w:numId w:val="13"/>
        </w:numPr>
        <w:spacing w:before="0" w:beforeAutospacing="0" w:after="200" w:afterAutospacing="0"/>
        <w:ind w:left="1267" w:hanging="547"/>
        <w:contextualSpacing/>
        <w:rPr>
          <w:rFonts w:asciiTheme="majorBidi" w:hAnsiTheme="majorBidi" w:cstheme="majorBidi"/>
          <w:sz w:val="24"/>
          <w:szCs w:val="24"/>
        </w:rPr>
      </w:pPr>
      <w:r w:rsidRPr="006E23D2">
        <w:rPr>
          <w:rFonts w:asciiTheme="majorBidi" w:hAnsiTheme="majorBidi" w:cstheme="majorBidi"/>
          <w:sz w:val="24"/>
          <w:szCs w:val="24"/>
        </w:rPr>
        <w:t xml:space="preserve">Compliance with the provisions relating to employment protection and working conditions in force at the place where the contract is performed or at </w:t>
      </w:r>
      <w:r w:rsidR="00DC1774" w:rsidRPr="006E23D2">
        <w:rPr>
          <w:rFonts w:asciiTheme="majorBidi" w:hAnsiTheme="majorBidi" w:cstheme="majorBidi"/>
          <w:sz w:val="24"/>
          <w:szCs w:val="24"/>
          <w:lang w:val="en-US"/>
        </w:rPr>
        <w:t xml:space="preserve">the </w:t>
      </w:r>
      <w:r w:rsidRPr="006E23D2">
        <w:rPr>
          <w:rFonts w:asciiTheme="majorBidi" w:hAnsiTheme="majorBidi" w:cstheme="majorBidi"/>
          <w:sz w:val="24"/>
          <w:szCs w:val="24"/>
        </w:rPr>
        <w:t>manufacturing place.</w:t>
      </w:r>
    </w:p>
    <w:p w14:paraId="5F6AEE99" w14:textId="6BC0F519" w:rsidR="00493FAC" w:rsidRPr="006E23D2" w:rsidRDefault="00E72973" w:rsidP="00DC1774">
      <w:pPr>
        <w:pStyle w:val="simplepar"/>
        <w:numPr>
          <w:ilvl w:val="0"/>
          <w:numId w:val="13"/>
        </w:numPr>
        <w:spacing w:before="0" w:beforeAutospacing="0" w:after="200" w:afterAutospacing="0"/>
        <w:ind w:left="1267" w:hanging="547"/>
        <w:contextualSpacing/>
        <w:rPr>
          <w:rFonts w:asciiTheme="majorBidi" w:hAnsiTheme="majorBidi" w:cstheme="majorBidi"/>
          <w:sz w:val="24"/>
          <w:szCs w:val="24"/>
        </w:rPr>
      </w:pPr>
      <w:r w:rsidRPr="006E23D2">
        <w:rPr>
          <w:rFonts w:asciiTheme="majorBidi" w:hAnsiTheme="majorBidi" w:cstheme="majorBidi"/>
          <w:sz w:val="24"/>
          <w:szCs w:val="24"/>
        </w:rPr>
        <w:lastRenderedPageBreak/>
        <w:t xml:space="preserve">If the </w:t>
      </w:r>
      <w:r w:rsidR="007E76E3"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decides to accept the bid, it may require that the amount of the performance security pursuant to ITB 42 be increased up to an additional (5 percent) against financial loss in the event of default of the bidder under the contract. </w:t>
      </w:r>
    </w:p>
    <w:p w14:paraId="24503CC0" w14:textId="77777777" w:rsidR="001A4F92" w:rsidRPr="006E23D2" w:rsidRDefault="001A4F92" w:rsidP="00E72973">
      <w:pPr>
        <w:pStyle w:val="Heading2"/>
        <w:rPr>
          <w:rFonts w:asciiTheme="majorBidi" w:hAnsiTheme="majorBidi"/>
        </w:rPr>
      </w:pPr>
      <w:bookmarkStart w:id="159" w:name="_Toc451532085"/>
      <w:r w:rsidRPr="006E23D2">
        <w:rPr>
          <w:rFonts w:asciiTheme="majorBidi" w:hAnsiTheme="majorBidi"/>
        </w:rPr>
        <w:t>3</w:t>
      </w:r>
      <w:r w:rsidR="00493FAC" w:rsidRPr="006E23D2">
        <w:rPr>
          <w:rFonts w:asciiTheme="majorBidi" w:hAnsiTheme="majorBidi"/>
        </w:rPr>
        <w:t>7</w:t>
      </w:r>
      <w:r w:rsidR="00E72973" w:rsidRPr="006E23D2">
        <w:rPr>
          <w:rFonts w:asciiTheme="majorBidi" w:hAnsiTheme="majorBidi"/>
        </w:rPr>
        <w:t xml:space="preserve">. </w:t>
      </w:r>
      <w:r w:rsidRPr="006E23D2">
        <w:rPr>
          <w:rFonts w:asciiTheme="majorBidi" w:hAnsiTheme="majorBidi"/>
        </w:rPr>
        <w:t>Post-qualification of the Bidder</w:t>
      </w:r>
      <w:bookmarkEnd w:id="159"/>
    </w:p>
    <w:p w14:paraId="35374B12" w14:textId="77777777" w:rsidR="00493FAC" w:rsidRPr="006E23D2" w:rsidRDefault="00493FAC" w:rsidP="00CA5663">
      <w:pPr>
        <w:pStyle w:val="Style11ptAfter10pt"/>
        <w:numPr>
          <w:ilvl w:val="0"/>
          <w:numId w:val="0"/>
        </w:numPr>
        <w:spacing w:after="60"/>
        <w:contextualSpacing/>
        <w:jc w:val="both"/>
        <w:rPr>
          <w:rFonts w:asciiTheme="majorBidi" w:hAnsiTheme="majorBidi" w:cstheme="majorBidi"/>
          <w:b/>
          <w:sz w:val="24"/>
          <w:szCs w:val="24"/>
        </w:rPr>
      </w:pPr>
    </w:p>
    <w:p w14:paraId="2547C9A8" w14:textId="77777777" w:rsidR="001A4F92" w:rsidRPr="006E23D2" w:rsidRDefault="001A4F92"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C81F47" w:rsidRPr="006E23D2">
        <w:rPr>
          <w:rFonts w:asciiTheme="majorBidi" w:hAnsiTheme="majorBidi" w:cstheme="majorBidi"/>
          <w:sz w:val="24"/>
          <w:szCs w:val="24"/>
          <w:rtl/>
        </w:rPr>
        <w:t>7</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w:t>
      </w:r>
      <w:r w:rsidR="00493FAC" w:rsidRPr="006E23D2">
        <w:rPr>
          <w:rFonts w:asciiTheme="majorBidi" w:hAnsiTheme="majorBidi" w:cstheme="majorBidi"/>
          <w:sz w:val="24"/>
          <w:szCs w:val="24"/>
        </w:rPr>
        <w:t>Evaluation Committee</w:t>
      </w:r>
      <w:r w:rsidRPr="006E23D2">
        <w:rPr>
          <w:rFonts w:asciiTheme="majorBidi" w:hAnsiTheme="majorBidi" w:cstheme="majorBidi"/>
          <w:sz w:val="24"/>
          <w:szCs w:val="24"/>
        </w:rPr>
        <w:t xml:space="preserve"> shall determine to its satisfaction whether the Bidder that is selected as having submitted the lowest evaluated and substantially responsive bid is qualified to perform the Contract satisfactorily</w:t>
      </w:r>
      <w:r w:rsidR="00DC1774" w:rsidRPr="006E23D2">
        <w:rPr>
          <w:rFonts w:asciiTheme="majorBidi" w:hAnsiTheme="majorBidi" w:cstheme="majorBidi"/>
          <w:sz w:val="24"/>
          <w:szCs w:val="24"/>
        </w:rPr>
        <w:t>, in accordance with the criteria specified in Section III- Evaluation and Qualification Criteria</w:t>
      </w:r>
      <w:r w:rsidRPr="006E23D2">
        <w:rPr>
          <w:rFonts w:asciiTheme="majorBidi" w:hAnsiTheme="majorBidi" w:cstheme="majorBidi"/>
          <w:sz w:val="24"/>
          <w:szCs w:val="24"/>
        </w:rPr>
        <w:t>.</w:t>
      </w:r>
    </w:p>
    <w:p w14:paraId="4E0FFCE2" w14:textId="77777777" w:rsidR="00E72973" w:rsidRPr="006E23D2" w:rsidRDefault="00E72973"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5665558C" w14:textId="6AB736D4" w:rsidR="001A4F92" w:rsidRPr="006E23D2" w:rsidRDefault="001A4F92" w:rsidP="00DC1774">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493FAC" w:rsidRPr="006E23D2">
        <w:rPr>
          <w:rFonts w:asciiTheme="majorBidi" w:hAnsiTheme="majorBidi" w:cstheme="majorBidi"/>
          <w:sz w:val="24"/>
          <w:szCs w:val="24"/>
        </w:rPr>
        <w:t>7</w:t>
      </w:r>
      <w:r w:rsidRPr="006E23D2">
        <w:rPr>
          <w:rFonts w:asciiTheme="majorBidi" w:hAnsiTheme="majorBidi" w:cstheme="majorBidi"/>
          <w:sz w:val="24"/>
          <w:szCs w:val="24"/>
        </w:rPr>
        <w:t>.2</w:t>
      </w:r>
      <w:r w:rsidRPr="006E23D2">
        <w:rPr>
          <w:rFonts w:asciiTheme="majorBidi" w:hAnsiTheme="majorBidi" w:cstheme="majorBidi"/>
          <w:sz w:val="24"/>
          <w:szCs w:val="24"/>
        </w:rPr>
        <w:tab/>
        <w:t>The determination shall be based upon an examination of the documentary evidence of the Bidder’s qualifications submitted by the Bidder, pursuant to ITB 1</w:t>
      </w:r>
      <w:r w:rsidR="00493FAC" w:rsidRPr="006E23D2">
        <w:rPr>
          <w:rFonts w:asciiTheme="majorBidi" w:hAnsiTheme="majorBidi" w:cstheme="majorBidi"/>
          <w:sz w:val="24"/>
          <w:szCs w:val="24"/>
        </w:rPr>
        <w:t>8</w:t>
      </w:r>
      <w:r w:rsidRPr="006E23D2">
        <w:rPr>
          <w:rFonts w:asciiTheme="majorBidi" w:hAnsiTheme="majorBidi" w:cstheme="majorBidi"/>
          <w:sz w:val="24"/>
          <w:szCs w:val="24"/>
        </w:rPr>
        <w:t>.</w:t>
      </w:r>
    </w:p>
    <w:p w14:paraId="088FC7D6" w14:textId="77777777" w:rsidR="00493FAC" w:rsidRPr="006E23D2" w:rsidRDefault="00493FAC"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0EF20668" w14:textId="6D01386A" w:rsidR="001A4F92" w:rsidRPr="006E23D2" w:rsidRDefault="001A4F92" w:rsidP="00DC1774">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493FAC" w:rsidRPr="006E23D2">
        <w:rPr>
          <w:rFonts w:asciiTheme="majorBidi" w:hAnsiTheme="majorBidi" w:cstheme="majorBidi"/>
          <w:sz w:val="24"/>
          <w:szCs w:val="24"/>
        </w:rPr>
        <w:t>7</w:t>
      </w:r>
      <w:r w:rsidRPr="006E23D2">
        <w:rPr>
          <w:rFonts w:asciiTheme="majorBidi" w:hAnsiTheme="majorBidi" w:cstheme="majorBidi"/>
          <w:sz w:val="24"/>
          <w:szCs w:val="24"/>
        </w:rPr>
        <w:t>.3</w:t>
      </w:r>
      <w:r w:rsidRPr="006E23D2">
        <w:rPr>
          <w:rFonts w:asciiTheme="majorBidi" w:hAnsiTheme="majorBidi" w:cstheme="majorBidi"/>
          <w:sz w:val="24"/>
          <w:szCs w:val="24"/>
        </w:rPr>
        <w:tab/>
        <w:t>An affirmative determination</w:t>
      </w:r>
      <w:r w:rsidR="00493FAC" w:rsidRPr="006E23D2">
        <w:rPr>
          <w:rFonts w:asciiTheme="majorBidi" w:hAnsiTheme="majorBidi" w:cstheme="majorBidi"/>
          <w:sz w:val="24"/>
          <w:szCs w:val="24"/>
        </w:rPr>
        <w:t xml:space="preserve">, pursuant to </w:t>
      </w:r>
      <w:r w:rsidR="00DC1774" w:rsidRPr="006E23D2">
        <w:rPr>
          <w:rFonts w:asciiTheme="majorBidi" w:hAnsiTheme="majorBidi" w:cstheme="majorBidi"/>
          <w:sz w:val="24"/>
          <w:szCs w:val="24"/>
        </w:rPr>
        <w:t>ITB</w:t>
      </w:r>
      <w:r w:rsidR="00493FAC" w:rsidRPr="006E23D2">
        <w:rPr>
          <w:rFonts w:asciiTheme="majorBidi" w:hAnsiTheme="majorBidi" w:cstheme="majorBidi"/>
          <w:sz w:val="24"/>
          <w:szCs w:val="24"/>
        </w:rPr>
        <w:t xml:space="preserve"> 37.1 and 37.2,</w:t>
      </w:r>
      <w:r w:rsidRPr="006E23D2">
        <w:rPr>
          <w:rFonts w:asciiTheme="majorBidi" w:hAnsiTheme="majorBidi" w:cstheme="majorBidi"/>
          <w:sz w:val="24"/>
          <w:szCs w:val="24"/>
        </w:rPr>
        <w:t xml:space="preserve"> shall be a prerequisite for award </w:t>
      </w:r>
      <w:r w:rsidR="00493FAC" w:rsidRPr="006E23D2">
        <w:rPr>
          <w:rFonts w:asciiTheme="majorBidi" w:hAnsiTheme="majorBidi" w:cstheme="majorBidi"/>
          <w:sz w:val="24"/>
          <w:szCs w:val="24"/>
        </w:rPr>
        <w:t xml:space="preserve">of the Contract to the Bidder. </w:t>
      </w:r>
      <w:r w:rsidRPr="006E23D2">
        <w:rPr>
          <w:rFonts w:asciiTheme="majorBidi" w:hAnsiTheme="majorBidi" w:cstheme="majorBidi"/>
          <w:sz w:val="24"/>
          <w:szCs w:val="24"/>
        </w:rPr>
        <w:t xml:space="preserve">A negative determination shall result in disqualification of the bid, in which event the </w:t>
      </w:r>
      <w:r w:rsidR="00493FAC"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proceed to the next lowest evaluated bid to make a similar determination of that Bidder’s capabilities to perform satisfactorily.</w:t>
      </w:r>
    </w:p>
    <w:p w14:paraId="75EC76F4" w14:textId="77777777" w:rsidR="001A4F92" w:rsidRPr="006E23D2" w:rsidRDefault="001A4F92" w:rsidP="00CA5663">
      <w:pPr>
        <w:pStyle w:val="Style11ptAfter10pt"/>
        <w:numPr>
          <w:ilvl w:val="0"/>
          <w:numId w:val="0"/>
        </w:numPr>
        <w:spacing w:after="60"/>
        <w:contextualSpacing/>
        <w:jc w:val="both"/>
        <w:rPr>
          <w:rFonts w:asciiTheme="majorBidi" w:hAnsiTheme="majorBidi" w:cstheme="majorBidi"/>
          <w:sz w:val="24"/>
          <w:szCs w:val="24"/>
        </w:rPr>
      </w:pPr>
    </w:p>
    <w:p w14:paraId="0B9C712B" w14:textId="77777777" w:rsidR="001A4F92" w:rsidRPr="006E23D2" w:rsidRDefault="001A4F92" w:rsidP="00E72973">
      <w:pPr>
        <w:pStyle w:val="Heading2"/>
        <w:rPr>
          <w:rFonts w:asciiTheme="majorBidi" w:hAnsiTheme="majorBidi"/>
        </w:rPr>
      </w:pPr>
      <w:bookmarkStart w:id="160" w:name="_Toc451532086"/>
      <w:r w:rsidRPr="006E23D2">
        <w:rPr>
          <w:rFonts w:asciiTheme="majorBidi" w:hAnsiTheme="majorBidi"/>
        </w:rPr>
        <w:t>3</w:t>
      </w:r>
      <w:r w:rsidR="00555EBD" w:rsidRPr="006E23D2">
        <w:rPr>
          <w:rFonts w:asciiTheme="majorBidi" w:hAnsiTheme="majorBidi"/>
        </w:rPr>
        <w:t>8</w:t>
      </w:r>
      <w:bookmarkStart w:id="161" w:name="_Toc438438862"/>
      <w:bookmarkStart w:id="162" w:name="_Toc438532656"/>
      <w:bookmarkStart w:id="163" w:name="_Toc438734006"/>
      <w:bookmarkStart w:id="164" w:name="_Toc438907043"/>
      <w:bookmarkStart w:id="165" w:name="_Toc438907242"/>
      <w:bookmarkStart w:id="166" w:name="_Toc90055415"/>
      <w:bookmarkStart w:id="167" w:name="_Toc90055483"/>
      <w:r w:rsidR="00E72973" w:rsidRPr="006E23D2">
        <w:rPr>
          <w:rFonts w:asciiTheme="majorBidi" w:hAnsiTheme="majorBidi"/>
        </w:rPr>
        <w:t xml:space="preserve">. </w:t>
      </w:r>
      <w:r w:rsidR="00555EBD" w:rsidRPr="006E23D2">
        <w:rPr>
          <w:rFonts w:asciiTheme="majorBidi" w:hAnsiTheme="majorBidi"/>
        </w:rPr>
        <w:t>Contracting Authority</w:t>
      </w:r>
      <w:r w:rsidRPr="006E23D2">
        <w:rPr>
          <w:rFonts w:asciiTheme="majorBidi" w:hAnsiTheme="majorBidi"/>
        </w:rPr>
        <w:t>’s Right to Accept Any Bid, and to Reject Any or All Bids</w:t>
      </w:r>
      <w:bookmarkEnd w:id="160"/>
      <w:bookmarkEnd w:id="161"/>
      <w:bookmarkEnd w:id="162"/>
      <w:bookmarkEnd w:id="163"/>
      <w:bookmarkEnd w:id="164"/>
      <w:bookmarkEnd w:id="165"/>
      <w:bookmarkEnd w:id="166"/>
      <w:bookmarkEnd w:id="167"/>
    </w:p>
    <w:p w14:paraId="0BAE4249" w14:textId="77777777" w:rsidR="00555EBD" w:rsidRPr="006E23D2" w:rsidRDefault="00555EBD" w:rsidP="00CA5663">
      <w:pPr>
        <w:pStyle w:val="Style11ptAfter10pt"/>
        <w:numPr>
          <w:ilvl w:val="0"/>
          <w:numId w:val="0"/>
        </w:numPr>
        <w:spacing w:after="60"/>
        <w:contextualSpacing/>
        <w:jc w:val="both"/>
        <w:rPr>
          <w:rFonts w:asciiTheme="majorBidi" w:hAnsiTheme="majorBidi" w:cstheme="majorBidi"/>
          <w:b/>
          <w:sz w:val="24"/>
          <w:szCs w:val="24"/>
        </w:rPr>
      </w:pPr>
    </w:p>
    <w:p w14:paraId="37319ED2" w14:textId="02E0E579" w:rsidR="001A4F92" w:rsidRPr="006E23D2" w:rsidRDefault="001A4F92" w:rsidP="00BF67CA">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w:t>
      </w:r>
      <w:r w:rsidR="00555EBD" w:rsidRPr="006E23D2">
        <w:rPr>
          <w:rFonts w:asciiTheme="majorBidi" w:hAnsiTheme="majorBidi" w:cstheme="majorBidi"/>
          <w:sz w:val="24"/>
          <w:szCs w:val="24"/>
        </w:rPr>
        <w:t>8</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w:t>
      </w:r>
      <w:r w:rsidR="00555EBD"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t>
      </w:r>
      <w:r w:rsidR="00133159" w:rsidRPr="006E23D2">
        <w:rPr>
          <w:rFonts w:asciiTheme="majorBidi" w:hAnsiTheme="majorBidi" w:cstheme="majorBidi"/>
          <w:sz w:val="24"/>
          <w:szCs w:val="24"/>
        </w:rPr>
        <w:t>is not bound to accept the lowest</w:t>
      </w:r>
      <w:r w:rsidR="00BF67CA" w:rsidRPr="006E23D2">
        <w:rPr>
          <w:rFonts w:asciiTheme="majorBidi" w:hAnsiTheme="majorBidi" w:cstheme="majorBidi"/>
          <w:sz w:val="24"/>
          <w:szCs w:val="24"/>
        </w:rPr>
        <w:t xml:space="preserve"> priced</w:t>
      </w:r>
      <w:r w:rsidR="00133159" w:rsidRPr="006E23D2">
        <w:rPr>
          <w:rFonts w:asciiTheme="majorBidi" w:hAnsiTheme="majorBidi" w:cstheme="majorBidi"/>
          <w:sz w:val="24"/>
          <w:szCs w:val="24"/>
        </w:rPr>
        <w:t xml:space="preserve"> bid to the detriment of the technical specifications, and the qualification requirements. </w:t>
      </w:r>
      <w:r w:rsidR="00BF67CA" w:rsidRPr="006E23D2">
        <w:rPr>
          <w:rFonts w:asciiTheme="majorBidi" w:hAnsiTheme="majorBidi" w:cstheme="majorBidi"/>
          <w:sz w:val="24"/>
          <w:szCs w:val="24"/>
        </w:rPr>
        <w:t xml:space="preserve">Moreover, the Contracting Authority </w:t>
      </w:r>
      <w:r w:rsidRPr="006E23D2">
        <w:rPr>
          <w:rFonts w:asciiTheme="majorBidi" w:hAnsiTheme="majorBidi" w:cstheme="majorBidi"/>
          <w:sz w:val="24"/>
          <w:szCs w:val="24"/>
        </w:rPr>
        <w:t xml:space="preserve">reserves the right to accept or reject any bid, and to annul the bidding process and reject all bids at any time prior to contract award, </w:t>
      </w:r>
      <w:r w:rsidR="00133159" w:rsidRPr="006E23D2">
        <w:rPr>
          <w:rFonts w:asciiTheme="majorBidi" w:hAnsiTheme="majorBidi" w:cstheme="majorBidi"/>
          <w:sz w:val="24"/>
          <w:szCs w:val="24"/>
        </w:rPr>
        <w:t xml:space="preserve">based on reasonable justifications, </w:t>
      </w:r>
      <w:r w:rsidRPr="006E23D2">
        <w:rPr>
          <w:rFonts w:asciiTheme="majorBidi" w:hAnsiTheme="majorBidi" w:cstheme="majorBidi"/>
          <w:sz w:val="24"/>
          <w:szCs w:val="24"/>
        </w:rPr>
        <w:t>without thereby incurring any liability to Bidders.</w:t>
      </w:r>
      <w:r w:rsidR="00BF67CA" w:rsidRPr="006E23D2">
        <w:rPr>
          <w:rFonts w:asciiTheme="majorBidi" w:hAnsiTheme="majorBidi" w:cstheme="majorBidi"/>
          <w:sz w:val="24"/>
          <w:szCs w:val="24"/>
        </w:rPr>
        <w:t xml:space="preserve"> In case of annulment, all bids submitted and specifically, bid securities, shall be promptly returned to the Bidders.</w:t>
      </w:r>
    </w:p>
    <w:p w14:paraId="05A6AFE4" w14:textId="77777777" w:rsidR="005955DF" w:rsidRPr="006E23D2" w:rsidRDefault="005955DF"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6B669E2" w14:textId="77777777" w:rsidR="00B7625F" w:rsidRPr="006E23D2" w:rsidRDefault="00B7625F" w:rsidP="00E72973">
      <w:pPr>
        <w:pStyle w:val="Heading1"/>
        <w:rPr>
          <w:rFonts w:asciiTheme="majorBidi" w:hAnsiTheme="majorBidi"/>
        </w:rPr>
      </w:pPr>
      <w:bookmarkStart w:id="168" w:name="_Toc451532087"/>
      <w:r w:rsidRPr="006E23D2">
        <w:rPr>
          <w:rFonts w:asciiTheme="majorBidi" w:hAnsiTheme="majorBidi"/>
        </w:rPr>
        <w:t xml:space="preserve">F. </w:t>
      </w:r>
      <w:bookmarkStart w:id="169" w:name="_Toc505659528"/>
      <w:bookmarkStart w:id="170" w:name="_Toc90055484"/>
      <w:r w:rsidRPr="006E23D2">
        <w:rPr>
          <w:rFonts w:asciiTheme="majorBidi" w:hAnsiTheme="majorBidi"/>
        </w:rPr>
        <w:t>Award of Contract</w:t>
      </w:r>
      <w:bookmarkEnd w:id="168"/>
      <w:bookmarkEnd w:id="169"/>
      <w:bookmarkEnd w:id="170"/>
    </w:p>
    <w:p w14:paraId="7F08FBCF" w14:textId="77777777" w:rsidR="00B7625F" w:rsidRPr="006E23D2" w:rsidRDefault="00B7625F" w:rsidP="00CA5663">
      <w:pPr>
        <w:pStyle w:val="Style11ptAfter10pt"/>
        <w:numPr>
          <w:ilvl w:val="0"/>
          <w:numId w:val="0"/>
        </w:numPr>
        <w:spacing w:after="60"/>
        <w:ind w:left="900" w:hanging="540"/>
        <w:contextualSpacing/>
        <w:jc w:val="both"/>
        <w:rPr>
          <w:rFonts w:asciiTheme="majorBidi" w:hAnsiTheme="majorBidi" w:cstheme="majorBidi"/>
          <w:b/>
          <w:sz w:val="24"/>
          <w:szCs w:val="24"/>
        </w:rPr>
      </w:pPr>
    </w:p>
    <w:p w14:paraId="16B125F1" w14:textId="77777777" w:rsidR="00B7625F" w:rsidRPr="006E23D2" w:rsidRDefault="00B7625F" w:rsidP="00E72973">
      <w:pPr>
        <w:pStyle w:val="Heading2"/>
        <w:rPr>
          <w:rFonts w:asciiTheme="majorBidi" w:hAnsiTheme="majorBidi"/>
        </w:rPr>
      </w:pPr>
      <w:bookmarkStart w:id="171" w:name="_Toc451532088"/>
      <w:r w:rsidRPr="006E23D2">
        <w:rPr>
          <w:rFonts w:asciiTheme="majorBidi" w:hAnsiTheme="majorBidi"/>
        </w:rPr>
        <w:t>39</w:t>
      </w:r>
      <w:r w:rsidR="00E72973" w:rsidRPr="006E23D2">
        <w:rPr>
          <w:rFonts w:asciiTheme="majorBidi" w:hAnsiTheme="majorBidi"/>
        </w:rPr>
        <w:t xml:space="preserve">. </w:t>
      </w:r>
      <w:r w:rsidRPr="006E23D2">
        <w:rPr>
          <w:rFonts w:asciiTheme="majorBidi" w:hAnsiTheme="majorBidi"/>
        </w:rPr>
        <w:t>Award Criteria</w:t>
      </w:r>
      <w:bookmarkEnd w:id="171"/>
    </w:p>
    <w:p w14:paraId="25095E34" w14:textId="77777777" w:rsidR="00B7625F" w:rsidRPr="006E23D2" w:rsidRDefault="00B7625F" w:rsidP="00CA5663">
      <w:pPr>
        <w:pStyle w:val="Style11ptAfter10pt"/>
        <w:numPr>
          <w:ilvl w:val="0"/>
          <w:numId w:val="0"/>
        </w:numPr>
        <w:spacing w:after="60"/>
        <w:contextualSpacing/>
        <w:jc w:val="both"/>
        <w:rPr>
          <w:rFonts w:asciiTheme="majorBidi" w:hAnsiTheme="majorBidi" w:cstheme="majorBidi"/>
          <w:b/>
          <w:sz w:val="24"/>
          <w:szCs w:val="24"/>
        </w:rPr>
      </w:pPr>
    </w:p>
    <w:p w14:paraId="736FA796" w14:textId="77777777" w:rsidR="00B7625F" w:rsidRPr="006E23D2" w:rsidRDefault="00B7625F"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39.1</w:t>
      </w:r>
      <w:r w:rsidRPr="006E23D2">
        <w:rPr>
          <w:rFonts w:asciiTheme="majorBidi" w:hAnsiTheme="majorBidi" w:cstheme="majorBidi"/>
          <w:sz w:val="24"/>
          <w:szCs w:val="24"/>
        </w:rPr>
        <w:tab/>
        <w:t>The Contracting Authority shall award the Contract to the Bidder whose offer has been determined to be the lowest evaluated bid and is substantially responsive to the Bidding Documents, provided further that the Bidder is determined to be qualified to perform the Contract satisfactorily.</w:t>
      </w:r>
    </w:p>
    <w:p w14:paraId="1D7D1643" w14:textId="77777777" w:rsidR="00B7625F" w:rsidRPr="006E23D2" w:rsidRDefault="00B7625F" w:rsidP="00CA5663">
      <w:pPr>
        <w:pStyle w:val="Style11ptAfter10pt"/>
        <w:numPr>
          <w:ilvl w:val="0"/>
          <w:numId w:val="0"/>
        </w:numPr>
        <w:spacing w:after="60"/>
        <w:contextualSpacing/>
        <w:jc w:val="both"/>
        <w:rPr>
          <w:rFonts w:asciiTheme="majorBidi" w:hAnsiTheme="majorBidi" w:cstheme="majorBidi"/>
          <w:sz w:val="24"/>
          <w:szCs w:val="24"/>
        </w:rPr>
      </w:pPr>
    </w:p>
    <w:p w14:paraId="62CBCA0D" w14:textId="77777777" w:rsidR="003B6F73" w:rsidRPr="006E23D2" w:rsidRDefault="00B7625F" w:rsidP="00CA5663">
      <w:pPr>
        <w:widowControl w:val="0"/>
        <w:autoSpaceDE w:val="0"/>
        <w:autoSpaceDN w:val="0"/>
        <w:adjustRightInd w:val="0"/>
        <w:spacing w:after="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39.2 </w:t>
      </w:r>
      <w:r w:rsidR="003B6F73" w:rsidRPr="006E23D2">
        <w:rPr>
          <w:rFonts w:asciiTheme="majorBidi" w:hAnsiTheme="majorBidi" w:cstheme="majorBidi"/>
          <w:sz w:val="24"/>
          <w:szCs w:val="24"/>
        </w:rPr>
        <w:tab/>
        <w:t xml:space="preserve">When two or more responsive bids from qualified bidders are tied for the best ranking after the evaluation of bids, the winning bid shall be determined in accordance with </w:t>
      </w:r>
      <w:r w:rsidR="00912292" w:rsidRPr="006E23D2">
        <w:rPr>
          <w:rFonts w:asciiTheme="majorBidi" w:hAnsiTheme="majorBidi" w:cstheme="majorBidi"/>
          <w:sz w:val="24"/>
          <w:szCs w:val="24"/>
        </w:rPr>
        <w:t>the following:</w:t>
      </w:r>
    </w:p>
    <w:p w14:paraId="3F133A07" w14:textId="77777777" w:rsidR="00912292" w:rsidRPr="006E23D2" w:rsidRDefault="00912292" w:rsidP="00CA5663">
      <w:pPr>
        <w:widowControl w:val="0"/>
        <w:autoSpaceDE w:val="0"/>
        <w:autoSpaceDN w:val="0"/>
        <w:adjustRightInd w:val="0"/>
        <w:spacing w:after="0" w:line="240" w:lineRule="auto"/>
        <w:ind w:left="720" w:hanging="720"/>
        <w:contextualSpacing/>
        <w:jc w:val="both"/>
        <w:rPr>
          <w:rFonts w:asciiTheme="majorBidi" w:hAnsiTheme="majorBidi" w:cstheme="majorBidi"/>
          <w:sz w:val="24"/>
          <w:szCs w:val="24"/>
        </w:rPr>
      </w:pPr>
    </w:p>
    <w:p w14:paraId="5FA5E832" w14:textId="67CA7906" w:rsidR="00912292" w:rsidRPr="006E23D2" w:rsidRDefault="00912292" w:rsidP="00BF67CA">
      <w:pPr>
        <w:pStyle w:val="ListParagraph"/>
        <w:widowControl w:val="0"/>
        <w:numPr>
          <w:ilvl w:val="0"/>
          <w:numId w:val="14"/>
        </w:numPr>
        <w:autoSpaceDE w:val="0"/>
        <w:autoSpaceDN w:val="0"/>
        <w:adjustRightInd w:val="0"/>
        <w:spacing w:after="0" w:line="240" w:lineRule="auto"/>
        <w:ind w:left="1260" w:hanging="540"/>
        <w:jc w:val="both"/>
        <w:rPr>
          <w:rFonts w:asciiTheme="majorBidi" w:hAnsiTheme="majorBidi" w:cstheme="majorBidi"/>
          <w:b/>
          <w:sz w:val="24"/>
          <w:szCs w:val="24"/>
        </w:rPr>
      </w:pPr>
      <w:r w:rsidRPr="006E23D2">
        <w:rPr>
          <w:rFonts w:asciiTheme="majorBidi" w:hAnsiTheme="majorBidi" w:cstheme="majorBidi"/>
          <w:sz w:val="24"/>
          <w:szCs w:val="24"/>
        </w:rPr>
        <w:t xml:space="preserve">If the tied bidders include only one bidder from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the bidder from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shall be award</w:t>
      </w:r>
      <w:r w:rsidR="00BF67CA" w:rsidRPr="006E23D2">
        <w:rPr>
          <w:rFonts w:asciiTheme="majorBidi" w:hAnsiTheme="majorBidi" w:cstheme="majorBidi"/>
          <w:sz w:val="24"/>
          <w:szCs w:val="24"/>
        </w:rPr>
        <w:t>ed the contract</w:t>
      </w:r>
      <w:r w:rsidRPr="006E23D2">
        <w:rPr>
          <w:rFonts w:asciiTheme="majorBidi" w:hAnsiTheme="majorBidi" w:cstheme="majorBidi"/>
          <w:sz w:val="24"/>
          <w:szCs w:val="24"/>
        </w:rPr>
        <w:t>.</w:t>
      </w:r>
    </w:p>
    <w:p w14:paraId="7AC9B534" w14:textId="3057C146" w:rsidR="00912292" w:rsidRPr="006E23D2" w:rsidRDefault="00912292" w:rsidP="00BF67CA">
      <w:pPr>
        <w:pStyle w:val="ListParagraph"/>
        <w:widowControl w:val="0"/>
        <w:numPr>
          <w:ilvl w:val="0"/>
          <w:numId w:val="14"/>
        </w:numPr>
        <w:autoSpaceDE w:val="0"/>
        <w:autoSpaceDN w:val="0"/>
        <w:adjustRightInd w:val="0"/>
        <w:spacing w:after="0" w:line="240" w:lineRule="auto"/>
        <w:ind w:left="1260" w:hanging="540"/>
        <w:jc w:val="both"/>
        <w:rPr>
          <w:rFonts w:asciiTheme="majorBidi" w:hAnsiTheme="majorBidi" w:cstheme="majorBidi"/>
          <w:b/>
          <w:sz w:val="24"/>
          <w:szCs w:val="24"/>
        </w:rPr>
      </w:pPr>
      <w:r w:rsidRPr="006E23D2">
        <w:rPr>
          <w:rFonts w:asciiTheme="majorBidi" w:hAnsiTheme="majorBidi" w:cstheme="majorBidi"/>
          <w:sz w:val="24"/>
          <w:szCs w:val="24"/>
        </w:rPr>
        <w:t xml:space="preserve"> If the tied bids were submitted only by bidders from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and bids have </w:t>
      </w:r>
      <w:r w:rsidRPr="006E23D2">
        <w:rPr>
          <w:rFonts w:asciiTheme="majorBidi" w:hAnsiTheme="majorBidi" w:cstheme="majorBidi"/>
          <w:sz w:val="24"/>
          <w:szCs w:val="24"/>
        </w:rPr>
        <w:lastRenderedPageBreak/>
        <w:t xml:space="preserve">been evaluated on the basis of price and non-price criteria, the award shall be made to the bidder that submitted the bid with the lowest </w:t>
      </w:r>
      <w:r w:rsidR="00BF67CA" w:rsidRPr="006E23D2">
        <w:rPr>
          <w:rFonts w:asciiTheme="majorBidi" w:hAnsiTheme="majorBidi" w:cstheme="majorBidi"/>
          <w:sz w:val="24"/>
          <w:szCs w:val="24"/>
        </w:rPr>
        <w:t xml:space="preserve">Bid Price </w:t>
      </w:r>
      <w:r w:rsidRPr="006E23D2">
        <w:rPr>
          <w:rFonts w:asciiTheme="majorBidi" w:hAnsiTheme="majorBidi" w:cstheme="majorBidi"/>
          <w:sz w:val="24"/>
          <w:szCs w:val="24"/>
        </w:rPr>
        <w:t>among the tied bids.</w:t>
      </w:r>
    </w:p>
    <w:p w14:paraId="27399370" w14:textId="2B27F07A" w:rsidR="00912292" w:rsidRPr="006E23D2" w:rsidRDefault="00912292" w:rsidP="0070041C">
      <w:pPr>
        <w:pStyle w:val="ListParagraph"/>
        <w:widowControl w:val="0"/>
        <w:numPr>
          <w:ilvl w:val="0"/>
          <w:numId w:val="14"/>
        </w:numPr>
        <w:autoSpaceDE w:val="0"/>
        <w:autoSpaceDN w:val="0"/>
        <w:adjustRightInd w:val="0"/>
        <w:spacing w:after="0" w:line="240" w:lineRule="auto"/>
        <w:ind w:left="1260" w:hanging="540"/>
        <w:jc w:val="both"/>
        <w:rPr>
          <w:rFonts w:asciiTheme="majorBidi" w:hAnsiTheme="majorBidi" w:cstheme="majorBidi"/>
          <w:sz w:val="24"/>
          <w:szCs w:val="24"/>
        </w:rPr>
      </w:pPr>
      <w:r w:rsidRPr="006E23D2">
        <w:rPr>
          <w:rFonts w:asciiTheme="majorBidi" w:hAnsiTheme="majorBidi" w:cstheme="majorBidi"/>
          <w:sz w:val="24"/>
          <w:szCs w:val="24"/>
        </w:rPr>
        <w:t xml:space="preserve">If the tied bids </w:t>
      </w:r>
      <w:bookmarkStart w:id="172" w:name="_GoBack"/>
      <w:bookmarkEnd w:id="172"/>
      <w:r w:rsidRPr="006E23D2">
        <w:rPr>
          <w:rFonts w:asciiTheme="majorBidi" w:hAnsiTheme="majorBidi" w:cstheme="majorBidi"/>
          <w:sz w:val="24"/>
          <w:szCs w:val="24"/>
        </w:rPr>
        <w:t xml:space="preserve">were submitted only by bidders from outside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and bids have been evaluated on the basis of price and non-price criteria, the award shall be made to the bidder that submitted the bid with the lowest </w:t>
      </w:r>
      <w:r w:rsidR="00BF67CA" w:rsidRPr="006E23D2">
        <w:rPr>
          <w:rFonts w:asciiTheme="majorBidi" w:hAnsiTheme="majorBidi" w:cstheme="majorBidi"/>
          <w:sz w:val="24"/>
          <w:szCs w:val="24"/>
        </w:rPr>
        <w:t>Bid Price</w:t>
      </w:r>
      <w:r w:rsidRPr="006E23D2">
        <w:rPr>
          <w:rFonts w:asciiTheme="majorBidi" w:hAnsiTheme="majorBidi" w:cstheme="majorBidi"/>
          <w:sz w:val="24"/>
          <w:szCs w:val="24"/>
        </w:rPr>
        <w:t xml:space="preserve"> among the tied bids.</w:t>
      </w:r>
    </w:p>
    <w:p w14:paraId="66D9F9CA" w14:textId="13B6B7C0" w:rsidR="00912292" w:rsidRPr="006E23D2" w:rsidRDefault="00912292" w:rsidP="00F167A7">
      <w:pPr>
        <w:pStyle w:val="ListParagraph"/>
        <w:widowControl w:val="0"/>
        <w:numPr>
          <w:ilvl w:val="0"/>
          <w:numId w:val="14"/>
        </w:numPr>
        <w:autoSpaceDE w:val="0"/>
        <w:autoSpaceDN w:val="0"/>
        <w:adjustRightInd w:val="0"/>
        <w:spacing w:after="0" w:line="240" w:lineRule="auto"/>
        <w:ind w:left="1260" w:hanging="540"/>
        <w:jc w:val="both"/>
        <w:rPr>
          <w:rFonts w:asciiTheme="majorBidi" w:hAnsiTheme="majorBidi" w:cstheme="majorBidi"/>
          <w:sz w:val="24"/>
          <w:szCs w:val="24"/>
        </w:rPr>
      </w:pPr>
      <w:r w:rsidRPr="006E23D2">
        <w:rPr>
          <w:rFonts w:asciiTheme="majorBidi" w:hAnsiTheme="majorBidi" w:cstheme="majorBidi"/>
          <w:sz w:val="24"/>
          <w:szCs w:val="24"/>
        </w:rPr>
        <w:t xml:space="preserve">In all other situations, the award shall be made by drawing of lots unless the </w:t>
      </w:r>
      <w:r w:rsidR="00F167A7"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determines that splitting the award is in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's best interest because of a need to ensure delivery, or is necessary or desirable to promote future competition, and provided the affected bidders agree to split </w:t>
      </w:r>
      <w:r w:rsidR="00F167A7" w:rsidRPr="006E23D2">
        <w:rPr>
          <w:rFonts w:asciiTheme="majorBidi" w:hAnsiTheme="majorBidi" w:cstheme="majorBidi"/>
          <w:sz w:val="24"/>
          <w:szCs w:val="24"/>
        </w:rPr>
        <w:t xml:space="preserve">the </w:t>
      </w:r>
      <w:r w:rsidRPr="006E23D2">
        <w:rPr>
          <w:rFonts w:asciiTheme="majorBidi" w:hAnsiTheme="majorBidi" w:cstheme="majorBidi"/>
          <w:sz w:val="24"/>
          <w:szCs w:val="24"/>
        </w:rPr>
        <w:t>award.</w:t>
      </w:r>
    </w:p>
    <w:p w14:paraId="5350ACDF" w14:textId="77777777" w:rsidR="00912292" w:rsidRPr="006E23D2" w:rsidRDefault="00912292" w:rsidP="00CA5663">
      <w:pPr>
        <w:widowControl w:val="0"/>
        <w:autoSpaceDE w:val="0"/>
        <w:autoSpaceDN w:val="0"/>
        <w:adjustRightInd w:val="0"/>
        <w:spacing w:after="0" w:line="240" w:lineRule="auto"/>
        <w:contextualSpacing/>
        <w:jc w:val="both"/>
        <w:rPr>
          <w:rFonts w:asciiTheme="majorBidi" w:hAnsiTheme="majorBidi" w:cstheme="majorBidi"/>
          <w:sz w:val="24"/>
          <w:szCs w:val="24"/>
        </w:rPr>
      </w:pPr>
    </w:p>
    <w:p w14:paraId="5904D5D4" w14:textId="1E4DCB0D" w:rsidR="00912292" w:rsidRPr="006E23D2" w:rsidRDefault="00912292" w:rsidP="00F167A7">
      <w:pPr>
        <w:spacing w:after="20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39.3 </w:t>
      </w:r>
      <w:r w:rsidRPr="006E23D2">
        <w:rPr>
          <w:rFonts w:asciiTheme="majorBidi" w:hAnsiTheme="majorBidi" w:cstheme="majorBidi"/>
          <w:sz w:val="24"/>
          <w:szCs w:val="24"/>
        </w:rPr>
        <w:tab/>
        <w:t xml:space="preserve">When the price of the </w:t>
      </w:r>
      <w:r w:rsidR="00F167A7" w:rsidRPr="006E23D2">
        <w:rPr>
          <w:rFonts w:asciiTheme="majorBidi" w:hAnsiTheme="majorBidi" w:cstheme="majorBidi"/>
          <w:sz w:val="24"/>
          <w:szCs w:val="24"/>
        </w:rPr>
        <w:t>lowest evaluated bid</w:t>
      </w:r>
      <w:r w:rsidRPr="006E23D2">
        <w:rPr>
          <w:rFonts w:asciiTheme="majorBidi" w:hAnsiTheme="majorBidi" w:cstheme="majorBidi"/>
          <w:sz w:val="24"/>
          <w:szCs w:val="24"/>
        </w:rPr>
        <w:t xml:space="preserve"> exceeds the estimated cost</w:t>
      </w:r>
      <w:r w:rsidR="00F167A7" w:rsidRPr="006E23D2">
        <w:rPr>
          <w:rFonts w:asciiTheme="majorBidi" w:hAnsiTheme="majorBidi" w:cstheme="majorBidi"/>
          <w:sz w:val="24"/>
          <w:szCs w:val="24"/>
        </w:rPr>
        <w:t xml:space="preserve"> for the </w:t>
      </w:r>
      <w:r w:rsidR="005D3A97" w:rsidRPr="006E23D2">
        <w:rPr>
          <w:rFonts w:asciiTheme="majorBidi" w:hAnsiTheme="majorBidi" w:cstheme="majorBidi"/>
          <w:sz w:val="24"/>
          <w:szCs w:val="24"/>
        </w:rPr>
        <w:t>procurement plus</w:t>
      </w:r>
      <w:r w:rsidR="00F167A7" w:rsidRPr="006E23D2">
        <w:rPr>
          <w:rFonts w:asciiTheme="majorBidi" w:hAnsiTheme="majorBidi" w:cstheme="majorBidi"/>
          <w:sz w:val="24"/>
          <w:szCs w:val="24"/>
        </w:rPr>
        <w:t xml:space="preserve"> </w:t>
      </w:r>
      <w:r w:rsidRPr="006E23D2">
        <w:rPr>
          <w:rFonts w:asciiTheme="majorBidi" w:hAnsiTheme="majorBidi" w:cstheme="majorBidi"/>
          <w:sz w:val="24"/>
          <w:szCs w:val="24"/>
        </w:rPr>
        <w:t xml:space="preserve">contingency by not more than 2 percent, the </w:t>
      </w:r>
      <w:r w:rsidR="00F167A7"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may, when it is in the public interest to do so, negotiate with the concerned bidder for a reduction of </w:t>
      </w:r>
      <w:r w:rsidR="00F167A7" w:rsidRPr="006E23D2">
        <w:rPr>
          <w:rFonts w:asciiTheme="majorBidi" w:hAnsiTheme="majorBidi" w:cstheme="majorBidi"/>
          <w:sz w:val="24"/>
          <w:szCs w:val="24"/>
        </w:rPr>
        <w:t>price. N</w:t>
      </w:r>
      <w:r w:rsidRPr="006E23D2">
        <w:rPr>
          <w:rFonts w:asciiTheme="majorBidi" w:hAnsiTheme="majorBidi" w:cstheme="majorBidi"/>
          <w:sz w:val="24"/>
          <w:szCs w:val="24"/>
        </w:rPr>
        <w:t>egotiation</w:t>
      </w:r>
      <w:r w:rsidR="00F167A7" w:rsidRPr="006E23D2">
        <w:rPr>
          <w:rFonts w:asciiTheme="majorBidi" w:hAnsiTheme="majorBidi" w:cstheme="majorBidi"/>
          <w:sz w:val="24"/>
          <w:szCs w:val="24"/>
        </w:rPr>
        <w:t>s</w:t>
      </w:r>
      <w:r w:rsidRPr="006E23D2">
        <w:rPr>
          <w:rFonts w:asciiTheme="majorBidi" w:hAnsiTheme="majorBidi" w:cstheme="majorBidi"/>
          <w:sz w:val="24"/>
          <w:szCs w:val="24"/>
        </w:rPr>
        <w:t xml:space="preserve"> </w:t>
      </w:r>
      <w:r w:rsidR="00F167A7" w:rsidRPr="006E23D2">
        <w:rPr>
          <w:rFonts w:asciiTheme="majorBidi" w:hAnsiTheme="majorBidi" w:cstheme="majorBidi"/>
          <w:sz w:val="24"/>
          <w:szCs w:val="24"/>
        </w:rPr>
        <w:t xml:space="preserve">shall </w:t>
      </w:r>
      <w:r w:rsidRPr="006E23D2">
        <w:rPr>
          <w:rFonts w:asciiTheme="majorBidi" w:hAnsiTheme="majorBidi" w:cstheme="majorBidi"/>
          <w:sz w:val="24"/>
          <w:szCs w:val="24"/>
        </w:rPr>
        <w:t>be conducted in writing.</w:t>
      </w:r>
    </w:p>
    <w:p w14:paraId="298C18A8" w14:textId="77777777" w:rsidR="00912292" w:rsidRPr="006E23D2" w:rsidRDefault="00912292" w:rsidP="00CA5663">
      <w:pPr>
        <w:widowControl w:val="0"/>
        <w:autoSpaceDE w:val="0"/>
        <w:autoSpaceDN w:val="0"/>
        <w:adjustRightInd w:val="0"/>
        <w:spacing w:after="0" w:line="240" w:lineRule="auto"/>
        <w:contextualSpacing/>
        <w:jc w:val="both"/>
        <w:rPr>
          <w:rFonts w:asciiTheme="majorBidi" w:hAnsiTheme="majorBidi" w:cstheme="majorBidi"/>
          <w:b/>
          <w:sz w:val="24"/>
          <w:szCs w:val="24"/>
        </w:rPr>
      </w:pPr>
      <w:r w:rsidRPr="006E23D2">
        <w:rPr>
          <w:rFonts w:asciiTheme="majorBidi" w:hAnsiTheme="majorBidi" w:cstheme="majorBidi"/>
          <w:sz w:val="24"/>
          <w:szCs w:val="24"/>
        </w:rPr>
        <w:t xml:space="preserve"> </w:t>
      </w:r>
    </w:p>
    <w:p w14:paraId="7E9ABB6C" w14:textId="77777777" w:rsidR="00B7625F" w:rsidRPr="006E23D2" w:rsidRDefault="00B7625F" w:rsidP="00F9295C">
      <w:pPr>
        <w:pStyle w:val="Heading2"/>
        <w:rPr>
          <w:rFonts w:asciiTheme="majorBidi" w:hAnsiTheme="majorBidi"/>
        </w:rPr>
      </w:pPr>
      <w:bookmarkStart w:id="173" w:name="_Toc451532089"/>
      <w:r w:rsidRPr="006E23D2">
        <w:rPr>
          <w:rFonts w:asciiTheme="majorBidi" w:hAnsiTheme="majorBidi"/>
        </w:rPr>
        <w:t>4</w:t>
      </w:r>
      <w:r w:rsidR="00284FC0" w:rsidRPr="006E23D2">
        <w:rPr>
          <w:rFonts w:asciiTheme="majorBidi" w:hAnsiTheme="majorBidi"/>
        </w:rPr>
        <w:t>0</w:t>
      </w:r>
      <w:bookmarkStart w:id="174" w:name="_Toc438438865"/>
      <w:bookmarkStart w:id="175" w:name="_Toc438532659"/>
      <w:bookmarkStart w:id="176" w:name="_Toc438734009"/>
      <w:bookmarkStart w:id="177" w:name="_Toc438907045"/>
      <w:bookmarkStart w:id="178" w:name="_Toc438907244"/>
      <w:bookmarkStart w:id="179" w:name="_Toc90055417"/>
      <w:bookmarkStart w:id="180" w:name="_Toc90055486"/>
      <w:r w:rsidR="00E72973" w:rsidRPr="006E23D2">
        <w:rPr>
          <w:rFonts w:asciiTheme="majorBidi" w:hAnsiTheme="majorBidi"/>
        </w:rPr>
        <w:t xml:space="preserve">. </w:t>
      </w:r>
      <w:r w:rsidR="00F9295C" w:rsidRPr="006E23D2">
        <w:rPr>
          <w:rFonts w:asciiTheme="majorBidi" w:hAnsiTheme="majorBidi"/>
        </w:rPr>
        <w:t>Contracting Authority</w:t>
      </w:r>
      <w:r w:rsidRPr="006E23D2">
        <w:rPr>
          <w:rFonts w:asciiTheme="majorBidi" w:hAnsiTheme="majorBidi"/>
        </w:rPr>
        <w:t>’s Right to Vary Quantities at Time of Award</w:t>
      </w:r>
      <w:bookmarkEnd w:id="173"/>
      <w:bookmarkEnd w:id="174"/>
      <w:bookmarkEnd w:id="175"/>
      <w:bookmarkEnd w:id="176"/>
      <w:bookmarkEnd w:id="177"/>
      <w:bookmarkEnd w:id="178"/>
      <w:bookmarkEnd w:id="179"/>
      <w:bookmarkEnd w:id="180"/>
    </w:p>
    <w:p w14:paraId="111508A3" w14:textId="77777777" w:rsidR="00912292" w:rsidRPr="006E23D2" w:rsidRDefault="00912292" w:rsidP="00CA5663">
      <w:pPr>
        <w:pStyle w:val="Style11ptAfter10pt"/>
        <w:numPr>
          <w:ilvl w:val="0"/>
          <w:numId w:val="0"/>
        </w:numPr>
        <w:spacing w:after="60"/>
        <w:contextualSpacing/>
        <w:jc w:val="both"/>
        <w:rPr>
          <w:rFonts w:asciiTheme="majorBidi" w:hAnsiTheme="majorBidi" w:cstheme="majorBidi"/>
          <w:sz w:val="24"/>
          <w:szCs w:val="24"/>
        </w:rPr>
      </w:pPr>
    </w:p>
    <w:p w14:paraId="6EF905FE" w14:textId="77777777" w:rsidR="00B7625F" w:rsidRPr="006E23D2" w:rsidRDefault="00B7625F"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00284FC0" w:rsidRPr="006E23D2">
        <w:rPr>
          <w:rFonts w:asciiTheme="majorBidi" w:hAnsiTheme="majorBidi" w:cstheme="majorBidi"/>
          <w:sz w:val="24"/>
          <w:szCs w:val="24"/>
        </w:rPr>
        <w:t>0</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At the time the Contract is awarded, the </w:t>
      </w:r>
      <w:r w:rsidR="00167732"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reserves the right to increase or decrease the quantity of Goods and Related Services originally specified in Section </w:t>
      </w:r>
      <w:r w:rsidR="00167732" w:rsidRPr="006E23D2">
        <w:rPr>
          <w:rFonts w:asciiTheme="majorBidi" w:hAnsiTheme="majorBidi" w:cstheme="majorBidi"/>
          <w:sz w:val="24"/>
          <w:szCs w:val="24"/>
        </w:rPr>
        <w:t>(</w:t>
      </w:r>
      <w:r w:rsidRPr="006E23D2">
        <w:rPr>
          <w:rFonts w:asciiTheme="majorBidi" w:hAnsiTheme="majorBidi" w:cstheme="majorBidi"/>
          <w:sz w:val="24"/>
          <w:szCs w:val="24"/>
        </w:rPr>
        <w:t>VI</w:t>
      </w:r>
      <w:r w:rsidR="00167732" w:rsidRPr="006E23D2">
        <w:rPr>
          <w:rFonts w:asciiTheme="majorBidi" w:hAnsiTheme="majorBidi" w:cstheme="majorBidi"/>
          <w:sz w:val="24"/>
          <w:szCs w:val="24"/>
        </w:rPr>
        <w:t>)</w:t>
      </w:r>
      <w:r w:rsidRPr="006E23D2">
        <w:rPr>
          <w:rFonts w:asciiTheme="majorBidi" w:hAnsiTheme="majorBidi" w:cstheme="majorBidi"/>
          <w:sz w:val="24"/>
          <w:szCs w:val="24"/>
        </w:rPr>
        <w:t xml:space="preserve">, Schedule of Requirements, provided this does not exceed the percentages </w:t>
      </w:r>
      <w:r w:rsidRPr="006E23D2">
        <w:rPr>
          <w:rFonts w:asciiTheme="majorBidi" w:hAnsiTheme="majorBidi" w:cstheme="majorBidi"/>
          <w:b/>
          <w:bCs/>
          <w:sz w:val="24"/>
          <w:szCs w:val="24"/>
        </w:rPr>
        <w:t>specified in the BDS</w:t>
      </w:r>
      <w:r w:rsidRPr="006E23D2">
        <w:rPr>
          <w:rFonts w:asciiTheme="majorBidi" w:hAnsiTheme="majorBidi" w:cstheme="majorBidi"/>
          <w:sz w:val="24"/>
          <w:szCs w:val="24"/>
        </w:rPr>
        <w:t>, and without any change in the unit prices or other terms and conditions of the bid and the Bidding Documents.</w:t>
      </w:r>
    </w:p>
    <w:p w14:paraId="6267C4A0" w14:textId="77777777" w:rsidR="00B7625F" w:rsidRPr="006E23D2" w:rsidRDefault="00B7625F"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41EF28EF" w14:textId="77777777" w:rsidR="00B7625F" w:rsidRPr="006E23D2" w:rsidRDefault="00B7625F" w:rsidP="00341C3A">
      <w:pPr>
        <w:pStyle w:val="Heading2"/>
        <w:rPr>
          <w:rFonts w:asciiTheme="majorBidi" w:hAnsiTheme="majorBidi"/>
        </w:rPr>
      </w:pPr>
      <w:bookmarkStart w:id="181" w:name="_Toc451532090"/>
      <w:r w:rsidRPr="006E23D2">
        <w:rPr>
          <w:rFonts w:asciiTheme="majorBidi" w:hAnsiTheme="majorBidi"/>
        </w:rPr>
        <w:t>4</w:t>
      </w:r>
      <w:r w:rsidR="00284FC0" w:rsidRPr="006E23D2">
        <w:rPr>
          <w:rFonts w:asciiTheme="majorBidi" w:hAnsiTheme="majorBidi"/>
        </w:rPr>
        <w:t>1</w:t>
      </w:r>
      <w:r w:rsidR="00341C3A" w:rsidRPr="006E23D2">
        <w:rPr>
          <w:rFonts w:asciiTheme="majorBidi" w:hAnsiTheme="majorBidi"/>
        </w:rPr>
        <w:t xml:space="preserve">. </w:t>
      </w:r>
      <w:r w:rsidRPr="006E23D2">
        <w:rPr>
          <w:rFonts w:asciiTheme="majorBidi" w:hAnsiTheme="majorBidi"/>
        </w:rPr>
        <w:t>Notification of Award</w:t>
      </w:r>
      <w:bookmarkEnd w:id="181"/>
    </w:p>
    <w:p w14:paraId="0F022781" w14:textId="77777777" w:rsidR="00284FC0" w:rsidRPr="006E23D2" w:rsidRDefault="00284FC0" w:rsidP="00CA5663">
      <w:pPr>
        <w:pStyle w:val="Style11ptAfter10pt"/>
        <w:numPr>
          <w:ilvl w:val="0"/>
          <w:numId w:val="0"/>
        </w:numPr>
        <w:spacing w:after="60"/>
        <w:contextualSpacing/>
        <w:jc w:val="both"/>
        <w:rPr>
          <w:rFonts w:asciiTheme="majorBidi" w:hAnsiTheme="majorBidi" w:cstheme="majorBidi"/>
          <w:b/>
          <w:sz w:val="24"/>
          <w:szCs w:val="24"/>
        </w:rPr>
      </w:pPr>
    </w:p>
    <w:p w14:paraId="60B228B3" w14:textId="730BA171" w:rsidR="00284FC0" w:rsidRPr="006E23D2" w:rsidRDefault="00B7625F" w:rsidP="005636FA">
      <w:pPr>
        <w:pStyle w:val="Style11ptAfter10pt"/>
        <w:numPr>
          <w:ilvl w:val="0"/>
          <w:numId w:val="0"/>
        </w:numPr>
        <w:spacing w:after="60"/>
        <w:ind w:left="720" w:hanging="720"/>
        <w:contextualSpacing/>
        <w:jc w:val="both"/>
        <w:rPr>
          <w:rFonts w:asciiTheme="majorBidi" w:hAnsiTheme="majorBidi" w:cstheme="majorBidi"/>
          <w:spacing w:val="-3"/>
          <w:sz w:val="24"/>
          <w:szCs w:val="24"/>
        </w:rPr>
      </w:pPr>
      <w:r w:rsidRPr="006E23D2">
        <w:rPr>
          <w:rFonts w:asciiTheme="majorBidi" w:hAnsiTheme="majorBidi" w:cstheme="majorBidi"/>
          <w:sz w:val="24"/>
          <w:szCs w:val="24"/>
        </w:rPr>
        <w:t>4</w:t>
      </w:r>
      <w:r w:rsidR="0055041D" w:rsidRPr="006E23D2">
        <w:rPr>
          <w:rFonts w:asciiTheme="majorBidi" w:hAnsiTheme="majorBidi" w:cstheme="majorBidi"/>
          <w:sz w:val="24"/>
          <w:szCs w:val="24"/>
        </w:rPr>
        <w:t>1</w:t>
      </w:r>
      <w:r w:rsidRPr="006E23D2">
        <w:rPr>
          <w:rFonts w:asciiTheme="majorBidi" w:hAnsiTheme="majorBidi" w:cstheme="majorBidi"/>
          <w:sz w:val="24"/>
          <w:szCs w:val="24"/>
        </w:rPr>
        <w:t>.1</w:t>
      </w:r>
      <w:r w:rsidRPr="006E23D2">
        <w:rPr>
          <w:rFonts w:asciiTheme="majorBidi" w:hAnsiTheme="majorBidi" w:cstheme="majorBidi"/>
          <w:sz w:val="24"/>
          <w:szCs w:val="24"/>
        </w:rPr>
        <w:tab/>
      </w:r>
      <w:r w:rsidR="005636FA" w:rsidRPr="006E23D2">
        <w:rPr>
          <w:rFonts w:asciiTheme="majorBidi" w:hAnsiTheme="majorBidi" w:cstheme="majorBidi"/>
          <w:sz w:val="24"/>
          <w:szCs w:val="24"/>
        </w:rPr>
        <w:t>Prior to the expiration of the period of bid validity, t</w:t>
      </w:r>
      <w:r w:rsidR="001B61DA" w:rsidRPr="006E23D2">
        <w:rPr>
          <w:rFonts w:asciiTheme="majorBidi" w:hAnsiTheme="majorBidi" w:cstheme="majorBidi"/>
          <w:sz w:val="24"/>
          <w:szCs w:val="24"/>
        </w:rPr>
        <w:t xml:space="preserve">he </w:t>
      </w:r>
      <w:r w:rsidR="00F167A7" w:rsidRPr="006E23D2">
        <w:rPr>
          <w:rFonts w:asciiTheme="majorBidi" w:hAnsiTheme="majorBidi" w:cstheme="majorBidi"/>
          <w:sz w:val="24"/>
          <w:szCs w:val="24"/>
        </w:rPr>
        <w:t xml:space="preserve">Contracting </w:t>
      </w:r>
      <w:r w:rsidR="001B61DA" w:rsidRPr="006E23D2">
        <w:rPr>
          <w:rFonts w:asciiTheme="majorBidi" w:hAnsiTheme="majorBidi" w:cstheme="majorBidi"/>
          <w:sz w:val="24"/>
          <w:szCs w:val="24"/>
        </w:rPr>
        <w:t xml:space="preserve">Authority shall promptly notify the successful bidder </w:t>
      </w:r>
      <w:r w:rsidR="005D3A97" w:rsidRPr="006E23D2">
        <w:rPr>
          <w:rFonts w:asciiTheme="majorBidi" w:hAnsiTheme="majorBidi" w:cstheme="majorBidi"/>
          <w:sz w:val="24"/>
          <w:szCs w:val="24"/>
        </w:rPr>
        <w:t xml:space="preserve">of </w:t>
      </w:r>
      <w:r w:rsidR="005D3A97" w:rsidRPr="006E23D2">
        <w:rPr>
          <w:rFonts w:asciiTheme="majorBidi" w:hAnsiTheme="majorBidi" w:cstheme="majorBidi"/>
          <w:spacing w:val="-3"/>
          <w:sz w:val="24"/>
          <w:szCs w:val="24"/>
        </w:rPr>
        <w:t>the</w:t>
      </w:r>
      <w:r w:rsidR="001B61DA" w:rsidRPr="006E23D2">
        <w:rPr>
          <w:rFonts w:asciiTheme="majorBidi" w:hAnsiTheme="majorBidi" w:cstheme="majorBidi"/>
          <w:spacing w:val="-3"/>
          <w:sz w:val="24"/>
          <w:szCs w:val="24"/>
        </w:rPr>
        <w:t xml:space="preserve"> award decision, taking into account Sub-Clause (41.2</w:t>
      </w:r>
      <w:r w:rsidR="005636FA" w:rsidRPr="006E23D2">
        <w:rPr>
          <w:rFonts w:asciiTheme="majorBidi" w:hAnsiTheme="majorBidi" w:cstheme="majorBidi"/>
          <w:spacing w:val="-3"/>
          <w:sz w:val="24"/>
          <w:szCs w:val="24"/>
        </w:rPr>
        <w:t>.</w:t>
      </w:r>
      <w:r w:rsidR="001B61DA" w:rsidRPr="006E23D2">
        <w:rPr>
          <w:rFonts w:asciiTheme="majorBidi" w:hAnsiTheme="majorBidi" w:cstheme="majorBidi"/>
          <w:spacing w:val="-3"/>
          <w:sz w:val="24"/>
          <w:szCs w:val="24"/>
        </w:rPr>
        <w:t xml:space="preserve"> </w:t>
      </w:r>
      <w:r w:rsidR="005636FA" w:rsidRPr="006E23D2">
        <w:rPr>
          <w:rFonts w:asciiTheme="majorBidi" w:hAnsiTheme="majorBidi" w:cstheme="majorBidi"/>
          <w:spacing w:val="-3"/>
          <w:sz w:val="24"/>
          <w:szCs w:val="24"/>
        </w:rPr>
        <w:t>A</w:t>
      </w:r>
      <w:r w:rsidR="001B61DA" w:rsidRPr="006E23D2">
        <w:rPr>
          <w:rFonts w:asciiTheme="majorBidi" w:hAnsiTheme="majorBidi" w:cstheme="majorBidi"/>
          <w:spacing w:val="-3"/>
          <w:sz w:val="24"/>
          <w:szCs w:val="24"/>
        </w:rPr>
        <w:t xml:space="preserve">t the same time, </w:t>
      </w:r>
      <w:r w:rsidR="005636FA" w:rsidRPr="006E23D2">
        <w:rPr>
          <w:rFonts w:asciiTheme="majorBidi" w:hAnsiTheme="majorBidi" w:cstheme="majorBidi"/>
          <w:spacing w:val="-3"/>
          <w:sz w:val="24"/>
          <w:szCs w:val="24"/>
        </w:rPr>
        <w:t>the Contracting Authority shall also notify</w:t>
      </w:r>
      <w:r w:rsidR="001B61DA" w:rsidRPr="006E23D2">
        <w:rPr>
          <w:rFonts w:asciiTheme="majorBidi" w:hAnsiTheme="majorBidi" w:cstheme="majorBidi"/>
          <w:spacing w:val="-3"/>
          <w:sz w:val="24"/>
          <w:szCs w:val="24"/>
        </w:rPr>
        <w:t xml:space="preserve"> all other bidders, of the name, address, and bid price of the proposed awardee. That notification does not constitute a letter of acceptance of the bid.</w:t>
      </w:r>
    </w:p>
    <w:p w14:paraId="2DD034A5" w14:textId="77777777" w:rsidR="00600365" w:rsidRPr="006E23D2" w:rsidRDefault="00600365" w:rsidP="00CA5663">
      <w:pPr>
        <w:pStyle w:val="Style11ptAfter10pt"/>
        <w:numPr>
          <w:ilvl w:val="0"/>
          <w:numId w:val="0"/>
        </w:numPr>
        <w:spacing w:after="60"/>
        <w:ind w:left="720" w:hanging="720"/>
        <w:contextualSpacing/>
        <w:jc w:val="both"/>
        <w:rPr>
          <w:rFonts w:asciiTheme="majorBidi" w:hAnsiTheme="majorBidi" w:cstheme="majorBidi"/>
          <w:spacing w:val="-3"/>
          <w:sz w:val="24"/>
          <w:szCs w:val="24"/>
        </w:rPr>
      </w:pPr>
    </w:p>
    <w:p w14:paraId="27805AB6" w14:textId="52284C72" w:rsidR="00600365" w:rsidRPr="006E23D2" w:rsidRDefault="00600365" w:rsidP="00000B06">
      <w:pPr>
        <w:pStyle w:val="Style11ptAfter10pt"/>
        <w:numPr>
          <w:ilvl w:val="0"/>
          <w:numId w:val="0"/>
        </w:numPr>
        <w:spacing w:after="60"/>
        <w:ind w:left="720" w:hanging="720"/>
        <w:contextualSpacing/>
        <w:jc w:val="both"/>
        <w:rPr>
          <w:rFonts w:asciiTheme="majorBidi" w:hAnsiTheme="majorBidi" w:cstheme="majorBidi"/>
          <w:spacing w:val="-3"/>
          <w:sz w:val="24"/>
          <w:szCs w:val="24"/>
        </w:rPr>
      </w:pPr>
      <w:r w:rsidRPr="006E23D2">
        <w:rPr>
          <w:rFonts w:asciiTheme="majorBidi" w:hAnsiTheme="majorBidi" w:cstheme="majorBidi"/>
          <w:spacing w:val="-3"/>
          <w:sz w:val="24"/>
          <w:szCs w:val="24"/>
        </w:rPr>
        <w:t>41.2</w:t>
      </w:r>
      <w:r w:rsidRPr="006E23D2">
        <w:rPr>
          <w:rFonts w:asciiTheme="majorBidi" w:hAnsiTheme="majorBidi" w:cstheme="majorBidi"/>
          <w:spacing w:val="-3"/>
          <w:sz w:val="24"/>
          <w:szCs w:val="24"/>
        </w:rPr>
        <w:tab/>
        <w:t xml:space="preserve">After (7) days </w:t>
      </w:r>
      <w:r w:rsidR="005636FA" w:rsidRPr="006E23D2">
        <w:rPr>
          <w:rFonts w:asciiTheme="majorBidi" w:hAnsiTheme="majorBidi" w:cstheme="majorBidi"/>
          <w:spacing w:val="-3"/>
          <w:sz w:val="24"/>
          <w:szCs w:val="24"/>
        </w:rPr>
        <w:t>from the date of award notification</w:t>
      </w:r>
      <w:r w:rsidRPr="006E23D2">
        <w:rPr>
          <w:rFonts w:asciiTheme="majorBidi" w:hAnsiTheme="majorBidi" w:cstheme="majorBidi"/>
          <w:spacing w:val="-3"/>
          <w:sz w:val="24"/>
          <w:szCs w:val="24"/>
        </w:rPr>
        <w:t xml:space="preserve"> and before </w:t>
      </w:r>
      <w:r w:rsidR="005636FA" w:rsidRPr="006E23D2">
        <w:rPr>
          <w:rFonts w:asciiTheme="majorBidi" w:hAnsiTheme="majorBidi" w:cstheme="majorBidi"/>
          <w:spacing w:val="-3"/>
          <w:sz w:val="24"/>
          <w:szCs w:val="24"/>
        </w:rPr>
        <w:t xml:space="preserve">the expiration </w:t>
      </w:r>
      <w:r w:rsidRPr="006E23D2">
        <w:rPr>
          <w:rFonts w:asciiTheme="majorBidi" w:hAnsiTheme="majorBidi" w:cstheme="majorBidi"/>
          <w:spacing w:val="-3"/>
          <w:sz w:val="24"/>
          <w:szCs w:val="24"/>
        </w:rPr>
        <w:t xml:space="preserve">of the bid validity period, the Contracting Authority shall </w:t>
      </w:r>
      <w:r w:rsidR="005636FA" w:rsidRPr="006E23D2">
        <w:rPr>
          <w:rFonts w:asciiTheme="majorBidi" w:hAnsiTheme="majorBidi" w:cstheme="majorBidi"/>
          <w:spacing w:val="-3"/>
          <w:sz w:val="24"/>
          <w:szCs w:val="24"/>
        </w:rPr>
        <w:t xml:space="preserve">inform </w:t>
      </w:r>
      <w:r w:rsidRPr="006E23D2">
        <w:rPr>
          <w:rFonts w:asciiTheme="majorBidi" w:hAnsiTheme="majorBidi" w:cstheme="majorBidi"/>
          <w:spacing w:val="-3"/>
          <w:sz w:val="24"/>
          <w:szCs w:val="24"/>
        </w:rPr>
        <w:t xml:space="preserve">the successful bidder that </w:t>
      </w:r>
      <w:r w:rsidR="005636FA" w:rsidRPr="006E23D2">
        <w:rPr>
          <w:rFonts w:asciiTheme="majorBidi" w:hAnsiTheme="majorBidi" w:cstheme="majorBidi"/>
          <w:spacing w:val="-3"/>
          <w:sz w:val="24"/>
          <w:szCs w:val="24"/>
        </w:rPr>
        <w:t xml:space="preserve">its </w:t>
      </w:r>
      <w:r w:rsidRPr="006E23D2">
        <w:rPr>
          <w:rFonts w:asciiTheme="majorBidi" w:hAnsiTheme="majorBidi" w:cstheme="majorBidi"/>
          <w:spacing w:val="-3"/>
          <w:sz w:val="24"/>
          <w:szCs w:val="24"/>
        </w:rPr>
        <w:t xml:space="preserve">bid </w:t>
      </w:r>
      <w:r w:rsidR="005636FA" w:rsidRPr="006E23D2">
        <w:rPr>
          <w:rFonts w:asciiTheme="majorBidi" w:hAnsiTheme="majorBidi" w:cstheme="majorBidi"/>
          <w:spacing w:val="-3"/>
          <w:sz w:val="24"/>
          <w:szCs w:val="24"/>
        </w:rPr>
        <w:t xml:space="preserve">has been </w:t>
      </w:r>
      <w:r w:rsidRPr="006E23D2">
        <w:rPr>
          <w:rFonts w:asciiTheme="majorBidi" w:hAnsiTheme="majorBidi" w:cstheme="majorBidi"/>
          <w:spacing w:val="-3"/>
          <w:sz w:val="24"/>
          <w:szCs w:val="24"/>
        </w:rPr>
        <w:t xml:space="preserve">accepted. </w:t>
      </w:r>
      <w:r w:rsidR="001C318E" w:rsidRPr="006E23D2">
        <w:rPr>
          <w:rFonts w:asciiTheme="majorBidi" w:hAnsiTheme="majorBidi" w:cstheme="majorBidi"/>
          <w:spacing w:val="-3"/>
          <w:sz w:val="24"/>
          <w:szCs w:val="24"/>
        </w:rPr>
        <w:t xml:space="preserve">The </w:t>
      </w:r>
      <w:r w:rsidR="005636FA" w:rsidRPr="006E23D2">
        <w:rPr>
          <w:rFonts w:asciiTheme="majorBidi" w:hAnsiTheme="majorBidi" w:cstheme="majorBidi"/>
          <w:spacing w:val="-3"/>
          <w:sz w:val="24"/>
          <w:szCs w:val="24"/>
        </w:rPr>
        <w:t xml:space="preserve">“Letter of Acceptance” shall specify the </w:t>
      </w:r>
      <w:r w:rsidR="005D3A97" w:rsidRPr="006E23D2">
        <w:rPr>
          <w:rFonts w:asciiTheme="majorBidi" w:hAnsiTheme="majorBidi" w:cstheme="majorBidi"/>
          <w:spacing w:val="-3"/>
          <w:sz w:val="24"/>
          <w:szCs w:val="24"/>
        </w:rPr>
        <w:t>sum that</w:t>
      </w:r>
      <w:r w:rsidR="00CE7891" w:rsidRPr="006E23D2">
        <w:rPr>
          <w:rFonts w:asciiTheme="majorBidi" w:hAnsiTheme="majorBidi" w:cstheme="majorBidi"/>
          <w:spacing w:val="-3"/>
          <w:sz w:val="24"/>
          <w:szCs w:val="24"/>
        </w:rPr>
        <w:t xml:space="preserve"> </w:t>
      </w:r>
      <w:r w:rsidR="005636FA" w:rsidRPr="006E23D2">
        <w:rPr>
          <w:rFonts w:asciiTheme="majorBidi" w:hAnsiTheme="majorBidi" w:cstheme="majorBidi"/>
          <w:spacing w:val="-3"/>
          <w:sz w:val="24"/>
          <w:szCs w:val="24"/>
        </w:rPr>
        <w:t>the Contracting Authority</w:t>
      </w:r>
      <w:r w:rsidR="001C318E" w:rsidRPr="006E23D2">
        <w:rPr>
          <w:rFonts w:asciiTheme="majorBidi" w:hAnsiTheme="majorBidi" w:cstheme="majorBidi"/>
          <w:spacing w:val="-3"/>
          <w:sz w:val="24"/>
          <w:szCs w:val="24"/>
        </w:rPr>
        <w:t xml:space="preserve"> </w:t>
      </w:r>
      <w:r w:rsidR="00000B06" w:rsidRPr="006E23D2">
        <w:rPr>
          <w:rFonts w:asciiTheme="majorBidi" w:hAnsiTheme="majorBidi" w:cstheme="majorBidi"/>
          <w:spacing w:val="-3"/>
          <w:sz w:val="24"/>
          <w:szCs w:val="24"/>
        </w:rPr>
        <w:t xml:space="preserve">shall pay </w:t>
      </w:r>
      <w:r w:rsidR="001C318E" w:rsidRPr="006E23D2">
        <w:rPr>
          <w:rFonts w:asciiTheme="majorBidi" w:hAnsiTheme="majorBidi" w:cstheme="majorBidi"/>
          <w:spacing w:val="-3"/>
          <w:sz w:val="24"/>
          <w:szCs w:val="24"/>
        </w:rPr>
        <w:t xml:space="preserve">to the </w:t>
      </w:r>
      <w:r w:rsidR="00000B06" w:rsidRPr="006E23D2">
        <w:rPr>
          <w:rFonts w:asciiTheme="majorBidi" w:hAnsiTheme="majorBidi" w:cstheme="majorBidi"/>
          <w:spacing w:val="-3"/>
          <w:sz w:val="24"/>
          <w:szCs w:val="24"/>
        </w:rPr>
        <w:t>Supplier in consideration of the supply of</w:t>
      </w:r>
      <w:r w:rsidR="001C318E" w:rsidRPr="006E23D2">
        <w:rPr>
          <w:rFonts w:asciiTheme="majorBidi" w:hAnsiTheme="majorBidi" w:cstheme="majorBidi"/>
          <w:spacing w:val="-3"/>
          <w:sz w:val="24"/>
          <w:szCs w:val="24"/>
        </w:rPr>
        <w:t xml:space="preserve"> Goods and </w:t>
      </w:r>
      <w:r w:rsidR="00000B06" w:rsidRPr="006E23D2">
        <w:rPr>
          <w:rFonts w:asciiTheme="majorBidi" w:hAnsiTheme="majorBidi" w:cstheme="majorBidi"/>
          <w:spacing w:val="-3"/>
          <w:sz w:val="24"/>
          <w:szCs w:val="24"/>
        </w:rPr>
        <w:t xml:space="preserve">completion of </w:t>
      </w:r>
      <w:r w:rsidR="001C318E" w:rsidRPr="006E23D2">
        <w:rPr>
          <w:rFonts w:asciiTheme="majorBidi" w:hAnsiTheme="majorBidi" w:cstheme="majorBidi"/>
          <w:spacing w:val="-3"/>
          <w:sz w:val="24"/>
          <w:szCs w:val="24"/>
        </w:rPr>
        <w:t xml:space="preserve">Related Services </w:t>
      </w:r>
      <w:r w:rsidR="00000B06" w:rsidRPr="006E23D2">
        <w:rPr>
          <w:rFonts w:asciiTheme="majorBidi" w:hAnsiTheme="majorBidi" w:cstheme="majorBidi"/>
          <w:spacing w:val="-3"/>
          <w:sz w:val="24"/>
          <w:szCs w:val="24"/>
        </w:rPr>
        <w:t>(hereinafter and in the Conditions of Contract and Contract Forms called “the Contract Price”)</w:t>
      </w:r>
      <w:r w:rsidR="001C318E" w:rsidRPr="006E23D2">
        <w:rPr>
          <w:rFonts w:asciiTheme="majorBidi" w:hAnsiTheme="majorBidi" w:cstheme="majorBidi"/>
          <w:spacing w:val="-3"/>
          <w:sz w:val="24"/>
          <w:szCs w:val="24"/>
        </w:rPr>
        <w:t xml:space="preserve">. </w:t>
      </w:r>
    </w:p>
    <w:p w14:paraId="0224B783" w14:textId="77777777" w:rsidR="001B61DA" w:rsidRPr="006E23D2" w:rsidRDefault="001B61DA"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55A0C354" w14:textId="31382AE4" w:rsidR="00B7625F" w:rsidRPr="006E23D2" w:rsidRDefault="00B7625F" w:rsidP="00000B06">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001B61DA" w:rsidRPr="006E23D2">
        <w:rPr>
          <w:rFonts w:asciiTheme="majorBidi" w:hAnsiTheme="majorBidi" w:cstheme="majorBidi"/>
          <w:sz w:val="24"/>
          <w:szCs w:val="24"/>
        </w:rPr>
        <w:t>1</w:t>
      </w:r>
      <w:r w:rsidRPr="006E23D2">
        <w:rPr>
          <w:rFonts w:asciiTheme="majorBidi" w:hAnsiTheme="majorBidi" w:cstheme="majorBidi"/>
          <w:sz w:val="24"/>
          <w:szCs w:val="24"/>
        </w:rPr>
        <w:t>.</w:t>
      </w:r>
      <w:r w:rsidR="001C318E" w:rsidRPr="006E23D2">
        <w:rPr>
          <w:rFonts w:asciiTheme="majorBidi" w:hAnsiTheme="majorBidi" w:cstheme="majorBidi"/>
          <w:sz w:val="24"/>
          <w:szCs w:val="24"/>
        </w:rPr>
        <w:t>3</w:t>
      </w:r>
      <w:r w:rsidRPr="006E23D2">
        <w:rPr>
          <w:rFonts w:asciiTheme="majorBidi" w:hAnsiTheme="majorBidi" w:cstheme="majorBidi"/>
          <w:sz w:val="24"/>
          <w:szCs w:val="24"/>
        </w:rPr>
        <w:tab/>
        <w:t xml:space="preserve">Immediately after issuing the </w:t>
      </w:r>
      <w:r w:rsidR="00000B06" w:rsidRPr="006E23D2">
        <w:rPr>
          <w:rFonts w:asciiTheme="majorBidi" w:hAnsiTheme="majorBidi" w:cstheme="majorBidi"/>
          <w:sz w:val="24"/>
          <w:szCs w:val="24"/>
        </w:rPr>
        <w:t>L</w:t>
      </w:r>
      <w:r w:rsidRPr="006E23D2">
        <w:rPr>
          <w:rFonts w:asciiTheme="majorBidi" w:hAnsiTheme="majorBidi" w:cstheme="majorBidi"/>
          <w:sz w:val="24"/>
          <w:szCs w:val="24"/>
        </w:rPr>
        <w:t xml:space="preserve">etter of </w:t>
      </w:r>
      <w:r w:rsidR="00000B06" w:rsidRPr="006E23D2">
        <w:rPr>
          <w:rFonts w:asciiTheme="majorBidi" w:hAnsiTheme="majorBidi" w:cstheme="majorBidi"/>
          <w:sz w:val="24"/>
          <w:szCs w:val="24"/>
        </w:rPr>
        <w:t xml:space="preserve">Acceptance </w:t>
      </w:r>
      <w:r w:rsidRPr="006E23D2">
        <w:rPr>
          <w:rFonts w:asciiTheme="majorBidi" w:hAnsiTheme="majorBidi" w:cstheme="majorBidi"/>
          <w:sz w:val="24"/>
          <w:szCs w:val="24"/>
        </w:rPr>
        <w:t xml:space="preserve">to the </w:t>
      </w:r>
      <w:r w:rsidR="00000B06" w:rsidRPr="006E23D2">
        <w:rPr>
          <w:rFonts w:asciiTheme="majorBidi" w:hAnsiTheme="majorBidi" w:cstheme="majorBidi"/>
          <w:sz w:val="24"/>
          <w:szCs w:val="24"/>
        </w:rPr>
        <w:t xml:space="preserve">successful </w:t>
      </w:r>
      <w:r w:rsidRPr="006E23D2">
        <w:rPr>
          <w:rFonts w:asciiTheme="majorBidi" w:hAnsiTheme="majorBidi" w:cstheme="majorBidi"/>
          <w:sz w:val="24"/>
          <w:szCs w:val="24"/>
        </w:rPr>
        <w:t xml:space="preserve">bidder, the </w:t>
      </w:r>
      <w:r w:rsidR="001C318E"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shall notify all unsuccessful bidders and discharge their bid security, except as provided for in </w:t>
      </w:r>
      <w:r w:rsidR="00000B06" w:rsidRPr="006E23D2">
        <w:rPr>
          <w:rFonts w:asciiTheme="majorBidi" w:hAnsiTheme="majorBidi" w:cstheme="majorBidi"/>
          <w:sz w:val="24"/>
          <w:szCs w:val="24"/>
        </w:rPr>
        <w:t xml:space="preserve">ITB </w:t>
      </w:r>
      <w:r w:rsidRPr="006E23D2">
        <w:rPr>
          <w:rFonts w:asciiTheme="majorBidi" w:hAnsiTheme="majorBidi" w:cstheme="majorBidi"/>
          <w:sz w:val="24"/>
          <w:szCs w:val="24"/>
        </w:rPr>
        <w:t>4</w:t>
      </w:r>
      <w:r w:rsidR="001C318E" w:rsidRPr="006E23D2">
        <w:rPr>
          <w:rFonts w:asciiTheme="majorBidi" w:hAnsiTheme="majorBidi" w:cstheme="majorBidi"/>
          <w:sz w:val="24"/>
          <w:szCs w:val="24"/>
        </w:rPr>
        <w:t>1</w:t>
      </w:r>
      <w:r w:rsidRPr="006E23D2">
        <w:rPr>
          <w:rFonts w:asciiTheme="majorBidi" w:hAnsiTheme="majorBidi" w:cstheme="majorBidi"/>
          <w:sz w:val="24"/>
          <w:szCs w:val="24"/>
        </w:rPr>
        <w:t>.</w:t>
      </w:r>
      <w:r w:rsidR="001C318E" w:rsidRPr="006E23D2">
        <w:rPr>
          <w:rFonts w:asciiTheme="majorBidi" w:hAnsiTheme="majorBidi" w:cstheme="majorBidi"/>
          <w:sz w:val="24"/>
          <w:szCs w:val="24"/>
        </w:rPr>
        <w:t>6</w:t>
      </w:r>
      <w:r w:rsidRPr="006E23D2">
        <w:rPr>
          <w:rFonts w:asciiTheme="majorBidi" w:hAnsiTheme="majorBidi" w:cstheme="majorBidi"/>
          <w:sz w:val="24"/>
          <w:szCs w:val="24"/>
        </w:rPr>
        <w:t xml:space="preserve"> below.</w:t>
      </w:r>
    </w:p>
    <w:p w14:paraId="137243D7" w14:textId="77777777" w:rsidR="001C318E" w:rsidRPr="006E23D2" w:rsidRDefault="001C318E"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21A13CD0" w14:textId="0ABE9185" w:rsidR="00B7625F" w:rsidRPr="006E23D2" w:rsidRDefault="00B7625F" w:rsidP="00000B06">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lastRenderedPageBreak/>
        <w:t>4</w:t>
      </w:r>
      <w:r w:rsidR="001C318E" w:rsidRPr="006E23D2">
        <w:rPr>
          <w:rFonts w:asciiTheme="majorBidi" w:hAnsiTheme="majorBidi" w:cstheme="majorBidi"/>
          <w:sz w:val="24"/>
          <w:szCs w:val="24"/>
        </w:rPr>
        <w:t>1</w:t>
      </w:r>
      <w:r w:rsidRPr="006E23D2">
        <w:rPr>
          <w:rFonts w:asciiTheme="majorBidi" w:hAnsiTheme="majorBidi" w:cstheme="majorBidi"/>
          <w:sz w:val="24"/>
          <w:szCs w:val="24"/>
        </w:rPr>
        <w:t>.</w:t>
      </w:r>
      <w:r w:rsidR="001C318E" w:rsidRPr="006E23D2">
        <w:rPr>
          <w:rFonts w:asciiTheme="majorBidi" w:hAnsiTheme="majorBidi" w:cstheme="majorBidi"/>
          <w:sz w:val="24"/>
          <w:szCs w:val="24"/>
        </w:rPr>
        <w:t>4</w:t>
      </w:r>
      <w:r w:rsidRPr="006E23D2">
        <w:rPr>
          <w:rFonts w:asciiTheme="majorBidi" w:hAnsiTheme="majorBidi" w:cstheme="majorBidi"/>
          <w:sz w:val="24"/>
          <w:szCs w:val="24"/>
        </w:rPr>
        <w:tab/>
        <w:t xml:space="preserve">Also, after issuing the </w:t>
      </w:r>
      <w:r w:rsidR="00000B06" w:rsidRPr="006E23D2">
        <w:rPr>
          <w:rFonts w:asciiTheme="majorBidi" w:hAnsiTheme="majorBidi" w:cstheme="majorBidi"/>
          <w:sz w:val="24"/>
          <w:szCs w:val="24"/>
        </w:rPr>
        <w:t xml:space="preserve">Letter </w:t>
      </w:r>
      <w:r w:rsidRPr="006E23D2">
        <w:rPr>
          <w:rFonts w:asciiTheme="majorBidi" w:hAnsiTheme="majorBidi" w:cstheme="majorBidi"/>
          <w:sz w:val="24"/>
          <w:szCs w:val="24"/>
        </w:rPr>
        <w:t xml:space="preserve">of </w:t>
      </w:r>
      <w:r w:rsidR="00000B06" w:rsidRPr="006E23D2">
        <w:rPr>
          <w:rFonts w:asciiTheme="majorBidi" w:hAnsiTheme="majorBidi" w:cstheme="majorBidi"/>
          <w:sz w:val="24"/>
          <w:szCs w:val="24"/>
        </w:rPr>
        <w:t>Acceptance</w:t>
      </w:r>
      <w:r w:rsidRPr="006E23D2">
        <w:rPr>
          <w:rFonts w:asciiTheme="majorBidi" w:hAnsiTheme="majorBidi" w:cstheme="majorBidi"/>
          <w:sz w:val="24"/>
          <w:szCs w:val="24"/>
        </w:rPr>
        <w:t xml:space="preserve">, the </w:t>
      </w:r>
      <w:r w:rsidR="001C318E"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publish on </w:t>
      </w:r>
      <w:r w:rsidR="00010925" w:rsidRPr="006E23D2">
        <w:rPr>
          <w:rFonts w:asciiTheme="majorBidi" w:hAnsiTheme="majorBidi" w:cstheme="majorBidi"/>
          <w:sz w:val="24"/>
          <w:szCs w:val="24"/>
        </w:rPr>
        <w:t xml:space="preserve">its </w:t>
      </w:r>
      <w:r w:rsidRPr="006E23D2">
        <w:rPr>
          <w:rFonts w:asciiTheme="majorBidi" w:hAnsiTheme="majorBidi" w:cstheme="majorBidi"/>
          <w:sz w:val="24"/>
          <w:szCs w:val="24"/>
        </w:rPr>
        <w:t>website the results identifying the bid and lot numbers</w:t>
      </w:r>
      <w:r w:rsidR="00000B06" w:rsidRPr="006E23D2">
        <w:rPr>
          <w:rFonts w:asciiTheme="majorBidi" w:hAnsiTheme="majorBidi" w:cstheme="majorBidi"/>
          <w:sz w:val="24"/>
          <w:szCs w:val="24"/>
        </w:rPr>
        <w:t xml:space="preserve"> (if applicable)</w:t>
      </w:r>
      <w:r w:rsidRPr="006E23D2">
        <w:rPr>
          <w:rFonts w:asciiTheme="majorBidi" w:hAnsiTheme="majorBidi" w:cstheme="majorBidi"/>
          <w:sz w:val="24"/>
          <w:szCs w:val="24"/>
        </w:rPr>
        <w:t xml:space="preserve"> and the following information:</w:t>
      </w:r>
    </w:p>
    <w:p w14:paraId="41A6C9C2" w14:textId="77777777" w:rsidR="001C318E" w:rsidRPr="006E23D2" w:rsidRDefault="001C318E" w:rsidP="00CA5663">
      <w:pPr>
        <w:pStyle w:val="Style11ptAfter10pt"/>
        <w:numPr>
          <w:ilvl w:val="0"/>
          <w:numId w:val="0"/>
        </w:numPr>
        <w:spacing w:after="60"/>
        <w:ind w:left="1260" w:hanging="540"/>
        <w:contextualSpacing/>
        <w:jc w:val="both"/>
        <w:rPr>
          <w:rFonts w:asciiTheme="majorBidi" w:hAnsiTheme="majorBidi" w:cstheme="majorBidi"/>
          <w:sz w:val="24"/>
          <w:szCs w:val="24"/>
        </w:rPr>
      </w:pPr>
    </w:p>
    <w:p w14:paraId="3696FB48" w14:textId="77777777" w:rsidR="00B7625F" w:rsidRPr="006E23D2" w:rsidRDefault="00B7625F"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t>Name of each bidder who submitted a bid.</w:t>
      </w:r>
    </w:p>
    <w:p w14:paraId="5932D0E5" w14:textId="4BE14ABF" w:rsidR="00B7625F" w:rsidRPr="006E23D2" w:rsidRDefault="00B7625F" w:rsidP="00000B06">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t>Bid prices as read out at bid opening.</w:t>
      </w:r>
    </w:p>
    <w:p w14:paraId="0D84D5EF" w14:textId="77777777" w:rsidR="00B7625F" w:rsidRPr="006E23D2" w:rsidRDefault="00B7625F" w:rsidP="00CA5663">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t>Name and evaluated prices of each bid that was evaluated.</w:t>
      </w:r>
    </w:p>
    <w:p w14:paraId="3C0FE527" w14:textId="1CFD5A67" w:rsidR="00B7625F" w:rsidRPr="006E23D2" w:rsidRDefault="00B7625F" w:rsidP="00000B06">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(d)</w:t>
      </w:r>
      <w:r w:rsidRPr="006E23D2">
        <w:rPr>
          <w:rFonts w:asciiTheme="majorBidi" w:hAnsiTheme="majorBidi" w:cstheme="majorBidi"/>
          <w:sz w:val="24"/>
          <w:szCs w:val="24"/>
        </w:rPr>
        <w:tab/>
        <w:t>Name of bidders whose bids were rejected and the reason</w:t>
      </w:r>
      <w:r w:rsidR="00000B06" w:rsidRPr="006E23D2">
        <w:rPr>
          <w:rFonts w:asciiTheme="majorBidi" w:hAnsiTheme="majorBidi" w:cstheme="majorBidi"/>
          <w:sz w:val="24"/>
          <w:szCs w:val="24"/>
        </w:rPr>
        <w:t>s</w:t>
      </w:r>
      <w:r w:rsidRPr="006E23D2">
        <w:rPr>
          <w:rFonts w:asciiTheme="majorBidi" w:hAnsiTheme="majorBidi" w:cstheme="majorBidi"/>
          <w:sz w:val="24"/>
          <w:szCs w:val="24"/>
        </w:rPr>
        <w:t xml:space="preserve"> for rejection.</w:t>
      </w:r>
    </w:p>
    <w:p w14:paraId="48D6CCE7" w14:textId="3E81F32A" w:rsidR="00B7625F" w:rsidRPr="006E23D2" w:rsidRDefault="00B7625F" w:rsidP="00000B06">
      <w:pPr>
        <w:pStyle w:val="Style11ptAfter10pt"/>
        <w:numPr>
          <w:ilvl w:val="0"/>
          <w:numId w:val="0"/>
        </w:numPr>
        <w:spacing w:after="60"/>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(e)</w:t>
      </w:r>
      <w:r w:rsidRPr="006E23D2">
        <w:rPr>
          <w:rFonts w:asciiTheme="majorBidi" w:hAnsiTheme="majorBidi" w:cstheme="majorBidi"/>
          <w:sz w:val="24"/>
          <w:szCs w:val="24"/>
        </w:rPr>
        <w:tab/>
        <w:t xml:space="preserve">Name of the </w:t>
      </w:r>
      <w:r w:rsidR="00000B06" w:rsidRPr="006E23D2">
        <w:rPr>
          <w:rFonts w:asciiTheme="majorBidi" w:hAnsiTheme="majorBidi" w:cstheme="majorBidi"/>
          <w:sz w:val="24"/>
          <w:szCs w:val="24"/>
        </w:rPr>
        <w:t xml:space="preserve">successful </w:t>
      </w:r>
      <w:r w:rsidRPr="006E23D2">
        <w:rPr>
          <w:rFonts w:asciiTheme="majorBidi" w:hAnsiTheme="majorBidi" w:cstheme="majorBidi"/>
          <w:sz w:val="24"/>
          <w:szCs w:val="24"/>
        </w:rPr>
        <w:t>bidder and the price it offered, as well as, the duration and summary scope of the contract award.</w:t>
      </w:r>
    </w:p>
    <w:p w14:paraId="737F9B8C" w14:textId="77777777" w:rsidR="001C318E" w:rsidRPr="006E23D2" w:rsidRDefault="001C318E" w:rsidP="00CA5663">
      <w:pPr>
        <w:pStyle w:val="Style11ptAfter10pt"/>
        <w:numPr>
          <w:ilvl w:val="0"/>
          <w:numId w:val="0"/>
        </w:numPr>
        <w:spacing w:after="60"/>
        <w:ind w:left="1260" w:hanging="540"/>
        <w:contextualSpacing/>
        <w:jc w:val="both"/>
        <w:rPr>
          <w:rFonts w:asciiTheme="majorBidi" w:hAnsiTheme="majorBidi" w:cstheme="majorBidi"/>
          <w:sz w:val="24"/>
          <w:szCs w:val="24"/>
        </w:rPr>
      </w:pPr>
    </w:p>
    <w:p w14:paraId="017F3DB4" w14:textId="1A5A729E" w:rsidR="00B7625F" w:rsidRPr="006E23D2" w:rsidRDefault="00B7625F" w:rsidP="00000B06">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001C318E" w:rsidRPr="006E23D2">
        <w:rPr>
          <w:rFonts w:asciiTheme="majorBidi" w:hAnsiTheme="majorBidi" w:cstheme="majorBidi"/>
          <w:sz w:val="24"/>
          <w:szCs w:val="24"/>
        </w:rPr>
        <w:t>1</w:t>
      </w:r>
      <w:r w:rsidRPr="006E23D2">
        <w:rPr>
          <w:rFonts w:asciiTheme="majorBidi" w:hAnsiTheme="majorBidi" w:cstheme="majorBidi"/>
          <w:sz w:val="24"/>
          <w:szCs w:val="24"/>
        </w:rPr>
        <w:t>.</w:t>
      </w:r>
      <w:r w:rsidR="001C318E" w:rsidRPr="006E23D2">
        <w:rPr>
          <w:rFonts w:asciiTheme="majorBidi" w:hAnsiTheme="majorBidi" w:cstheme="majorBidi"/>
          <w:sz w:val="24"/>
          <w:szCs w:val="24"/>
        </w:rPr>
        <w:t>5</w:t>
      </w:r>
      <w:r w:rsidRPr="006E23D2">
        <w:rPr>
          <w:rFonts w:asciiTheme="majorBidi" w:hAnsiTheme="majorBidi" w:cstheme="majorBidi"/>
          <w:sz w:val="24"/>
          <w:szCs w:val="24"/>
        </w:rPr>
        <w:tab/>
        <w:t>Until a formal Contract is prepared and executed, the notification of award shall constitute a binding Contract</w:t>
      </w:r>
      <w:r w:rsidR="009B41CB" w:rsidRPr="006E23D2">
        <w:rPr>
          <w:rFonts w:asciiTheme="majorBidi" w:hAnsiTheme="majorBidi" w:cstheme="majorBidi"/>
          <w:sz w:val="24"/>
          <w:szCs w:val="24"/>
        </w:rPr>
        <w:t>.</w:t>
      </w:r>
    </w:p>
    <w:p w14:paraId="096ECEFA" w14:textId="77777777" w:rsidR="009B41CB" w:rsidRPr="006E23D2" w:rsidRDefault="009B41CB"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7B070337" w14:textId="1F863421" w:rsidR="00B7625F" w:rsidRPr="006E23D2" w:rsidRDefault="00B7625F" w:rsidP="00000B06">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009B41CB" w:rsidRPr="006E23D2">
        <w:rPr>
          <w:rFonts w:asciiTheme="majorBidi" w:hAnsiTheme="majorBidi" w:cstheme="majorBidi"/>
          <w:sz w:val="24"/>
          <w:szCs w:val="24"/>
        </w:rPr>
        <w:t>1</w:t>
      </w:r>
      <w:r w:rsidRPr="006E23D2">
        <w:rPr>
          <w:rFonts w:asciiTheme="majorBidi" w:hAnsiTheme="majorBidi" w:cstheme="majorBidi"/>
          <w:sz w:val="24"/>
          <w:szCs w:val="24"/>
        </w:rPr>
        <w:t>.</w:t>
      </w:r>
      <w:r w:rsidR="009B41CB" w:rsidRPr="006E23D2">
        <w:rPr>
          <w:rFonts w:asciiTheme="majorBidi" w:hAnsiTheme="majorBidi" w:cstheme="majorBidi"/>
          <w:sz w:val="24"/>
          <w:szCs w:val="24"/>
        </w:rPr>
        <w:t>6</w:t>
      </w:r>
      <w:r w:rsidRPr="006E23D2">
        <w:rPr>
          <w:rFonts w:asciiTheme="majorBidi" w:hAnsiTheme="majorBidi" w:cstheme="majorBidi"/>
          <w:sz w:val="24"/>
          <w:szCs w:val="24"/>
        </w:rPr>
        <w:tab/>
        <w:t>Until the successful bidder has furnished the signed contract and provided the performance security pursuant to ITB clause 4</w:t>
      </w:r>
      <w:r w:rsidR="009B41CB" w:rsidRPr="006E23D2">
        <w:rPr>
          <w:rFonts w:asciiTheme="majorBidi" w:hAnsiTheme="majorBidi" w:cstheme="majorBidi"/>
          <w:sz w:val="24"/>
          <w:szCs w:val="24"/>
        </w:rPr>
        <w:t>2</w:t>
      </w:r>
      <w:r w:rsidRPr="006E23D2">
        <w:rPr>
          <w:rFonts w:asciiTheme="majorBidi" w:hAnsiTheme="majorBidi" w:cstheme="majorBidi"/>
          <w:sz w:val="24"/>
          <w:szCs w:val="24"/>
        </w:rPr>
        <w:t xml:space="preserve">, the </w:t>
      </w:r>
      <w:r w:rsidR="009B41CB"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hold </w:t>
      </w:r>
      <w:r w:rsidR="00000B06" w:rsidRPr="006E23D2">
        <w:rPr>
          <w:rFonts w:asciiTheme="majorBidi" w:hAnsiTheme="majorBidi" w:cstheme="majorBidi"/>
          <w:sz w:val="24"/>
          <w:szCs w:val="24"/>
        </w:rPr>
        <w:t xml:space="preserve">its </w:t>
      </w:r>
      <w:r w:rsidRPr="006E23D2">
        <w:rPr>
          <w:rFonts w:asciiTheme="majorBidi" w:hAnsiTheme="majorBidi" w:cstheme="majorBidi"/>
          <w:sz w:val="24"/>
          <w:szCs w:val="24"/>
        </w:rPr>
        <w:t>bid security</w:t>
      </w:r>
      <w:r w:rsidR="009B41CB" w:rsidRPr="006E23D2">
        <w:rPr>
          <w:rFonts w:asciiTheme="majorBidi" w:hAnsiTheme="majorBidi" w:cstheme="majorBidi"/>
          <w:sz w:val="24"/>
          <w:szCs w:val="24"/>
        </w:rPr>
        <w:t xml:space="preserve">, </w:t>
      </w:r>
      <w:r w:rsidR="00000B06" w:rsidRPr="006E23D2">
        <w:rPr>
          <w:rFonts w:asciiTheme="majorBidi" w:hAnsiTheme="majorBidi" w:cstheme="majorBidi"/>
          <w:sz w:val="24"/>
          <w:szCs w:val="24"/>
        </w:rPr>
        <w:t xml:space="preserve">as well as that of </w:t>
      </w:r>
      <w:r w:rsidRPr="006E23D2">
        <w:rPr>
          <w:rFonts w:asciiTheme="majorBidi" w:hAnsiTheme="majorBidi" w:cstheme="majorBidi"/>
          <w:sz w:val="24"/>
          <w:szCs w:val="24"/>
        </w:rPr>
        <w:t>the second and third lowest evaluated bidders.</w:t>
      </w:r>
    </w:p>
    <w:p w14:paraId="57135BBD" w14:textId="77777777" w:rsidR="009B41CB" w:rsidRPr="006E23D2" w:rsidRDefault="009B41CB"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1CB3428B" w14:textId="0AA9D3F3" w:rsidR="009B41CB" w:rsidRPr="006E23D2" w:rsidRDefault="009B41CB" w:rsidP="00952C7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41.7 </w:t>
      </w:r>
      <w:r w:rsidRPr="006E23D2">
        <w:rPr>
          <w:rFonts w:asciiTheme="majorBidi" w:hAnsiTheme="majorBidi" w:cstheme="majorBidi"/>
          <w:sz w:val="24"/>
          <w:szCs w:val="24"/>
        </w:rPr>
        <w:tab/>
      </w:r>
      <w:r w:rsidR="009057CC" w:rsidRPr="006E23D2">
        <w:rPr>
          <w:rFonts w:asciiTheme="majorBidi" w:hAnsiTheme="majorBidi" w:cstheme="majorBidi"/>
          <w:sz w:val="24"/>
          <w:szCs w:val="24"/>
        </w:rPr>
        <w:t xml:space="preserve">The Contracting Authority, </w:t>
      </w:r>
      <w:r w:rsidR="00952C73" w:rsidRPr="006E23D2">
        <w:rPr>
          <w:rFonts w:asciiTheme="majorBidi" w:hAnsiTheme="majorBidi" w:cstheme="majorBidi"/>
          <w:sz w:val="24"/>
          <w:szCs w:val="24"/>
        </w:rPr>
        <w:t>shall promptly respond in writing to any unsuccessful Bidder who, after notification of award in accordance with ITB 41.1, requests in writing, within a period not exceeding (7) days from the date of notification of award, the grounds on which its bid was not selected.</w:t>
      </w:r>
      <w:r w:rsidR="00A0137D" w:rsidRPr="006E23D2">
        <w:rPr>
          <w:rFonts w:asciiTheme="majorBidi" w:hAnsiTheme="majorBidi" w:cstheme="majorBidi"/>
          <w:spacing w:val="-3"/>
          <w:sz w:val="24"/>
          <w:szCs w:val="24"/>
        </w:rPr>
        <w:t xml:space="preserve"> </w:t>
      </w:r>
    </w:p>
    <w:p w14:paraId="240CA304" w14:textId="77777777" w:rsidR="00B7625F" w:rsidRPr="006E23D2" w:rsidRDefault="00B7625F" w:rsidP="00CA5663">
      <w:pPr>
        <w:pStyle w:val="Style11ptAfter10pt"/>
        <w:numPr>
          <w:ilvl w:val="0"/>
          <w:numId w:val="0"/>
        </w:numPr>
        <w:spacing w:after="60"/>
        <w:contextualSpacing/>
        <w:jc w:val="both"/>
        <w:rPr>
          <w:rFonts w:asciiTheme="majorBidi" w:hAnsiTheme="majorBidi" w:cstheme="majorBidi"/>
          <w:sz w:val="24"/>
          <w:szCs w:val="24"/>
        </w:rPr>
      </w:pPr>
    </w:p>
    <w:p w14:paraId="13D6A619" w14:textId="77777777" w:rsidR="00C81F47" w:rsidRPr="006E23D2" w:rsidRDefault="00C81F47" w:rsidP="00341C3A">
      <w:pPr>
        <w:pStyle w:val="Heading2"/>
        <w:rPr>
          <w:rFonts w:asciiTheme="majorBidi" w:hAnsiTheme="majorBidi"/>
        </w:rPr>
      </w:pPr>
      <w:bookmarkStart w:id="182" w:name="_Toc451532091"/>
      <w:r w:rsidRPr="006E23D2">
        <w:rPr>
          <w:rFonts w:asciiTheme="majorBidi" w:hAnsiTheme="majorBidi"/>
        </w:rPr>
        <w:t>4</w:t>
      </w:r>
      <w:r w:rsidR="00D80ECA" w:rsidRPr="006E23D2">
        <w:rPr>
          <w:rFonts w:asciiTheme="majorBidi" w:hAnsiTheme="majorBidi"/>
        </w:rPr>
        <w:t>2</w:t>
      </w:r>
      <w:bookmarkStart w:id="183" w:name="_Toc90055420"/>
      <w:bookmarkStart w:id="184" w:name="_Toc90055489"/>
      <w:r w:rsidR="00341C3A" w:rsidRPr="006E23D2">
        <w:rPr>
          <w:rFonts w:asciiTheme="majorBidi" w:hAnsiTheme="majorBidi"/>
        </w:rPr>
        <w:t xml:space="preserve">. </w:t>
      </w:r>
      <w:r w:rsidRPr="006E23D2">
        <w:rPr>
          <w:rFonts w:asciiTheme="majorBidi" w:hAnsiTheme="majorBidi"/>
        </w:rPr>
        <w:t>Performance Security</w:t>
      </w:r>
      <w:bookmarkEnd w:id="182"/>
      <w:bookmarkEnd w:id="183"/>
      <w:bookmarkEnd w:id="184"/>
    </w:p>
    <w:p w14:paraId="2CAED829" w14:textId="77777777" w:rsidR="00C81F47" w:rsidRPr="006E23D2" w:rsidRDefault="00C81F47" w:rsidP="00CA5663">
      <w:pPr>
        <w:pStyle w:val="Style11ptAfter10pt"/>
        <w:numPr>
          <w:ilvl w:val="0"/>
          <w:numId w:val="0"/>
        </w:numPr>
        <w:spacing w:after="60"/>
        <w:contextualSpacing/>
        <w:jc w:val="both"/>
        <w:rPr>
          <w:rFonts w:asciiTheme="majorBidi" w:hAnsiTheme="majorBidi" w:cstheme="majorBidi"/>
          <w:b/>
          <w:sz w:val="24"/>
          <w:szCs w:val="24"/>
        </w:rPr>
      </w:pPr>
    </w:p>
    <w:p w14:paraId="4AA776E2" w14:textId="1F9FCFDB" w:rsidR="00C81F47" w:rsidRPr="006E23D2" w:rsidRDefault="00C81F47" w:rsidP="000906FF">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00D80ECA" w:rsidRPr="006E23D2">
        <w:rPr>
          <w:rFonts w:asciiTheme="majorBidi" w:hAnsiTheme="majorBidi" w:cstheme="majorBidi"/>
          <w:sz w:val="24"/>
          <w:szCs w:val="24"/>
        </w:rPr>
        <w:t>2</w:t>
      </w:r>
      <w:r w:rsidRPr="006E23D2">
        <w:rPr>
          <w:rFonts w:asciiTheme="majorBidi" w:hAnsiTheme="majorBidi" w:cstheme="majorBidi"/>
          <w:sz w:val="24"/>
          <w:szCs w:val="24"/>
        </w:rPr>
        <w:t>.1</w:t>
      </w:r>
      <w:r w:rsidRPr="006E23D2">
        <w:rPr>
          <w:rFonts w:asciiTheme="majorBidi" w:hAnsiTheme="majorBidi" w:cstheme="majorBidi"/>
          <w:sz w:val="24"/>
          <w:szCs w:val="24"/>
        </w:rPr>
        <w:tab/>
        <w:t xml:space="preserve">The successful Bidder shall furnish </w:t>
      </w:r>
      <w:r w:rsidR="000906FF" w:rsidRPr="006E23D2">
        <w:rPr>
          <w:rFonts w:asciiTheme="majorBidi" w:hAnsiTheme="majorBidi" w:cstheme="majorBidi"/>
          <w:sz w:val="24"/>
          <w:szCs w:val="24"/>
        </w:rPr>
        <w:t xml:space="preserve">a </w:t>
      </w:r>
      <w:r w:rsidRPr="006E23D2">
        <w:rPr>
          <w:rFonts w:asciiTheme="majorBidi" w:hAnsiTheme="majorBidi" w:cstheme="majorBidi"/>
          <w:sz w:val="24"/>
          <w:szCs w:val="24"/>
        </w:rPr>
        <w:t xml:space="preserve">Performance Security during the period </w:t>
      </w:r>
      <w:r w:rsidRPr="006E23D2">
        <w:rPr>
          <w:rFonts w:asciiTheme="majorBidi" w:hAnsiTheme="majorBidi" w:cstheme="majorBidi"/>
          <w:b/>
          <w:bCs/>
          <w:sz w:val="24"/>
          <w:szCs w:val="24"/>
        </w:rPr>
        <w:t>specified in the BDS</w:t>
      </w:r>
      <w:r w:rsidRPr="006E23D2">
        <w:rPr>
          <w:rFonts w:asciiTheme="majorBidi" w:hAnsiTheme="majorBidi" w:cstheme="majorBidi"/>
          <w:sz w:val="24"/>
          <w:szCs w:val="24"/>
        </w:rPr>
        <w:t xml:space="preserve"> and </w:t>
      </w:r>
      <w:r w:rsidR="000906FF" w:rsidRPr="006E23D2">
        <w:rPr>
          <w:rFonts w:asciiTheme="majorBidi" w:hAnsiTheme="majorBidi" w:cstheme="majorBidi"/>
          <w:sz w:val="24"/>
          <w:szCs w:val="24"/>
        </w:rPr>
        <w:t>Letter of Acceptance</w:t>
      </w:r>
      <w:r w:rsidRPr="006E23D2">
        <w:rPr>
          <w:rFonts w:asciiTheme="majorBidi" w:hAnsiTheme="majorBidi" w:cstheme="majorBidi"/>
          <w:sz w:val="24"/>
          <w:szCs w:val="24"/>
        </w:rPr>
        <w:t xml:space="preserve">, using for that purpose the Performance Security Form included in Section (VII) - Contract forms, or another </w:t>
      </w:r>
      <w:r w:rsidR="000906FF" w:rsidRPr="006E23D2">
        <w:rPr>
          <w:rFonts w:asciiTheme="majorBidi" w:hAnsiTheme="majorBidi" w:cstheme="majorBidi"/>
          <w:sz w:val="24"/>
          <w:szCs w:val="24"/>
        </w:rPr>
        <w:t xml:space="preserve">form </w:t>
      </w:r>
      <w:r w:rsidRPr="006E23D2">
        <w:rPr>
          <w:rFonts w:asciiTheme="majorBidi" w:hAnsiTheme="majorBidi" w:cstheme="majorBidi"/>
          <w:sz w:val="24"/>
          <w:szCs w:val="24"/>
        </w:rPr>
        <w:t>acceptable to the Contracting Authority.</w:t>
      </w:r>
    </w:p>
    <w:p w14:paraId="15889BB7" w14:textId="77777777" w:rsidR="00C81F47" w:rsidRPr="006E23D2" w:rsidRDefault="00C81F47"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4CA6644" w14:textId="77777777" w:rsidR="00C81F47" w:rsidRPr="006E23D2" w:rsidRDefault="00C81F47"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00D80ECA" w:rsidRPr="006E23D2">
        <w:rPr>
          <w:rFonts w:asciiTheme="majorBidi" w:hAnsiTheme="majorBidi" w:cstheme="majorBidi"/>
          <w:sz w:val="24"/>
          <w:szCs w:val="24"/>
        </w:rPr>
        <w:t>2</w:t>
      </w:r>
      <w:r w:rsidRPr="006E23D2">
        <w:rPr>
          <w:rFonts w:asciiTheme="majorBidi" w:hAnsiTheme="majorBidi" w:cstheme="majorBidi"/>
          <w:sz w:val="24"/>
          <w:szCs w:val="24"/>
        </w:rPr>
        <w:t>.2</w:t>
      </w:r>
      <w:r w:rsidRPr="006E23D2">
        <w:rPr>
          <w:rFonts w:asciiTheme="majorBidi" w:hAnsiTheme="majorBidi" w:cstheme="majorBidi"/>
          <w:sz w:val="24"/>
          <w:szCs w:val="24"/>
        </w:rPr>
        <w:tab/>
        <w:t>Failure of the successful Bidder to submit the above-mentioned Performance Security or sign the Contract shall constitute sufficient grounds for the annulment of the award and forfeiture of the Bid Security or execution o</w:t>
      </w:r>
      <w:r w:rsidR="00D80ECA" w:rsidRPr="006E23D2">
        <w:rPr>
          <w:rFonts w:asciiTheme="majorBidi" w:hAnsiTheme="majorBidi" w:cstheme="majorBidi"/>
          <w:sz w:val="24"/>
          <w:szCs w:val="24"/>
        </w:rPr>
        <w:t>f the Bid-Securing Declaration.</w:t>
      </w:r>
      <w:r w:rsidRPr="006E23D2">
        <w:rPr>
          <w:rFonts w:asciiTheme="majorBidi" w:hAnsiTheme="majorBidi" w:cstheme="majorBidi"/>
          <w:sz w:val="24"/>
          <w:szCs w:val="24"/>
        </w:rPr>
        <w:t xml:space="preserve"> In that event, the </w:t>
      </w:r>
      <w:r w:rsidR="00D80ECA"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may award the Contract to the next lowest evaluated Bidder, whose offer is substantially responsive and is determined by the </w:t>
      </w:r>
      <w:r w:rsidR="00D80ECA"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to be qualified to perform the Contract satisfactorily.  </w:t>
      </w:r>
    </w:p>
    <w:p w14:paraId="53C20DAD" w14:textId="77777777" w:rsidR="0071065F" w:rsidRPr="006E23D2" w:rsidRDefault="0071065F"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569390EB" w14:textId="77777777" w:rsidR="0071065F" w:rsidRPr="006E23D2" w:rsidRDefault="0071065F" w:rsidP="00341C3A">
      <w:pPr>
        <w:pStyle w:val="Heading2"/>
        <w:rPr>
          <w:rFonts w:asciiTheme="majorBidi" w:hAnsiTheme="majorBidi"/>
        </w:rPr>
      </w:pPr>
      <w:bookmarkStart w:id="185" w:name="_Toc451532092"/>
      <w:r w:rsidRPr="006E23D2">
        <w:rPr>
          <w:rFonts w:asciiTheme="majorBidi" w:hAnsiTheme="majorBidi"/>
        </w:rPr>
        <w:t>43</w:t>
      </w:r>
      <w:r w:rsidR="00341C3A" w:rsidRPr="006E23D2">
        <w:rPr>
          <w:rFonts w:asciiTheme="majorBidi" w:hAnsiTheme="majorBidi"/>
        </w:rPr>
        <w:t xml:space="preserve">. </w:t>
      </w:r>
      <w:r w:rsidRPr="006E23D2">
        <w:rPr>
          <w:rFonts w:asciiTheme="majorBidi" w:hAnsiTheme="majorBidi"/>
        </w:rPr>
        <w:t>Signing of Contract</w:t>
      </w:r>
      <w:bookmarkEnd w:id="185"/>
    </w:p>
    <w:p w14:paraId="762B76DD" w14:textId="77777777" w:rsidR="0071065F" w:rsidRPr="006E23D2" w:rsidRDefault="0071065F"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7C7BE0E9" w14:textId="7D1DC8E3" w:rsidR="00B7625F" w:rsidRPr="006E23D2" w:rsidRDefault="00B7625F" w:rsidP="000906FF">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43.1</w:t>
      </w:r>
      <w:r w:rsidRPr="006E23D2">
        <w:rPr>
          <w:rFonts w:asciiTheme="majorBidi" w:hAnsiTheme="majorBidi" w:cstheme="majorBidi"/>
          <w:sz w:val="24"/>
          <w:szCs w:val="24"/>
        </w:rPr>
        <w:tab/>
        <w:t xml:space="preserve">Promptly after </w:t>
      </w:r>
      <w:r w:rsidR="000906FF" w:rsidRPr="006E23D2">
        <w:rPr>
          <w:rFonts w:asciiTheme="majorBidi" w:hAnsiTheme="majorBidi" w:cstheme="majorBidi"/>
          <w:sz w:val="24"/>
          <w:szCs w:val="24"/>
        </w:rPr>
        <w:t>the issuance of the Letter of Acceptance</w:t>
      </w:r>
      <w:r w:rsidRPr="006E23D2">
        <w:rPr>
          <w:rFonts w:asciiTheme="majorBidi" w:hAnsiTheme="majorBidi" w:cstheme="majorBidi"/>
          <w:sz w:val="24"/>
          <w:szCs w:val="24"/>
        </w:rPr>
        <w:t xml:space="preserve">, the </w:t>
      </w:r>
      <w:r w:rsidR="00D80ECA"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send the Contract</w:t>
      </w:r>
      <w:r w:rsidR="00D80ECA" w:rsidRPr="006E23D2">
        <w:rPr>
          <w:rFonts w:asciiTheme="majorBidi" w:hAnsiTheme="majorBidi" w:cstheme="majorBidi"/>
          <w:sz w:val="24"/>
          <w:szCs w:val="24"/>
        </w:rPr>
        <w:t xml:space="preserve"> Documents</w:t>
      </w:r>
      <w:r w:rsidR="000906FF" w:rsidRPr="006E23D2">
        <w:rPr>
          <w:rFonts w:asciiTheme="majorBidi" w:hAnsiTheme="majorBidi" w:cstheme="majorBidi"/>
          <w:sz w:val="24"/>
          <w:szCs w:val="24"/>
        </w:rPr>
        <w:t xml:space="preserve"> to the successful Bidder</w:t>
      </w:r>
      <w:r w:rsidRPr="006E23D2">
        <w:rPr>
          <w:rFonts w:asciiTheme="majorBidi" w:hAnsiTheme="majorBidi" w:cstheme="majorBidi"/>
          <w:sz w:val="24"/>
          <w:szCs w:val="24"/>
        </w:rPr>
        <w:t>.</w:t>
      </w:r>
    </w:p>
    <w:p w14:paraId="377048C0" w14:textId="77777777" w:rsidR="00D80ECA" w:rsidRPr="006E23D2" w:rsidRDefault="00D80ECA"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69A3BC33" w14:textId="55DE841D" w:rsidR="00B7625F" w:rsidRPr="006E23D2" w:rsidRDefault="00B7625F" w:rsidP="00952C7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43.2</w:t>
      </w:r>
      <w:r w:rsidRPr="006E23D2">
        <w:rPr>
          <w:rFonts w:asciiTheme="majorBidi" w:hAnsiTheme="majorBidi" w:cstheme="majorBidi"/>
          <w:sz w:val="24"/>
          <w:szCs w:val="24"/>
        </w:rPr>
        <w:tab/>
      </w:r>
      <w:r w:rsidR="00952C73" w:rsidRPr="006E23D2">
        <w:rPr>
          <w:rFonts w:asciiTheme="majorBidi" w:hAnsiTheme="majorBidi" w:cstheme="majorBidi"/>
          <w:sz w:val="24"/>
          <w:szCs w:val="24"/>
        </w:rPr>
        <w:t>T</w:t>
      </w:r>
      <w:r w:rsidRPr="006E23D2">
        <w:rPr>
          <w:rFonts w:asciiTheme="majorBidi" w:hAnsiTheme="majorBidi" w:cstheme="majorBidi"/>
          <w:sz w:val="24"/>
          <w:szCs w:val="24"/>
        </w:rPr>
        <w:t>he successful Bidder shall sign</w:t>
      </w:r>
      <w:r w:rsidR="00D80ECA" w:rsidRPr="006E23D2">
        <w:rPr>
          <w:rFonts w:asciiTheme="majorBidi" w:hAnsiTheme="majorBidi" w:cstheme="majorBidi"/>
          <w:sz w:val="24"/>
          <w:szCs w:val="24"/>
        </w:rPr>
        <w:t xml:space="preserve"> the Contract </w:t>
      </w:r>
      <w:r w:rsidRPr="006E23D2">
        <w:rPr>
          <w:rFonts w:asciiTheme="majorBidi" w:hAnsiTheme="majorBidi" w:cstheme="majorBidi"/>
          <w:sz w:val="24"/>
          <w:szCs w:val="24"/>
        </w:rPr>
        <w:t xml:space="preserve">and return it to the </w:t>
      </w:r>
      <w:r w:rsidR="00D80ECA" w:rsidRPr="006E23D2">
        <w:rPr>
          <w:rFonts w:asciiTheme="majorBidi" w:hAnsiTheme="majorBidi" w:cstheme="majorBidi"/>
          <w:sz w:val="24"/>
          <w:szCs w:val="24"/>
        </w:rPr>
        <w:t>Contracting Authority</w:t>
      </w:r>
      <w:r w:rsidR="00952C73" w:rsidRPr="006E23D2">
        <w:rPr>
          <w:rFonts w:asciiTheme="majorBidi" w:hAnsiTheme="majorBidi" w:cstheme="majorBidi"/>
          <w:sz w:val="24"/>
          <w:szCs w:val="24"/>
        </w:rPr>
        <w:t xml:space="preserve">, within the period from the date of the Letter of Acceptance, </w:t>
      </w:r>
      <w:r w:rsidR="00952C73" w:rsidRPr="006E23D2">
        <w:rPr>
          <w:rFonts w:asciiTheme="majorBidi" w:hAnsiTheme="majorBidi" w:cstheme="majorBidi"/>
          <w:b/>
          <w:bCs/>
          <w:sz w:val="24"/>
          <w:szCs w:val="24"/>
        </w:rPr>
        <w:t>specified in the BDS</w:t>
      </w:r>
      <w:r w:rsidRPr="006E23D2">
        <w:rPr>
          <w:rFonts w:asciiTheme="majorBidi" w:hAnsiTheme="majorBidi" w:cstheme="majorBidi"/>
          <w:sz w:val="24"/>
          <w:szCs w:val="24"/>
        </w:rPr>
        <w:t>.</w:t>
      </w:r>
    </w:p>
    <w:p w14:paraId="4977D12F" w14:textId="77777777" w:rsidR="00D80ECA" w:rsidRPr="006E23D2" w:rsidRDefault="00D80ECA"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14A0DE0E" w14:textId="3E5EC053" w:rsidR="00094E57" w:rsidRPr="006E23D2" w:rsidRDefault="00B7625F" w:rsidP="00952C73">
      <w:pPr>
        <w:pStyle w:val="Style11ptAfter10pt"/>
        <w:numPr>
          <w:ilvl w:val="0"/>
          <w:numId w:val="0"/>
        </w:numPr>
        <w:spacing w:after="60"/>
        <w:ind w:left="720" w:hanging="720"/>
        <w:contextualSpacing/>
        <w:jc w:val="both"/>
        <w:rPr>
          <w:rFonts w:asciiTheme="majorBidi" w:hAnsiTheme="majorBidi" w:cstheme="majorBidi"/>
          <w:sz w:val="24"/>
          <w:szCs w:val="24"/>
        </w:rPr>
        <w:sectPr w:rsidR="00094E57" w:rsidRPr="006E23D2" w:rsidSect="00E92AC5">
          <w:headerReference w:type="default" r:id="rId10"/>
          <w:footerReference w:type="default" r:id="rId11"/>
          <w:pgSz w:w="12240" w:h="15840"/>
          <w:pgMar w:top="1440" w:right="1440" w:bottom="1440" w:left="1440" w:header="720" w:footer="720" w:gutter="0"/>
          <w:pgNumType w:start="1"/>
          <w:cols w:space="720"/>
          <w:docGrid w:linePitch="360"/>
        </w:sectPr>
      </w:pPr>
      <w:r w:rsidRPr="006E23D2">
        <w:rPr>
          <w:rFonts w:asciiTheme="majorBidi" w:hAnsiTheme="majorBidi" w:cstheme="majorBidi"/>
          <w:sz w:val="24"/>
          <w:szCs w:val="24"/>
        </w:rPr>
        <w:lastRenderedPageBreak/>
        <w:t>43.3</w:t>
      </w:r>
      <w:r w:rsidRPr="006E23D2">
        <w:rPr>
          <w:rFonts w:asciiTheme="majorBidi" w:hAnsiTheme="majorBidi" w:cstheme="majorBidi"/>
          <w:sz w:val="24"/>
          <w:szCs w:val="24"/>
        </w:rPr>
        <w:tab/>
        <w:t xml:space="preserve">Notwithstanding ITB 43.2above, if signing of the contract is prevented by any export restrictions attributable to the </w:t>
      </w:r>
      <w:r w:rsidR="00D80ECA"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to the country of the </w:t>
      </w:r>
      <w:r w:rsidR="00D80ECA" w:rsidRPr="006E23D2">
        <w:rPr>
          <w:rFonts w:asciiTheme="majorBidi" w:hAnsiTheme="majorBidi" w:cstheme="majorBidi"/>
          <w:sz w:val="24"/>
          <w:szCs w:val="24"/>
        </w:rPr>
        <w:t>Contracting Authority</w:t>
      </w:r>
      <w:r w:rsidRPr="006E23D2">
        <w:rPr>
          <w:rFonts w:asciiTheme="majorBidi" w:hAnsiTheme="majorBidi" w:cstheme="majorBidi"/>
          <w:sz w:val="24"/>
          <w:szCs w:val="24"/>
        </w:rPr>
        <w:t>, the bidder</w:t>
      </w:r>
      <w:r w:rsidR="00D80ECA" w:rsidRPr="006E23D2">
        <w:rPr>
          <w:rFonts w:asciiTheme="majorBidi" w:hAnsiTheme="majorBidi" w:cstheme="majorBidi"/>
          <w:sz w:val="24"/>
          <w:szCs w:val="24"/>
        </w:rPr>
        <w:t xml:space="preserve"> shall not be bound by its bid.</w:t>
      </w:r>
      <w:r w:rsidRPr="006E23D2">
        <w:rPr>
          <w:rFonts w:asciiTheme="majorBidi" w:hAnsiTheme="majorBidi" w:cstheme="majorBidi"/>
          <w:sz w:val="24"/>
          <w:szCs w:val="24"/>
        </w:rPr>
        <w:t xml:space="preserve"> In addition, use of the products/goods, systems or services to be supplied, where such export restrictions arise from trade regulations from a country supplying those products/goods, systems or services, the Bidder</w:t>
      </w:r>
      <w:r w:rsidR="00D80ECA" w:rsidRPr="006E23D2">
        <w:rPr>
          <w:rFonts w:asciiTheme="majorBidi" w:hAnsiTheme="majorBidi" w:cstheme="majorBidi"/>
          <w:sz w:val="24"/>
          <w:szCs w:val="24"/>
        </w:rPr>
        <w:t xml:space="preserve"> shall not be bound by its bid.</w:t>
      </w:r>
      <w:r w:rsidRPr="006E23D2">
        <w:rPr>
          <w:rFonts w:asciiTheme="majorBidi" w:hAnsiTheme="majorBidi" w:cstheme="majorBidi"/>
          <w:sz w:val="24"/>
          <w:szCs w:val="24"/>
        </w:rPr>
        <w:t xml:space="preserve"> In order to claim relief, the bidder must demonstrate to the satisfaction of the </w:t>
      </w:r>
      <w:r w:rsidR="00D80ECA"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that signing of the contract agreement has not been prevented by any lack of diligence on the part of the Bidder in completing any formalities, including applying for permits, authorizations and licenses necessary for the export of the products/goods, systems or services u</w:t>
      </w:r>
      <w:r w:rsidR="00094E57" w:rsidRPr="006E23D2">
        <w:rPr>
          <w:rFonts w:asciiTheme="majorBidi" w:hAnsiTheme="majorBidi" w:cstheme="majorBidi"/>
          <w:sz w:val="24"/>
          <w:szCs w:val="24"/>
        </w:rPr>
        <w:t xml:space="preserve">nder the terms of the </w:t>
      </w:r>
      <w:r w:rsidR="00952C73" w:rsidRPr="006E23D2">
        <w:rPr>
          <w:rFonts w:asciiTheme="majorBidi" w:hAnsiTheme="majorBidi" w:cstheme="majorBidi"/>
          <w:sz w:val="24"/>
          <w:szCs w:val="24"/>
        </w:rPr>
        <w:t>Contract</w:t>
      </w:r>
      <w:r w:rsidR="00094E57" w:rsidRPr="006E23D2">
        <w:rPr>
          <w:rFonts w:asciiTheme="majorBidi" w:hAnsiTheme="majorBidi" w:cstheme="majorBidi"/>
          <w:sz w:val="24"/>
          <w:szCs w:val="24"/>
        </w:rPr>
        <w:t>.</w:t>
      </w:r>
    </w:p>
    <w:bookmarkEnd w:id="1"/>
    <w:p w14:paraId="7A737ABA" w14:textId="74D7CC82" w:rsidR="00B7625F" w:rsidRPr="006E23D2" w:rsidRDefault="00E070F7" w:rsidP="006E13EB">
      <w:pPr>
        <w:pStyle w:val="Subtitle"/>
        <w:rPr>
          <w:rFonts w:asciiTheme="majorBidi" w:hAnsiTheme="majorBidi" w:cstheme="majorBidi"/>
        </w:rPr>
      </w:pPr>
      <w:r w:rsidRPr="006E23D2">
        <w:rPr>
          <w:rFonts w:asciiTheme="majorBidi" w:hAnsiTheme="majorBidi" w:cstheme="majorBidi"/>
        </w:rPr>
        <w:lastRenderedPageBreak/>
        <w:t xml:space="preserve">Section </w:t>
      </w:r>
      <w:r w:rsidR="006E13EB" w:rsidRPr="006E23D2">
        <w:rPr>
          <w:rFonts w:asciiTheme="majorBidi" w:hAnsiTheme="majorBidi" w:cstheme="majorBidi"/>
        </w:rPr>
        <w:t>II</w:t>
      </w:r>
      <w:r w:rsidRPr="006E23D2">
        <w:rPr>
          <w:rFonts w:asciiTheme="majorBidi" w:hAnsiTheme="majorBidi" w:cstheme="majorBidi"/>
        </w:rPr>
        <w:t>: Bidding Data Sheet</w:t>
      </w:r>
    </w:p>
    <w:p w14:paraId="3B3821E3" w14:textId="77777777" w:rsidR="00E070F7" w:rsidRPr="006E23D2" w:rsidRDefault="00E070F7"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7378E617" w14:textId="08E42368" w:rsidR="00AE7FDA" w:rsidRPr="006E23D2" w:rsidRDefault="00AE7FDA" w:rsidP="006E13EB">
      <w:pPr>
        <w:pStyle w:val="Style11ptAfter10pt"/>
        <w:numPr>
          <w:ilvl w:val="0"/>
          <w:numId w:val="0"/>
        </w:numPr>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following specific data for the goods to be procured shall complement, supplement, or amend the provisions in the Section </w:t>
      </w:r>
      <w:r w:rsidR="006E13EB" w:rsidRPr="006E23D2">
        <w:rPr>
          <w:rFonts w:asciiTheme="majorBidi" w:hAnsiTheme="majorBidi" w:cstheme="majorBidi"/>
          <w:sz w:val="24"/>
          <w:szCs w:val="24"/>
        </w:rPr>
        <w:t xml:space="preserve">I </w:t>
      </w:r>
      <w:r w:rsidRPr="006E23D2">
        <w:rPr>
          <w:rFonts w:asciiTheme="majorBidi" w:hAnsiTheme="majorBidi" w:cstheme="majorBidi"/>
          <w:sz w:val="24"/>
          <w:szCs w:val="24"/>
        </w:rPr>
        <w:t>- Instructions to Bidders (ITB). Whenever there is a conflict, the provisions herein shall prevail over those in ITB.</w:t>
      </w:r>
    </w:p>
    <w:p w14:paraId="001FFE64" w14:textId="77777777" w:rsidR="00AE7FDA" w:rsidRPr="006E23D2" w:rsidRDefault="00AE7FDA" w:rsidP="00CA5663">
      <w:pPr>
        <w:pStyle w:val="Style11ptAfter10pt"/>
        <w:numPr>
          <w:ilvl w:val="0"/>
          <w:numId w:val="0"/>
        </w:numPr>
        <w:spacing w:after="60"/>
        <w:contextualSpacing/>
        <w:jc w:val="both"/>
        <w:rPr>
          <w:rFonts w:asciiTheme="majorBidi" w:hAnsiTheme="majorBidi" w:cstheme="majorBidi"/>
          <w:sz w:val="24"/>
          <w:szCs w:val="24"/>
        </w:rPr>
      </w:pPr>
    </w:p>
    <w:p w14:paraId="666EE385" w14:textId="77777777" w:rsidR="00AE7FDA" w:rsidRPr="006E23D2" w:rsidRDefault="00AE7FDA" w:rsidP="00CA5663">
      <w:pPr>
        <w:pStyle w:val="Style11ptAfter10pt"/>
        <w:numPr>
          <w:ilvl w:val="0"/>
          <w:numId w:val="0"/>
        </w:numPr>
        <w:spacing w:after="60"/>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[Instructions for completing the Bid Data Sheet are provided, as needed, in the notes in italics mentioned for the relevant ITB Clauses.]</w:t>
      </w:r>
    </w:p>
    <w:p w14:paraId="471B5111" w14:textId="77777777" w:rsidR="00AE7FDA" w:rsidRPr="006E23D2" w:rsidRDefault="00AE7FDA" w:rsidP="00CA5663">
      <w:pPr>
        <w:pStyle w:val="Style11ptAfter10pt"/>
        <w:numPr>
          <w:ilvl w:val="0"/>
          <w:numId w:val="0"/>
        </w:numPr>
        <w:spacing w:after="60"/>
        <w:contextualSpacing/>
        <w:jc w:val="both"/>
        <w:rPr>
          <w:rFonts w:asciiTheme="majorBidi" w:hAnsiTheme="majorBidi" w:cstheme="majorBidi"/>
          <w:i/>
          <w:iCs/>
          <w:sz w:val="24"/>
          <w:szCs w:val="24"/>
        </w:r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36"/>
      </w:tblGrid>
      <w:tr w:rsidR="006E23D2" w:rsidRPr="006E23D2" w14:paraId="3A1302DA" w14:textId="77777777" w:rsidTr="00C34E69">
        <w:trPr>
          <w:cantSplit/>
        </w:trPr>
        <w:tc>
          <w:tcPr>
            <w:tcW w:w="1620" w:type="dxa"/>
            <w:tcBorders>
              <w:bottom w:val="nil"/>
            </w:tcBorders>
          </w:tcPr>
          <w:p w14:paraId="7E01C2AD"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Clause Reference</w:t>
            </w:r>
          </w:p>
        </w:tc>
        <w:tc>
          <w:tcPr>
            <w:tcW w:w="7736" w:type="dxa"/>
            <w:tcBorders>
              <w:bottom w:val="nil"/>
            </w:tcBorders>
            <w:vAlign w:val="center"/>
          </w:tcPr>
          <w:p w14:paraId="24966E52" w14:textId="57E09336" w:rsidR="00AE7FDA" w:rsidRPr="006E23D2" w:rsidRDefault="00AE7FDA" w:rsidP="00C34E69">
            <w:pPr>
              <w:spacing w:before="120" w:after="60" w:line="240" w:lineRule="auto"/>
              <w:contextualSpacing/>
              <w:jc w:val="center"/>
              <w:rPr>
                <w:rFonts w:asciiTheme="majorBidi" w:hAnsiTheme="majorBidi" w:cstheme="majorBidi"/>
                <w:b/>
                <w:bCs/>
                <w:sz w:val="24"/>
                <w:szCs w:val="24"/>
              </w:rPr>
            </w:pPr>
            <w:bookmarkStart w:id="186" w:name="_Toc505659529"/>
            <w:bookmarkStart w:id="187" w:name="_Toc506185677"/>
            <w:r w:rsidRPr="006E23D2">
              <w:rPr>
                <w:rFonts w:asciiTheme="majorBidi" w:hAnsiTheme="majorBidi" w:cstheme="majorBidi"/>
                <w:b/>
                <w:bCs/>
                <w:sz w:val="24"/>
                <w:szCs w:val="24"/>
              </w:rPr>
              <w:t>A. General</w:t>
            </w:r>
            <w:bookmarkEnd w:id="186"/>
            <w:bookmarkEnd w:id="187"/>
          </w:p>
        </w:tc>
      </w:tr>
      <w:tr w:rsidR="006E23D2" w:rsidRPr="006E23D2" w14:paraId="25A6461B" w14:textId="77777777" w:rsidTr="00B12E15">
        <w:trPr>
          <w:cantSplit/>
        </w:trPr>
        <w:tc>
          <w:tcPr>
            <w:tcW w:w="1620" w:type="dxa"/>
            <w:tcBorders>
              <w:top w:val="single" w:sz="12" w:space="0" w:color="000000"/>
              <w:left w:val="single" w:sz="12" w:space="0" w:color="000000"/>
              <w:bottom w:val="nil"/>
              <w:right w:val="single" w:sz="8" w:space="0" w:color="000000"/>
            </w:tcBorders>
          </w:tcPr>
          <w:p w14:paraId="06612E7B"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1.1</w:t>
            </w:r>
          </w:p>
        </w:tc>
        <w:tc>
          <w:tcPr>
            <w:tcW w:w="7736" w:type="dxa"/>
            <w:tcBorders>
              <w:top w:val="single" w:sz="12" w:space="0" w:color="000000"/>
              <w:left w:val="nil"/>
              <w:bottom w:val="single" w:sz="12" w:space="0" w:color="auto"/>
              <w:right w:val="single" w:sz="12" w:space="0" w:color="000000"/>
            </w:tcBorders>
          </w:tcPr>
          <w:p w14:paraId="5940CA85" w14:textId="77777777" w:rsidR="00AE7FDA" w:rsidRPr="006E23D2" w:rsidRDefault="00AE7FDA" w:rsidP="00F9295C">
            <w:pPr>
              <w:tabs>
                <w:tab w:val="right" w:pos="7272"/>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w:t>
            </w:r>
            <w:r w:rsidR="00F9295C"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is: </w:t>
            </w:r>
            <w:r w:rsidRPr="006E23D2">
              <w:rPr>
                <w:rFonts w:asciiTheme="majorBidi" w:hAnsiTheme="majorBidi" w:cstheme="majorBidi"/>
                <w:i/>
                <w:iCs/>
                <w:sz w:val="24"/>
                <w:szCs w:val="24"/>
              </w:rPr>
              <w:t>[insert</w:t>
            </w:r>
            <w:r w:rsidRPr="006E23D2">
              <w:rPr>
                <w:rFonts w:asciiTheme="majorBidi" w:hAnsiTheme="majorBidi" w:cstheme="majorBidi"/>
                <w:b/>
                <w:sz w:val="24"/>
                <w:szCs w:val="24"/>
              </w:rPr>
              <w:t xml:space="preserve"> </w:t>
            </w:r>
            <w:r w:rsidRPr="006E23D2">
              <w:rPr>
                <w:rFonts w:asciiTheme="majorBidi" w:hAnsiTheme="majorBidi" w:cstheme="majorBidi"/>
                <w:b/>
                <w:i/>
                <w:iCs/>
                <w:sz w:val="24"/>
                <w:szCs w:val="24"/>
              </w:rPr>
              <w:t>complete</w:t>
            </w:r>
            <w:r w:rsidRPr="006E23D2">
              <w:rPr>
                <w:rFonts w:asciiTheme="majorBidi" w:hAnsiTheme="majorBidi" w:cstheme="majorBidi"/>
                <w:i/>
                <w:iCs/>
                <w:sz w:val="24"/>
                <w:szCs w:val="24"/>
              </w:rPr>
              <w:t xml:space="preserve"> name]</w:t>
            </w:r>
          </w:p>
        </w:tc>
      </w:tr>
      <w:tr w:rsidR="006E23D2" w:rsidRPr="006E23D2" w14:paraId="6C30AA35" w14:textId="77777777" w:rsidTr="00B12E15">
        <w:trPr>
          <w:cantSplit/>
        </w:trPr>
        <w:tc>
          <w:tcPr>
            <w:tcW w:w="1620" w:type="dxa"/>
            <w:tcBorders>
              <w:top w:val="single" w:sz="12" w:space="0" w:color="000000"/>
              <w:bottom w:val="nil"/>
            </w:tcBorders>
          </w:tcPr>
          <w:p w14:paraId="76DC41F6"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1.1</w:t>
            </w:r>
          </w:p>
        </w:tc>
        <w:tc>
          <w:tcPr>
            <w:tcW w:w="7736" w:type="dxa"/>
            <w:tcBorders>
              <w:top w:val="nil"/>
              <w:bottom w:val="single" w:sz="12" w:space="0" w:color="000000"/>
            </w:tcBorders>
          </w:tcPr>
          <w:p w14:paraId="7ADB777F" w14:textId="2E7446C7" w:rsidR="00AE7FDA" w:rsidRPr="006E23D2" w:rsidRDefault="00AE7FDA" w:rsidP="00143B35">
            <w:pPr>
              <w:tabs>
                <w:tab w:val="right" w:pos="7272"/>
              </w:tabs>
              <w:spacing w:before="120" w:after="6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 xml:space="preserve">The </w:t>
            </w:r>
            <w:r w:rsidR="00143B35" w:rsidRPr="006E23D2">
              <w:rPr>
                <w:rFonts w:asciiTheme="majorBidi" w:hAnsiTheme="majorBidi" w:cstheme="majorBidi"/>
                <w:sz w:val="24"/>
                <w:szCs w:val="24"/>
              </w:rPr>
              <w:t xml:space="preserve">Tender </w:t>
            </w:r>
            <w:r w:rsidRPr="006E23D2">
              <w:rPr>
                <w:rFonts w:asciiTheme="majorBidi" w:hAnsiTheme="majorBidi" w:cstheme="majorBidi"/>
                <w:sz w:val="24"/>
                <w:szCs w:val="24"/>
              </w:rPr>
              <w:t xml:space="preserve">name and identification number are: </w:t>
            </w:r>
            <w:r w:rsidRPr="006E23D2">
              <w:rPr>
                <w:rFonts w:asciiTheme="majorBidi" w:hAnsiTheme="majorBidi" w:cstheme="majorBidi"/>
                <w:i/>
                <w:iCs/>
                <w:sz w:val="24"/>
                <w:szCs w:val="24"/>
              </w:rPr>
              <w:t>[insert name and identification number]</w:t>
            </w:r>
          </w:p>
          <w:p w14:paraId="50842A2A" w14:textId="3DCC0C1F" w:rsidR="00AE7FDA" w:rsidRPr="006E23D2" w:rsidRDefault="00AE7FDA" w:rsidP="00143B35">
            <w:pPr>
              <w:tabs>
                <w:tab w:val="right" w:pos="7272"/>
              </w:tabs>
              <w:spacing w:before="120" w:after="6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 xml:space="preserve">The number, identification and names of the lots comprising this </w:t>
            </w:r>
            <w:r w:rsidR="001272E9" w:rsidRPr="006E23D2">
              <w:rPr>
                <w:rFonts w:asciiTheme="majorBidi" w:hAnsiTheme="majorBidi" w:cstheme="majorBidi"/>
                <w:sz w:val="24"/>
                <w:szCs w:val="24"/>
              </w:rPr>
              <w:t>Tender</w:t>
            </w:r>
            <w:r w:rsidR="00B41544" w:rsidRPr="006E23D2">
              <w:rPr>
                <w:rFonts w:asciiTheme="majorBidi" w:hAnsiTheme="majorBidi" w:cstheme="majorBidi"/>
                <w:sz w:val="24"/>
                <w:szCs w:val="24"/>
              </w:rPr>
              <w:t xml:space="preserve"> </w:t>
            </w:r>
            <w:r w:rsidRPr="006E23D2">
              <w:rPr>
                <w:rFonts w:asciiTheme="majorBidi" w:hAnsiTheme="majorBidi" w:cstheme="majorBidi"/>
                <w:sz w:val="24"/>
                <w:szCs w:val="24"/>
              </w:rPr>
              <w:t xml:space="preserve">are: </w:t>
            </w:r>
            <w:r w:rsidRPr="006E23D2">
              <w:rPr>
                <w:rFonts w:asciiTheme="majorBidi" w:hAnsiTheme="majorBidi" w:cstheme="majorBidi"/>
                <w:i/>
                <w:iCs/>
                <w:sz w:val="24"/>
                <w:szCs w:val="24"/>
              </w:rPr>
              <w:t>[insert number</w:t>
            </w:r>
            <w:r w:rsidR="00FA647B" w:rsidRPr="006E23D2">
              <w:rPr>
                <w:rFonts w:asciiTheme="majorBidi" w:hAnsiTheme="majorBidi" w:cstheme="majorBidi"/>
                <w:i/>
                <w:iCs/>
                <w:sz w:val="24"/>
                <w:szCs w:val="24"/>
              </w:rPr>
              <w:t xml:space="preserve"> and description of lots, if any</w:t>
            </w:r>
            <w:r w:rsidRPr="006E23D2">
              <w:rPr>
                <w:rFonts w:asciiTheme="majorBidi" w:hAnsiTheme="majorBidi" w:cstheme="majorBidi"/>
                <w:i/>
                <w:iCs/>
                <w:sz w:val="24"/>
                <w:szCs w:val="24"/>
              </w:rPr>
              <w:t>]</w:t>
            </w:r>
            <w:r w:rsidRPr="006E23D2">
              <w:rPr>
                <w:rFonts w:asciiTheme="majorBidi" w:hAnsiTheme="majorBidi" w:cstheme="majorBidi"/>
                <w:sz w:val="24"/>
                <w:szCs w:val="24"/>
                <w:u w:val="single"/>
              </w:rPr>
              <w:t xml:space="preserve"> </w:t>
            </w:r>
          </w:p>
          <w:p w14:paraId="79525DCD" w14:textId="4D7ED8AF" w:rsidR="00FA647B" w:rsidRPr="006E23D2" w:rsidRDefault="00FA647B" w:rsidP="00B41544">
            <w:pPr>
              <w:tabs>
                <w:tab w:val="right" w:pos="7272"/>
              </w:tabs>
              <w:spacing w:before="120" w:after="6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The bidders are</w:t>
            </w:r>
            <w:r w:rsidRPr="006E23D2">
              <w:rPr>
                <w:rFonts w:asciiTheme="majorBidi" w:hAnsiTheme="majorBidi" w:cstheme="majorBidi"/>
                <w:i/>
                <w:iCs/>
                <w:sz w:val="24"/>
                <w:szCs w:val="24"/>
              </w:rPr>
              <w:t xml:space="preserve"> [insert </w:t>
            </w:r>
            <w:r w:rsidR="00B41544" w:rsidRPr="006E23D2">
              <w:rPr>
                <w:rFonts w:asciiTheme="majorBidi" w:hAnsiTheme="majorBidi" w:cstheme="majorBidi"/>
                <w:i/>
                <w:iCs/>
                <w:sz w:val="24"/>
                <w:szCs w:val="24"/>
              </w:rPr>
              <w:t>“allowed</w:t>
            </w:r>
            <w:r w:rsidRPr="006E23D2">
              <w:rPr>
                <w:rFonts w:asciiTheme="majorBidi" w:hAnsiTheme="majorBidi" w:cstheme="majorBidi"/>
                <w:i/>
                <w:iCs/>
                <w:sz w:val="24"/>
                <w:szCs w:val="24"/>
              </w:rPr>
              <w:t xml:space="preserve">” or “Not Allowed”] </w:t>
            </w:r>
            <w:r w:rsidRPr="006E23D2">
              <w:rPr>
                <w:rFonts w:asciiTheme="majorBidi" w:hAnsiTheme="majorBidi" w:cstheme="majorBidi"/>
                <w:sz w:val="24"/>
                <w:szCs w:val="24"/>
              </w:rPr>
              <w:t xml:space="preserve">to submit bids for </w:t>
            </w:r>
            <w:r w:rsidR="00B514F2" w:rsidRPr="006E23D2">
              <w:rPr>
                <w:rFonts w:asciiTheme="majorBidi" w:hAnsiTheme="majorBidi" w:cstheme="majorBidi"/>
                <w:sz w:val="24"/>
                <w:szCs w:val="24"/>
              </w:rPr>
              <w:t>a single</w:t>
            </w:r>
            <w:r w:rsidRPr="006E23D2">
              <w:rPr>
                <w:rFonts w:asciiTheme="majorBidi" w:hAnsiTheme="majorBidi" w:cstheme="majorBidi"/>
                <w:sz w:val="24"/>
                <w:szCs w:val="24"/>
              </w:rPr>
              <w:t xml:space="preserve"> lot or </w:t>
            </w:r>
            <w:r w:rsidR="00B41544" w:rsidRPr="006E23D2">
              <w:rPr>
                <w:rFonts w:asciiTheme="majorBidi" w:hAnsiTheme="majorBidi" w:cstheme="majorBidi"/>
                <w:sz w:val="24"/>
                <w:szCs w:val="24"/>
              </w:rPr>
              <w:t xml:space="preserve">multiple </w:t>
            </w:r>
            <w:r w:rsidRPr="006E23D2">
              <w:rPr>
                <w:rFonts w:asciiTheme="majorBidi" w:hAnsiTheme="majorBidi" w:cstheme="majorBidi"/>
                <w:sz w:val="24"/>
                <w:szCs w:val="24"/>
              </w:rPr>
              <w:t>lots.</w:t>
            </w:r>
          </w:p>
          <w:p w14:paraId="67E58BCA" w14:textId="77777777" w:rsidR="00FA647B" w:rsidRPr="006E23D2" w:rsidRDefault="00FA647B" w:rsidP="00CA5663">
            <w:pPr>
              <w:tabs>
                <w:tab w:val="right" w:pos="7272"/>
              </w:tabs>
              <w:spacing w:before="120" w:after="60" w:line="240" w:lineRule="auto"/>
              <w:contextualSpacing/>
              <w:jc w:val="both"/>
              <w:rPr>
                <w:rFonts w:asciiTheme="majorBidi" w:hAnsiTheme="majorBidi" w:cstheme="majorBidi"/>
                <w:sz w:val="24"/>
                <w:szCs w:val="24"/>
              </w:rPr>
            </w:pPr>
          </w:p>
        </w:tc>
      </w:tr>
      <w:tr w:rsidR="006E23D2" w:rsidRPr="006E23D2" w14:paraId="136FBAE7" w14:textId="77777777" w:rsidTr="00B12E15">
        <w:trPr>
          <w:cantSplit/>
          <w:trHeight w:val="933"/>
        </w:trPr>
        <w:tc>
          <w:tcPr>
            <w:tcW w:w="1620" w:type="dxa"/>
            <w:tcBorders>
              <w:top w:val="single" w:sz="12" w:space="0" w:color="000000"/>
              <w:bottom w:val="single" w:sz="12" w:space="0" w:color="000000"/>
            </w:tcBorders>
          </w:tcPr>
          <w:p w14:paraId="21FEADB0"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 xml:space="preserve">ITB </w:t>
            </w:r>
            <w:r w:rsidR="00B12E15" w:rsidRPr="006E23D2">
              <w:rPr>
                <w:rFonts w:asciiTheme="majorBidi" w:hAnsiTheme="majorBidi" w:cstheme="majorBidi"/>
                <w:b/>
                <w:bCs/>
                <w:sz w:val="24"/>
                <w:szCs w:val="24"/>
              </w:rPr>
              <w:t>3</w:t>
            </w:r>
            <w:r w:rsidRPr="006E23D2">
              <w:rPr>
                <w:rFonts w:asciiTheme="majorBidi" w:hAnsiTheme="majorBidi" w:cstheme="majorBidi"/>
                <w:b/>
                <w:bCs/>
                <w:sz w:val="24"/>
                <w:szCs w:val="24"/>
              </w:rPr>
              <w:t>.</w:t>
            </w:r>
            <w:r w:rsidR="00B12E15" w:rsidRPr="006E23D2">
              <w:rPr>
                <w:rFonts w:asciiTheme="majorBidi" w:hAnsiTheme="majorBidi" w:cstheme="majorBidi"/>
                <w:b/>
                <w:bCs/>
                <w:sz w:val="24"/>
                <w:szCs w:val="24"/>
              </w:rPr>
              <w:t>3</w:t>
            </w:r>
          </w:p>
        </w:tc>
        <w:tc>
          <w:tcPr>
            <w:tcW w:w="7736" w:type="dxa"/>
            <w:tcBorders>
              <w:top w:val="single" w:sz="12" w:space="0" w:color="000000"/>
              <w:bottom w:val="single" w:sz="12" w:space="0" w:color="000000"/>
            </w:tcBorders>
          </w:tcPr>
          <w:p w14:paraId="425A0B49" w14:textId="220E94AC" w:rsidR="00AE7FDA" w:rsidRPr="006E23D2" w:rsidRDefault="00AE7FDA" w:rsidP="00B41544">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 list of firms debarred from participating in </w:t>
            </w:r>
            <w:r w:rsidR="00B41544" w:rsidRPr="006E23D2">
              <w:rPr>
                <w:rFonts w:asciiTheme="majorBidi" w:hAnsiTheme="majorBidi" w:cstheme="majorBidi"/>
                <w:sz w:val="24"/>
                <w:szCs w:val="24"/>
              </w:rPr>
              <w:t xml:space="preserve">public procurement </w:t>
            </w:r>
            <w:r w:rsidRPr="006E23D2">
              <w:rPr>
                <w:rFonts w:asciiTheme="majorBidi" w:hAnsiTheme="majorBidi" w:cstheme="majorBidi"/>
                <w:sz w:val="24"/>
                <w:szCs w:val="24"/>
              </w:rPr>
              <w:t>is available at [ insert</w:t>
            </w:r>
            <w:r w:rsidR="00B41544" w:rsidRPr="006E23D2">
              <w:rPr>
                <w:rFonts w:asciiTheme="majorBidi" w:hAnsiTheme="majorBidi" w:cstheme="majorBidi"/>
                <w:bCs/>
                <w:spacing w:val="-2"/>
                <w:sz w:val="24"/>
                <w:szCs w:val="24"/>
              </w:rPr>
              <w:t xml:space="preserve"> the single-portal procurement website</w:t>
            </w:r>
            <w:r w:rsidRPr="006E23D2">
              <w:rPr>
                <w:rFonts w:asciiTheme="majorBidi" w:hAnsiTheme="majorBidi" w:cstheme="majorBidi"/>
                <w:sz w:val="24"/>
                <w:szCs w:val="24"/>
              </w:rPr>
              <w:t xml:space="preserve"> </w:t>
            </w:r>
            <w:hyperlink r:id="rId12" w:history="1">
              <w:r w:rsidRPr="006E23D2">
                <w:rPr>
                  <w:rStyle w:val="Hyperlink"/>
                  <w:rFonts w:asciiTheme="majorBidi" w:hAnsiTheme="majorBidi" w:cstheme="majorBidi"/>
                  <w:color w:val="auto"/>
                  <w:sz w:val="24"/>
                  <w:szCs w:val="24"/>
                </w:rPr>
                <w:t>http://www.-</w:t>
              </w:r>
            </w:hyperlink>
            <w:r w:rsidRPr="006E23D2">
              <w:rPr>
                <w:rFonts w:asciiTheme="majorBidi" w:hAnsiTheme="majorBidi" w:cstheme="majorBidi"/>
                <w:sz w:val="24"/>
                <w:szCs w:val="24"/>
              </w:rPr>
              <w:t xml:space="preserve"> - - -</w:t>
            </w:r>
            <w:r w:rsidR="00B514F2" w:rsidRPr="006E23D2">
              <w:rPr>
                <w:rFonts w:asciiTheme="majorBidi" w:hAnsiTheme="majorBidi" w:cstheme="majorBidi"/>
                <w:sz w:val="24"/>
                <w:szCs w:val="24"/>
              </w:rPr>
              <w:t>]</w:t>
            </w:r>
          </w:p>
        </w:tc>
      </w:tr>
      <w:tr w:rsidR="006E23D2" w:rsidRPr="006E23D2" w14:paraId="56F79343" w14:textId="77777777" w:rsidTr="00B12E15">
        <w:tblPrEx>
          <w:tblBorders>
            <w:insideH w:val="single" w:sz="8" w:space="0" w:color="000000"/>
          </w:tblBorders>
        </w:tblPrEx>
        <w:tc>
          <w:tcPr>
            <w:tcW w:w="1620" w:type="dxa"/>
          </w:tcPr>
          <w:p w14:paraId="4061D90E"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p>
        </w:tc>
        <w:tc>
          <w:tcPr>
            <w:tcW w:w="7736" w:type="dxa"/>
          </w:tcPr>
          <w:p w14:paraId="04D0BD37" w14:textId="4603A22F" w:rsidR="00AE7FDA" w:rsidRPr="006E23D2" w:rsidRDefault="00AE7FDA" w:rsidP="00C34E69">
            <w:pPr>
              <w:spacing w:before="120" w:after="60" w:line="240" w:lineRule="auto"/>
              <w:contextualSpacing/>
              <w:jc w:val="center"/>
              <w:rPr>
                <w:rFonts w:asciiTheme="majorBidi" w:hAnsiTheme="majorBidi" w:cstheme="majorBidi"/>
                <w:b/>
                <w:bCs/>
                <w:sz w:val="24"/>
                <w:szCs w:val="24"/>
              </w:rPr>
            </w:pPr>
            <w:bookmarkStart w:id="188" w:name="_Toc505659530"/>
            <w:bookmarkStart w:id="189" w:name="_Toc506185678"/>
            <w:r w:rsidRPr="006E23D2">
              <w:rPr>
                <w:rFonts w:asciiTheme="majorBidi" w:hAnsiTheme="majorBidi" w:cstheme="majorBidi"/>
                <w:b/>
                <w:bCs/>
                <w:sz w:val="24"/>
                <w:szCs w:val="24"/>
              </w:rPr>
              <w:t>B. Contents of Bidding Document</w:t>
            </w:r>
            <w:bookmarkEnd w:id="188"/>
            <w:bookmarkEnd w:id="189"/>
            <w:r w:rsidRPr="006E23D2">
              <w:rPr>
                <w:rFonts w:asciiTheme="majorBidi" w:hAnsiTheme="majorBidi" w:cstheme="majorBidi"/>
                <w:b/>
                <w:bCs/>
                <w:sz w:val="24"/>
                <w:szCs w:val="24"/>
              </w:rPr>
              <w:t>s</w:t>
            </w:r>
          </w:p>
        </w:tc>
      </w:tr>
      <w:tr w:rsidR="006E23D2" w:rsidRPr="006E23D2" w14:paraId="5188A344" w14:textId="77777777" w:rsidTr="00B12E15">
        <w:tblPrEx>
          <w:tblBorders>
            <w:insideH w:val="single" w:sz="8" w:space="0" w:color="000000"/>
          </w:tblBorders>
        </w:tblPrEx>
        <w:tc>
          <w:tcPr>
            <w:tcW w:w="1620" w:type="dxa"/>
          </w:tcPr>
          <w:p w14:paraId="72D95897"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 xml:space="preserve">ITB </w:t>
            </w:r>
            <w:r w:rsidR="00B12E15" w:rsidRPr="006E23D2">
              <w:rPr>
                <w:rFonts w:asciiTheme="majorBidi" w:hAnsiTheme="majorBidi" w:cstheme="majorBidi"/>
                <w:b/>
                <w:bCs/>
                <w:sz w:val="24"/>
                <w:szCs w:val="24"/>
              </w:rPr>
              <w:t>6</w:t>
            </w:r>
            <w:r w:rsidRPr="006E23D2">
              <w:rPr>
                <w:rFonts w:asciiTheme="majorBidi" w:hAnsiTheme="majorBidi" w:cstheme="majorBidi"/>
                <w:b/>
                <w:bCs/>
                <w:sz w:val="24"/>
                <w:szCs w:val="24"/>
              </w:rPr>
              <w:t>.1</w:t>
            </w:r>
          </w:p>
        </w:tc>
        <w:tc>
          <w:tcPr>
            <w:tcW w:w="7736" w:type="dxa"/>
          </w:tcPr>
          <w:p w14:paraId="17287E3C"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For </w:t>
            </w:r>
            <w:r w:rsidRPr="006E23D2">
              <w:rPr>
                <w:rFonts w:asciiTheme="majorBidi" w:hAnsiTheme="majorBidi" w:cstheme="majorBidi"/>
                <w:b/>
                <w:bCs/>
                <w:sz w:val="24"/>
                <w:szCs w:val="24"/>
                <w:u w:val="single"/>
              </w:rPr>
              <w:t>C</w:t>
            </w:r>
            <w:r w:rsidRPr="006E23D2">
              <w:rPr>
                <w:rFonts w:asciiTheme="majorBidi" w:hAnsiTheme="majorBidi" w:cstheme="majorBidi"/>
                <w:b/>
                <w:sz w:val="24"/>
                <w:szCs w:val="24"/>
                <w:u w:val="single"/>
              </w:rPr>
              <w:t>larification of bid purposes</w:t>
            </w:r>
            <w:r w:rsidRPr="006E23D2">
              <w:rPr>
                <w:rFonts w:asciiTheme="majorBidi" w:hAnsiTheme="majorBidi" w:cstheme="majorBidi"/>
                <w:sz w:val="24"/>
                <w:szCs w:val="24"/>
              </w:rPr>
              <w:t xml:space="preserve"> only, the </w:t>
            </w:r>
            <w:r w:rsidR="00B12E15" w:rsidRPr="006E23D2">
              <w:rPr>
                <w:rFonts w:asciiTheme="majorBidi" w:hAnsiTheme="majorBidi" w:cstheme="majorBidi"/>
                <w:sz w:val="24"/>
                <w:szCs w:val="24"/>
              </w:rPr>
              <w:t>Contracting Authority</w:t>
            </w:r>
            <w:r w:rsidRPr="006E23D2">
              <w:rPr>
                <w:rFonts w:asciiTheme="majorBidi" w:hAnsiTheme="majorBidi" w:cstheme="majorBidi"/>
                <w:sz w:val="24"/>
                <w:szCs w:val="24"/>
              </w:rPr>
              <w:t>’s address is:</w:t>
            </w:r>
          </w:p>
          <w:p w14:paraId="077F9480" w14:textId="246A5E1B" w:rsidR="00B12E15" w:rsidRPr="006E23D2" w:rsidRDefault="00AE7FDA" w:rsidP="00195B89">
            <w:pPr>
              <w:tabs>
                <w:tab w:val="right" w:pos="7254"/>
              </w:tabs>
              <w:spacing w:before="120"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Attention: </w:t>
            </w:r>
            <w:r w:rsidRPr="006E23D2">
              <w:rPr>
                <w:rFonts w:asciiTheme="majorBidi" w:hAnsiTheme="majorBidi" w:cstheme="majorBidi"/>
                <w:i/>
                <w:sz w:val="24"/>
                <w:szCs w:val="24"/>
              </w:rPr>
              <w:t>[insert name</w:t>
            </w:r>
            <w:r w:rsidR="00B12E15" w:rsidRPr="006E23D2">
              <w:rPr>
                <w:rFonts w:asciiTheme="majorBidi" w:hAnsiTheme="majorBidi" w:cstheme="majorBidi"/>
                <w:i/>
                <w:sz w:val="24"/>
                <w:szCs w:val="24"/>
              </w:rPr>
              <w:t xml:space="preserve"> of</w:t>
            </w:r>
            <w:r w:rsidRPr="006E23D2">
              <w:rPr>
                <w:rFonts w:asciiTheme="majorBidi" w:hAnsiTheme="majorBidi" w:cstheme="majorBidi"/>
                <w:i/>
                <w:sz w:val="24"/>
                <w:szCs w:val="24"/>
              </w:rPr>
              <w:t xml:space="preserve"> </w:t>
            </w:r>
            <w:r w:rsidR="00195B89" w:rsidRPr="006E23D2">
              <w:rPr>
                <w:rFonts w:asciiTheme="majorBidi" w:hAnsiTheme="majorBidi" w:cstheme="majorBidi"/>
                <w:i/>
                <w:sz w:val="24"/>
                <w:szCs w:val="24"/>
              </w:rPr>
              <w:t xml:space="preserve">the responsible </w:t>
            </w:r>
            <w:r w:rsidR="00B12E15" w:rsidRPr="006E23D2">
              <w:rPr>
                <w:rFonts w:asciiTheme="majorBidi" w:hAnsiTheme="majorBidi" w:cstheme="majorBidi"/>
                <w:i/>
                <w:iCs/>
                <w:sz w:val="24"/>
                <w:szCs w:val="24"/>
              </w:rPr>
              <w:t xml:space="preserve">administrative section </w:t>
            </w:r>
            <w:r w:rsidRPr="006E23D2">
              <w:rPr>
                <w:rFonts w:asciiTheme="majorBidi" w:hAnsiTheme="majorBidi" w:cstheme="majorBidi"/>
                <w:i/>
                <w:sz w:val="24"/>
                <w:szCs w:val="24"/>
              </w:rPr>
              <w:t>]</w:t>
            </w:r>
          </w:p>
          <w:p w14:paraId="447097AA"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Address: </w:t>
            </w:r>
            <w:r w:rsidRPr="006E23D2">
              <w:rPr>
                <w:rFonts w:asciiTheme="majorBidi" w:hAnsiTheme="majorBidi" w:cstheme="majorBidi"/>
                <w:i/>
                <w:sz w:val="24"/>
                <w:szCs w:val="24"/>
              </w:rPr>
              <w:t>[insert street name and number]</w:t>
            </w:r>
            <w:r w:rsidRPr="006E23D2">
              <w:rPr>
                <w:rFonts w:asciiTheme="majorBidi" w:hAnsiTheme="majorBidi" w:cstheme="majorBidi"/>
                <w:sz w:val="24"/>
                <w:szCs w:val="24"/>
              </w:rPr>
              <w:t xml:space="preserve">  </w:t>
            </w:r>
          </w:p>
          <w:p w14:paraId="2E773232" w14:textId="77777777" w:rsidR="00AE7FDA" w:rsidRPr="006E23D2" w:rsidRDefault="00B12E15"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i/>
                <w:sz w:val="24"/>
                <w:szCs w:val="24"/>
              </w:rPr>
              <w:t xml:space="preserve">                </w:t>
            </w:r>
            <w:r w:rsidR="00AE7FDA" w:rsidRPr="006E23D2">
              <w:rPr>
                <w:rFonts w:asciiTheme="majorBidi" w:hAnsiTheme="majorBidi" w:cstheme="majorBidi"/>
                <w:i/>
                <w:sz w:val="24"/>
                <w:szCs w:val="24"/>
              </w:rPr>
              <w:t>[insert floor and room number, if applicable]</w:t>
            </w:r>
          </w:p>
          <w:p w14:paraId="2DCD6F0C"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City: </w:t>
            </w:r>
            <w:r w:rsidRPr="006E23D2">
              <w:rPr>
                <w:rFonts w:asciiTheme="majorBidi" w:hAnsiTheme="majorBidi" w:cstheme="majorBidi"/>
                <w:i/>
                <w:sz w:val="24"/>
                <w:szCs w:val="24"/>
              </w:rPr>
              <w:t>[insert name of city or town]</w:t>
            </w:r>
          </w:p>
          <w:p w14:paraId="3D29F2C1"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Post Code: </w:t>
            </w:r>
            <w:r w:rsidRPr="006E23D2">
              <w:rPr>
                <w:rFonts w:asciiTheme="majorBidi" w:hAnsiTheme="majorBidi" w:cstheme="majorBidi"/>
                <w:i/>
                <w:sz w:val="24"/>
                <w:szCs w:val="24"/>
              </w:rPr>
              <w:t>[insert postal code, if applicable]</w:t>
            </w:r>
          </w:p>
          <w:p w14:paraId="0D52B653"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Country: </w:t>
            </w:r>
            <w:r w:rsidRPr="006E23D2">
              <w:rPr>
                <w:rFonts w:asciiTheme="majorBidi" w:hAnsiTheme="majorBidi" w:cstheme="majorBidi"/>
                <w:i/>
                <w:sz w:val="24"/>
                <w:szCs w:val="24"/>
              </w:rPr>
              <w:t>[insert name of country]</w:t>
            </w:r>
          </w:p>
          <w:p w14:paraId="39294A52"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Telephone: </w:t>
            </w:r>
            <w:r w:rsidRPr="006E23D2">
              <w:rPr>
                <w:rFonts w:asciiTheme="majorBidi" w:hAnsiTheme="majorBidi" w:cstheme="majorBidi"/>
                <w:i/>
                <w:iCs/>
                <w:sz w:val="24"/>
                <w:szCs w:val="24"/>
              </w:rPr>
              <w:t>[insert telephone number</w:t>
            </w:r>
            <w:r w:rsidRPr="006E23D2">
              <w:rPr>
                <w:rFonts w:asciiTheme="majorBidi" w:hAnsiTheme="majorBidi" w:cstheme="majorBidi"/>
                <w:b/>
                <w:sz w:val="24"/>
                <w:szCs w:val="24"/>
              </w:rPr>
              <w:t xml:space="preserve"> </w:t>
            </w:r>
            <w:r w:rsidRPr="006E23D2">
              <w:rPr>
                <w:rFonts w:asciiTheme="majorBidi" w:hAnsiTheme="majorBidi" w:cstheme="majorBidi"/>
                <w:i/>
                <w:sz w:val="24"/>
                <w:szCs w:val="24"/>
              </w:rPr>
              <w:t>including country and city codes]</w:t>
            </w:r>
          </w:p>
          <w:p w14:paraId="0015002A"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Facsimile number: </w:t>
            </w:r>
            <w:r w:rsidRPr="006E23D2">
              <w:rPr>
                <w:rFonts w:asciiTheme="majorBidi" w:hAnsiTheme="majorBidi" w:cstheme="majorBidi"/>
                <w:i/>
                <w:iCs/>
                <w:sz w:val="24"/>
                <w:szCs w:val="24"/>
              </w:rPr>
              <w:t>[insert fax number</w:t>
            </w:r>
            <w:r w:rsidRPr="006E23D2">
              <w:rPr>
                <w:rFonts w:asciiTheme="majorBidi" w:hAnsiTheme="majorBidi" w:cstheme="majorBidi"/>
                <w:b/>
                <w:sz w:val="24"/>
                <w:szCs w:val="24"/>
              </w:rPr>
              <w:t xml:space="preserve"> </w:t>
            </w:r>
            <w:r w:rsidRPr="006E23D2">
              <w:rPr>
                <w:rFonts w:asciiTheme="majorBidi" w:hAnsiTheme="majorBidi" w:cstheme="majorBidi"/>
                <w:i/>
                <w:sz w:val="24"/>
                <w:szCs w:val="24"/>
              </w:rPr>
              <w:t>including country and city codes]</w:t>
            </w:r>
          </w:p>
          <w:p w14:paraId="40B3EC9A" w14:textId="3187441E" w:rsidR="00AE7FDA" w:rsidRPr="006E23D2" w:rsidRDefault="00AE7FDA" w:rsidP="00195B89">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Electronic mail address: </w:t>
            </w:r>
            <w:r w:rsidRPr="006E23D2">
              <w:rPr>
                <w:rFonts w:asciiTheme="majorBidi" w:hAnsiTheme="majorBidi" w:cstheme="majorBidi"/>
                <w:i/>
                <w:iCs/>
                <w:sz w:val="24"/>
                <w:szCs w:val="24"/>
              </w:rPr>
              <w:t xml:space="preserve">[insert e-mail address of </w:t>
            </w:r>
            <w:r w:rsidR="00195B89" w:rsidRPr="006E23D2">
              <w:rPr>
                <w:rFonts w:asciiTheme="majorBidi" w:hAnsiTheme="majorBidi" w:cstheme="majorBidi"/>
                <w:i/>
                <w:iCs/>
                <w:sz w:val="24"/>
                <w:szCs w:val="24"/>
              </w:rPr>
              <w:t xml:space="preserve">the responsible </w:t>
            </w:r>
            <w:r w:rsidR="00B12E15" w:rsidRPr="006E23D2">
              <w:rPr>
                <w:rFonts w:asciiTheme="majorBidi" w:hAnsiTheme="majorBidi" w:cstheme="majorBidi"/>
                <w:i/>
                <w:iCs/>
                <w:sz w:val="24"/>
                <w:szCs w:val="24"/>
              </w:rPr>
              <w:t>administrative section</w:t>
            </w:r>
            <w:r w:rsidRPr="006E23D2">
              <w:rPr>
                <w:rFonts w:asciiTheme="majorBidi" w:hAnsiTheme="majorBidi" w:cstheme="majorBidi"/>
                <w:i/>
                <w:iCs/>
                <w:sz w:val="24"/>
                <w:szCs w:val="24"/>
              </w:rPr>
              <w:t>]</w:t>
            </w:r>
          </w:p>
        </w:tc>
      </w:tr>
      <w:tr w:rsidR="006E23D2" w:rsidRPr="006E23D2" w14:paraId="56489AFD" w14:textId="77777777" w:rsidTr="00B12E15">
        <w:tblPrEx>
          <w:tblBorders>
            <w:insideH w:val="single" w:sz="8" w:space="0" w:color="000000"/>
          </w:tblBorders>
        </w:tblPrEx>
        <w:tc>
          <w:tcPr>
            <w:tcW w:w="1620" w:type="dxa"/>
          </w:tcPr>
          <w:p w14:paraId="01EC4E95" w14:textId="77777777" w:rsidR="00AE7FDA" w:rsidRPr="006E23D2" w:rsidRDefault="005673E1"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6</w:t>
            </w:r>
            <w:r w:rsidR="00AE7FDA" w:rsidRPr="006E23D2">
              <w:rPr>
                <w:rFonts w:asciiTheme="majorBidi" w:hAnsiTheme="majorBidi" w:cstheme="majorBidi"/>
                <w:b/>
                <w:bCs/>
                <w:sz w:val="24"/>
                <w:szCs w:val="24"/>
              </w:rPr>
              <w:t>.1</w:t>
            </w:r>
          </w:p>
        </w:tc>
        <w:tc>
          <w:tcPr>
            <w:tcW w:w="7736" w:type="dxa"/>
          </w:tcPr>
          <w:p w14:paraId="618F6CAA" w14:textId="7FCA189B" w:rsidR="00AE7FDA" w:rsidRPr="006E23D2" w:rsidRDefault="00195B89" w:rsidP="00195B89">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Requests for c</w:t>
            </w:r>
            <w:r w:rsidR="00AE7FDA" w:rsidRPr="006E23D2">
              <w:rPr>
                <w:rFonts w:asciiTheme="majorBidi" w:hAnsiTheme="majorBidi" w:cstheme="majorBidi"/>
                <w:sz w:val="24"/>
                <w:szCs w:val="24"/>
              </w:rPr>
              <w:t xml:space="preserve">larification </w:t>
            </w:r>
            <w:r w:rsidRPr="006E23D2">
              <w:rPr>
                <w:rFonts w:asciiTheme="majorBidi" w:hAnsiTheme="majorBidi" w:cstheme="majorBidi"/>
                <w:sz w:val="24"/>
                <w:szCs w:val="24"/>
              </w:rPr>
              <w:t xml:space="preserve">of the </w:t>
            </w:r>
            <w:r w:rsidR="005673E1" w:rsidRPr="006E23D2">
              <w:rPr>
                <w:rFonts w:asciiTheme="majorBidi" w:hAnsiTheme="majorBidi" w:cstheme="majorBidi"/>
                <w:sz w:val="24"/>
                <w:szCs w:val="24"/>
              </w:rPr>
              <w:t xml:space="preserve">Bidding Documents </w:t>
            </w:r>
            <w:r w:rsidR="00AE7FDA" w:rsidRPr="006E23D2">
              <w:rPr>
                <w:rFonts w:asciiTheme="majorBidi" w:hAnsiTheme="majorBidi" w:cstheme="majorBidi"/>
                <w:sz w:val="24"/>
                <w:szCs w:val="24"/>
              </w:rPr>
              <w:t xml:space="preserve">should be submitted to the </w:t>
            </w:r>
            <w:r w:rsidR="005673E1" w:rsidRPr="006E23D2">
              <w:rPr>
                <w:rFonts w:asciiTheme="majorBidi" w:hAnsiTheme="majorBidi" w:cstheme="majorBidi"/>
                <w:sz w:val="24"/>
                <w:szCs w:val="24"/>
              </w:rPr>
              <w:t xml:space="preserve">Contracting Authority </w:t>
            </w:r>
            <w:r w:rsidR="00AE7FDA" w:rsidRPr="006E23D2">
              <w:rPr>
                <w:rFonts w:asciiTheme="majorBidi" w:hAnsiTheme="majorBidi" w:cstheme="majorBidi"/>
                <w:sz w:val="24"/>
                <w:szCs w:val="24"/>
              </w:rPr>
              <w:t xml:space="preserve">no later than: </w:t>
            </w:r>
            <w:r w:rsidR="00AE7FDA" w:rsidRPr="006E23D2">
              <w:rPr>
                <w:rFonts w:asciiTheme="majorBidi" w:hAnsiTheme="majorBidi" w:cstheme="majorBidi"/>
                <w:i/>
                <w:iCs/>
                <w:sz w:val="24"/>
                <w:szCs w:val="24"/>
              </w:rPr>
              <w:t>[</w:t>
            </w:r>
            <w:r w:rsidR="005673E1" w:rsidRPr="006E23D2">
              <w:rPr>
                <w:rFonts w:asciiTheme="majorBidi" w:hAnsiTheme="majorBidi" w:cstheme="majorBidi"/>
                <w:i/>
                <w:iCs/>
                <w:sz w:val="24"/>
                <w:szCs w:val="24"/>
              </w:rPr>
              <w:t>insert number of days</w:t>
            </w:r>
            <w:r w:rsidR="00AE7FDA" w:rsidRPr="006E23D2">
              <w:rPr>
                <w:rFonts w:asciiTheme="majorBidi" w:hAnsiTheme="majorBidi" w:cstheme="majorBidi"/>
                <w:i/>
                <w:iCs/>
                <w:sz w:val="24"/>
                <w:szCs w:val="24"/>
              </w:rPr>
              <w:t>]</w:t>
            </w:r>
            <w:r w:rsidR="005673E1" w:rsidRPr="006E23D2">
              <w:rPr>
                <w:rFonts w:asciiTheme="majorBidi" w:hAnsiTheme="majorBidi" w:cstheme="majorBidi"/>
                <w:i/>
                <w:iCs/>
                <w:sz w:val="24"/>
                <w:szCs w:val="24"/>
              </w:rPr>
              <w:t xml:space="preserve"> days from </w:t>
            </w:r>
            <w:r w:rsidRPr="006E23D2">
              <w:rPr>
                <w:rFonts w:asciiTheme="majorBidi" w:hAnsiTheme="majorBidi" w:cstheme="majorBidi"/>
                <w:i/>
                <w:iCs/>
                <w:sz w:val="24"/>
                <w:szCs w:val="24"/>
              </w:rPr>
              <w:t xml:space="preserve">the </w:t>
            </w:r>
            <w:r w:rsidR="005673E1" w:rsidRPr="006E23D2">
              <w:rPr>
                <w:rFonts w:asciiTheme="majorBidi" w:hAnsiTheme="majorBidi" w:cstheme="majorBidi"/>
                <w:i/>
                <w:iCs/>
                <w:sz w:val="24"/>
                <w:szCs w:val="24"/>
              </w:rPr>
              <w:t>deadline</w:t>
            </w:r>
            <w:r w:rsidRPr="006E23D2">
              <w:rPr>
                <w:rFonts w:asciiTheme="majorBidi" w:hAnsiTheme="majorBidi" w:cstheme="majorBidi"/>
                <w:i/>
                <w:iCs/>
                <w:sz w:val="24"/>
                <w:szCs w:val="24"/>
              </w:rPr>
              <w:t xml:space="preserve"> for bid submission</w:t>
            </w:r>
            <w:r w:rsidR="005673E1" w:rsidRPr="006E23D2">
              <w:rPr>
                <w:rFonts w:asciiTheme="majorBidi" w:hAnsiTheme="majorBidi" w:cstheme="majorBidi"/>
                <w:i/>
                <w:iCs/>
                <w:sz w:val="24"/>
                <w:szCs w:val="24"/>
              </w:rPr>
              <w:t xml:space="preserve">. </w:t>
            </w:r>
          </w:p>
        </w:tc>
      </w:tr>
      <w:tr w:rsidR="006E23D2" w:rsidRPr="006E23D2" w14:paraId="70A32CD7" w14:textId="77777777" w:rsidTr="00B12E15">
        <w:tblPrEx>
          <w:tblBorders>
            <w:insideH w:val="single" w:sz="8" w:space="0" w:color="000000"/>
          </w:tblBorders>
        </w:tblPrEx>
        <w:tc>
          <w:tcPr>
            <w:tcW w:w="1620" w:type="dxa"/>
          </w:tcPr>
          <w:p w14:paraId="3A6EB59A"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p>
        </w:tc>
        <w:tc>
          <w:tcPr>
            <w:tcW w:w="7736" w:type="dxa"/>
          </w:tcPr>
          <w:p w14:paraId="443998AE" w14:textId="574151BC" w:rsidR="00AE7FDA" w:rsidRPr="006E23D2" w:rsidRDefault="00AE7FDA" w:rsidP="00C34E69">
            <w:pPr>
              <w:spacing w:before="120" w:after="60" w:line="240" w:lineRule="auto"/>
              <w:contextualSpacing/>
              <w:jc w:val="center"/>
              <w:rPr>
                <w:rFonts w:asciiTheme="majorBidi" w:hAnsiTheme="majorBidi" w:cstheme="majorBidi"/>
                <w:b/>
                <w:bCs/>
                <w:sz w:val="24"/>
                <w:szCs w:val="24"/>
              </w:rPr>
            </w:pPr>
            <w:bookmarkStart w:id="190" w:name="_Toc505659531"/>
            <w:bookmarkStart w:id="191" w:name="_Toc506185679"/>
            <w:r w:rsidRPr="006E23D2">
              <w:rPr>
                <w:rFonts w:asciiTheme="majorBidi" w:hAnsiTheme="majorBidi" w:cstheme="majorBidi"/>
                <w:b/>
                <w:bCs/>
                <w:sz w:val="24"/>
                <w:szCs w:val="24"/>
              </w:rPr>
              <w:t>C. Preparation of Bids</w:t>
            </w:r>
            <w:bookmarkEnd w:id="190"/>
            <w:bookmarkEnd w:id="191"/>
          </w:p>
        </w:tc>
      </w:tr>
      <w:tr w:rsidR="006E23D2" w:rsidRPr="006E23D2" w14:paraId="7B0C71AE" w14:textId="77777777" w:rsidTr="00B12E15">
        <w:tblPrEx>
          <w:tblBorders>
            <w:insideH w:val="single" w:sz="8" w:space="0" w:color="000000"/>
          </w:tblBorders>
        </w:tblPrEx>
        <w:trPr>
          <w:trHeight w:val="713"/>
        </w:trPr>
        <w:tc>
          <w:tcPr>
            <w:tcW w:w="1620" w:type="dxa"/>
          </w:tcPr>
          <w:p w14:paraId="3EFC27F2"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 xml:space="preserve">ITB </w:t>
            </w:r>
            <w:r w:rsidR="005673E1" w:rsidRPr="006E23D2">
              <w:rPr>
                <w:rFonts w:asciiTheme="majorBidi" w:hAnsiTheme="majorBidi" w:cstheme="majorBidi"/>
                <w:b/>
                <w:bCs/>
                <w:sz w:val="24"/>
                <w:szCs w:val="24"/>
              </w:rPr>
              <w:t>9</w:t>
            </w:r>
            <w:r w:rsidRPr="006E23D2">
              <w:rPr>
                <w:rFonts w:asciiTheme="majorBidi" w:hAnsiTheme="majorBidi" w:cstheme="majorBidi"/>
                <w:b/>
                <w:bCs/>
                <w:sz w:val="24"/>
                <w:szCs w:val="24"/>
              </w:rPr>
              <w:t>.1</w:t>
            </w:r>
          </w:p>
        </w:tc>
        <w:tc>
          <w:tcPr>
            <w:tcW w:w="7736" w:type="dxa"/>
          </w:tcPr>
          <w:p w14:paraId="50732567"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The language of the bid is:</w:t>
            </w:r>
            <w:r w:rsidR="005673E1" w:rsidRPr="006E23D2">
              <w:rPr>
                <w:rFonts w:asciiTheme="majorBidi" w:hAnsiTheme="majorBidi" w:cstheme="majorBidi"/>
                <w:sz w:val="24"/>
                <w:szCs w:val="24"/>
              </w:rPr>
              <w:t xml:space="preserve"> </w:t>
            </w:r>
            <w:r w:rsidR="005673E1" w:rsidRPr="006E23D2">
              <w:rPr>
                <w:rFonts w:asciiTheme="majorBidi" w:hAnsiTheme="majorBidi" w:cstheme="majorBidi"/>
                <w:i/>
                <w:iCs/>
                <w:sz w:val="24"/>
                <w:szCs w:val="24"/>
              </w:rPr>
              <w:t xml:space="preserve">[insert language </w:t>
            </w:r>
            <w:r w:rsidR="005673E1" w:rsidRPr="006E23D2">
              <w:rPr>
                <w:rFonts w:asciiTheme="majorBidi" w:hAnsiTheme="majorBidi" w:cstheme="majorBidi"/>
                <w:sz w:val="24"/>
                <w:szCs w:val="24"/>
              </w:rPr>
              <w:t>-</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Arabic, Kurdish, or English</w:t>
            </w:r>
            <w:r w:rsidR="005673E1" w:rsidRPr="006E23D2">
              <w:rPr>
                <w:rFonts w:asciiTheme="majorBidi" w:hAnsiTheme="majorBidi" w:cstheme="majorBidi"/>
                <w:i/>
                <w:iCs/>
                <w:sz w:val="24"/>
                <w:szCs w:val="24"/>
              </w:rPr>
              <w:t>]</w:t>
            </w:r>
            <w:r w:rsidRPr="006E23D2">
              <w:rPr>
                <w:rFonts w:asciiTheme="majorBidi" w:hAnsiTheme="majorBidi" w:cstheme="majorBidi"/>
                <w:i/>
                <w:iCs/>
                <w:sz w:val="24"/>
                <w:szCs w:val="24"/>
              </w:rPr>
              <w:t xml:space="preserve">. </w:t>
            </w:r>
          </w:p>
          <w:p w14:paraId="4C6A9598" w14:textId="77777777" w:rsidR="00332AD6" w:rsidRPr="006E23D2" w:rsidRDefault="00332AD6" w:rsidP="00332AD6">
            <w:pPr>
              <w:tabs>
                <w:tab w:val="right" w:pos="7254"/>
              </w:tabs>
              <w:spacing w:before="120"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 xml:space="preserve">[If applicable, insert the following: </w:t>
            </w:r>
          </w:p>
          <w:p w14:paraId="6A9541DB" w14:textId="1878D3BA" w:rsidR="00332AD6" w:rsidRPr="006E23D2" w:rsidRDefault="00332AD6" w:rsidP="00332AD6">
            <w:pPr>
              <w:tabs>
                <w:tab w:val="right" w:pos="7254"/>
              </w:tabs>
              <w:spacing w:before="120"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w:t>
            </w:r>
            <w:r w:rsidRPr="006E23D2">
              <w:rPr>
                <w:rFonts w:asciiTheme="majorBidi" w:hAnsiTheme="majorBidi" w:cstheme="majorBidi"/>
                <w:iCs/>
                <w:spacing w:val="-4"/>
              </w:rPr>
              <w:t xml:space="preserve">Language for translation of supporting documents and printed literature is _______________________. </w:t>
            </w:r>
            <w:r w:rsidRPr="006E23D2">
              <w:rPr>
                <w:rFonts w:asciiTheme="majorBidi" w:hAnsiTheme="majorBidi" w:cstheme="majorBidi"/>
                <w:b/>
                <w:i/>
                <w:iCs/>
                <w:spacing w:val="-4"/>
              </w:rPr>
              <w:t>[specify one language]</w:t>
            </w:r>
            <w:r w:rsidRPr="006E23D2">
              <w:rPr>
                <w:rFonts w:asciiTheme="majorBidi" w:hAnsiTheme="majorBidi" w:cstheme="majorBidi"/>
                <w:i/>
                <w:iCs/>
              </w:rPr>
              <w:t>”</w:t>
            </w:r>
            <w:r w:rsidRPr="006E23D2">
              <w:rPr>
                <w:rFonts w:asciiTheme="majorBidi" w:hAnsiTheme="majorBidi" w:cstheme="majorBidi"/>
                <w:i/>
                <w:iCs/>
                <w:sz w:val="24"/>
                <w:szCs w:val="24"/>
              </w:rPr>
              <w:t xml:space="preserve"> ].</w:t>
            </w:r>
          </w:p>
        </w:tc>
      </w:tr>
      <w:tr w:rsidR="006E23D2" w:rsidRPr="006E23D2" w14:paraId="08B26A2F" w14:textId="77777777" w:rsidTr="00B12E15">
        <w:tblPrEx>
          <w:tblBorders>
            <w:insideH w:val="single" w:sz="8" w:space="0" w:color="000000"/>
          </w:tblBorders>
        </w:tblPrEx>
        <w:tc>
          <w:tcPr>
            <w:tcW w:w="1620" w:type="dxa"/>
          </w:tcPr>
          <w:p w14:paraId="27721B78"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w:t>
            </w:r>
            <w:r w:rsidR="005673E1" w:rsidRPr="006E23D2">
              <w:rPr>
                <w:rFonts w:asciiTheme="majorBidi" w:hAnsiTheme="majorBidi" w:cstheme="majorBidi"/>
                <w:b/>
                <w:bCs/>
                <w:sz w:val="24"/>
                <w:szCs w:val="24"/>
              </w:rPr>
              <w:t>0</w:t>
            </w:r>
            <w:r w:rsidRPr="006E23D2">
              <w:rPr>
                <w:rFonts w:asciiTheme="majorBidi" w:hAnsiTheme="majorBidi" w:cstheme="majorBidi"/>
                <w:b/>
                <w:bCs/>
                <w:sz w:val="24"/>
                <w:szCs w:val="24"/>
              </w:rPr>
              <w:t>.1 (</w:t>
            </w:r>
            <w:r w:rsidR="005673E1" w:rsidRPr="006E23D2">
              <w:rPr>
                <w:rFonts w:asciiTheme="majorBidi" w:hAnsiTheme="majorBidi" w:cstheme="majorBidi"/>
                <w:b/>
                <w:bCs/>
                <w:sz w:val="24"/>
                <w:szCs w:val="24"/>
              </w:rPr>
              <w:t>i</w:t>
            </w:r>
            <w:r w:rsidRPr="006E23D2">
              <w:rPr>
                <w:rFonts w:asciiTheme="majorBidi" w:hAnsiTheme="majorBidi" w:cstheme="majorBidi"/>
                <w:b/>
                <w:bCs/>
                <w:sz w:val="24"/>
                <w:szCs w:val="24"/>
              </w:rPr>
              <w:t>)</w:t>
            </w:r>
          </w:p>
        </w:tc>
        <w:tc>
          <w:tcPr>
            <w:tcW w:w="7736" w:type="dxa"/>
          </w:tcPr>
          <w:p w14:paraId="5F949CCA"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Bidder shall submit the following additional documents in its bid: </w:t>
            </w:r>
          </w:p>
          <w:p w14:paraId="634FD52F"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i/>
                <w:iCs/>
                <w:sz w:val="24"/>
                <w:szCs w:val="24"/>
              </w:rPr>
              <w:lastRenderedPageBreak/>
              <w:t xml:space="preserve">[insert list of </w:t>
            </w:r>
            <w:r w:rsidR="005673E1" w:rsidRPr="006E23D2">
              <w:rPr>
                <w:rFonts w:asciiTheme="majorBidi" w:hAnsiTheme="majorBidi" w:cstheme="majorBidi"/>
                <w:i/>
                <w:iCs/>
                <w:sz w:val="24"/>
                <w:szCs w:val="24"/>
              </w:rPr>
              <w:t xml:space="preserve">required </w:t>
            </w:r>
            <w:r w:rsidRPr="006E23D2">
              <w:rPr>
                <w:rFonts w:asciiTheme="majorBidi" w:hAnsiTheme="majorBidi" w:cstheme="majorBidi"/>
                <w:i/>
                <w:iCs/>
                <w:sz w:val="24"/>
                <w:szCs w:val="24"/>
              </w:rPr>
              <w:t>documents, if any]</w:t>
            </w:r>
          </w:p>
        </w:tc>
      </w:tr>
      <w:tr w:rsidR="006E23D2" w:rsidRPr="006E23D2" w14:paraId="1E57B756" w14:textId="77777777" w:rsidTr="00B12E15">
        <w:tblPrEx>
          <w:tblBorders>
            <w:insideH w:val="single" w:sz="8" w:space="0" w:color="000000"/>
          </w:tblBorders>
        </w:tblPrEx>
        <w:tc>
          <w:tcPr>
            <w:tcW w:w="1620" w:type="dxa"/>
          </w:tcPr>
          <w:p w14:paraId="3FA03516" w14:textId="77777777" w:rsidR="00AE7FDA" w:rsidRPr="006E23D2" w:rsidRDefault="005673E1"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lastRenderedPageBreak/>
              <w:t>ITB 12</w:t>
            </w:r>
            <w:r w:rsidR="00AE7FDA" w:rsidRPr="006E23D2">
              <w:rPr>
                <w:rFonts w:asciiTheme="majorBidi" w:hAnsiTheme="majorBidi" w:cstheme="majorBidi"/>
                <w:b/>
                <w:bCs/>
                <w:sz w:val="24"/>
                <w:szCs w:val="24"/>
              </w:rPr>
              <w:t>.1</w:t>
            </w:r>
          </w:p>
        </w:tc>
        <w:tc>
          <w:tcPr>
            <w:tcW w:w="7736" w:type="dxa"/>
          </w:tcPr>
          <w:p w14:paraId="002166B0" w14:textId="77777777" w:rsidR="00AE7FDA" w:rsidRPr="006E23D2" w:rsidRDefault="00AE7FDA" w:rsidP="00CA5663">
            <w:pPr>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Alternative Bids </w:t>
            </w:r>
            <w:r w:rsidRPr="006E23D2">
              <w:rPr>
                <w:rFonts w:asciiTheme="majorBidi" w:hAnsiTheme="majorBidi" w:cstheme="majorBidi"/>
                <w:i/>
                <w:sz w:val="24"/>
                <w:szCs w:val="24"/>
              </w:rPr>
              <w:t>[insert “shall be” or “shall not be”]</w:t>
            </w:r>
            <w:r w:rsidRPr="006E23D2">
              <w:rPr>
                <w:rFonts w:asciiTheme="majorBidi" w:hAnsiTheme="majorBidi" w:cstheme="majorBidi"/>
                <w:sz w:val="24"/>
                <w:szCs w:val="24"/>
              </w:rPr>
              <w:t xml:space="preserve"> considered.  </w:t>
            </w:r>
          </w:p>
          <w:p w14:paraId="1C6D0B50" w14:textId="77777777" w:rsidR="00AE7FDA" w:rsidRPr="006E23D2" w:rsidRDefault="00AE7FDA" w:rsidP="00CA5663">
            <w:pPr>
              <w:pStyle w:val="Footer"/>
              <w:spacing w:after="60"/>
              <w:contextualSpacing/>
              <w:jc w:val="both"/>
              <w:rPr>
                <w:rFonts w:asciiTheme="majorBidi" w:hAnsiTheme="majorBidi" w:cstheme="majorBidi"/>
                <w:sz w:val="24"/>
                <w:szCs w:val="24"/>
              </w:rPr>
            </w:pPr>
            <w:r w:rsidRPr="006E23D2">
              <w:rPr>
                <w:rFonts w:asciiTheme="majorBidi" w:hAnsiTheme="majorBidi" w:cstheme="majorBidi"/>
                <w:i/>
                <w:sz w:val="24"/>
                <w:szCs w:val="24"/>
              </w:rPr>
              <w:t xml:space="preserve">[If alternatives </w:t>
            </w:r>
            <w:r w:rsidRPr="006E23D2">
              <w:rPr>
                <w:rFonts w:asciiTheme="majorBidi" w:hAnsiTheme="majorBidi" w:cstheme="majorBidi"/>
                <w:i/>
                <w:sz w:val="24"/>
                <w:szCs w:val="24"/>
                <w:u w:val="single"/>
              </w:rPr>
              <w:t>shall be</w:t>
            </w:r>
            <w:r w:rsidRPr="006E23D2">
              <w:rPr>
                <w:rFonts w:asciiTheme="majorBidi" w:hAnsiTheme="majorBidi" w:cstheme="majorBidi"/>
                <w:i/>
                <w:sz w:val="24"/>
                <w:szCs w:val="24"/>
              </w:rPr>
              <w:t xml:space="preserve"> considered, insert:</w:t>
            </w:r>
            <w:r w:rsidRPr="006E23D2" w:rsidDel="008503A3">
              <w:rPr>
                <w:rFonts w:asciiTheme="majorBidi" w:hAnsiTheme="majorBidi" w:cstheme="majorBidi"/>
                <w:i/>
                <w:sz w:val="24"/>
                <w:szCs w:val="24"/>
              </w:rPr>
              <w:t xml:space="preserve"> </w:t>
            </w:r>
            <w:r w:rsidRPr="006E23D2">
              <w:rPr>
                <w:rFonts w:asciiTheme="majorBidi" w:hAnsiTheme="majorBidi" w:cstheme="majorBidi"/>
                <w:sz w:val="24"/>
                <w:szCs w:val="24"/>
              </w:rPr>
              <w:t>“</w:t>
            </w:r>
            <w:r w:rsidR="00ED2AEB" w:rsidRPr="006E23D2">
              <w:rPr>
                <w:rFonts w:asciiTheme="majorBidi" w:hAnsiTheme="majorBidi" w:cstheme="majorBidi"/>
                <w:i/>
                <w:iCs/>
                <w:sz w:val="24"/>
                <w:szCs w:val="24"/>
              </w:rPr>
              <w:t xml:space="preserve">evaluation of alternative bids shall be in accordance with methodologies specified in Section (III) – Evaluation </w:t>
            </w:r>
            <w:r w:rsidR="00C65F73" w:rsidRPr="006E23D2">
              <w:rPr>
                <w:rFonts w:asciiTheme="majorBidi" w:hAnsiTheme="majorBidi" w:cstheme="majorBidi"/>
                <w:i/>
                <w:iCs/>
                <w:sz w:val="24"/>
                <w:szCs w:val="24"/>
              </w:rPr>
              <w:t xml:space="preserve">and Qualification </w:t>
            </w:r>
            <w:r w:rsidR="00ED2AEB" w:rsidRPr="006E23D2">
              <w:rPr>
                <w:rFonts w:asciiTheme="majorBidi" w:hAnsiTheme="majorBidi" w:cstheme="majorBidi"/>
                <w:i/>
                <w:iCs/>
                <w:sz w:val="24"/>
                <w:szCs w:val="24"/>
              </w:rPr>
              <w:t>Criteria</w:t>
            </w:r>
            <w:r w:rsidRPr="006E23D2">
              <w:rPr>
                <w:rFonts w:asciiTheme="majorBidi" w:hAnsiTheme="majorBidi" w:cstheme="majorBidi"/>
                <w:i/>
                <w:sz w:val="24"/>
                <w:szCs w:val="24"/>
              </w:rPr>
              <w:t>”]</w:t>
            </w:r>
          </w:p>
        </w:tc>
      </w:tr>
      <w:tr w:rsidR="006E23D2" w:rsidRPr="006E23D2" w14:paraId="21957965" w14:textId="77777777" w:rsidTr="00B12E15">
        <w:tblPrEx>
          <w:tblBorders>
            <w:insideH w:val="single" w:sz="8" w:space="0" w:color="000000"/>
          </w:tblBorders>
          <w:tblCellMar>
            <w:left w:w="103" w:type="dxa"/>
            <w:right w:w="103" w:type="dxa"/>
          </w:tblCellMar>
        </w:tblPrEx>
        <w:trPr>
          <w:trHeight w:val="790"/>
        </w:trPr>
        <w:tc>
          <w:tcPr>
            <w:tcW w:w="1620" w:type="dxa"/>
          </w:tcPr>
          <w:p w14:paraId="262113BE" w14:textId="77777777" w:rsidR="00AE7FDA" w:rsidRPr="006E23D2" w:rsidRDefault="00ED2AEB"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13.1</w:t>
            </w:r>
          </w:p>
        </w:tc>
        <w:tc>
          <w:tcPr>
            <w:tcW w:w="7736" w:type="dxa"/>
          </w:tcPr>
          <w:p w14:paraId="5DFF2E06" w14:textId="77777777" w:rsidR="00AE7FDA" w:rsidRPr="006E23D2" w:rsidRDefault="00ED2AEB"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Final Destination of Goods</w:t>
            </w:r>
            <w:r w:rsidR="00AE7FDA" w:rsidRPr="006E23D2">
              <w:rPr>
                <w:rFonts w:asciiTheme="majorBidi" w:hAnsiTheme="majorBidi" w:cstheme="majorBidi"/>
                <w:sz w:val="24"/>
                <w:szCs w:val="24"/>
              </w:rPr>
              <w:t xml:space="preserve">: </w:t>
            </w:r>
            <w:r w:rsidR="00AE7FDA" w:rsidRPr="006E23D2">
              <w:rPr>
                <w:rFonts w:asciiTheme="majorBidi" w:hAnsiTheme="majorBidi" w:cstheme="majorBidi"/>
                <w:i/>
                <w:iCs/>
                <w:sz w:val="24"/>
                <w:szCs w:val="24"/>
              </w:rPr>
              <w:t>[</w:t>
            </w:r>
            <w:r w:rsidRPr="006E23D2">
              <w:rPr>
                <w:rFonts w:asciiTheme="majorBidi" w:hAnsiTheme="majorBidi" w:cstheme="majorBidi"/>
                <w:i/>
                <w:iCs/>
                <w:sz w:val="24"/>
                <w:szCs w:val="24"/>
              </w:rPr>
              <w:t>insert address: City name and street number</w:t>
            </w:r>
            <w:r w:rsidR="00AE7FDA" w:rsidRPr="006E23D2">
              <w:rPr>
                <w:rFonts w:asciiTheme="majorBidi" w:hAnsiTheme="majorBidi" w:cstheme="majorBidi"/>
                <w:i/>
                <w:iCs/>
                <w:sz w:val="24"/>
                <w:szCs w:val="24"/>
              </w:rPr>
              <w:t>]</w:t>
            </w:r>
          </w:p>
        </w:tc>
      </w:tr>
      <w:tr w:rsidR="006E23D2" w:rsidRPr="006E23D2" w14:paraId="13414721" w14:textId="77777777" w:rsidTr="00B12E15">
        <w:tblPrEx>
          <w:tblBorders>
            <w:insideH w:val="single" w:sz="8" w:space="0" w:color="000000"/>
          </w:tblBorders>
          <w:tblCellMar>
            <w:left w:w="103" w:type="dxa"/>
            <w:right w:w="103" w:type="dxa"/>
          </w:tblCellMar>
        </w:tblPrEx>
        <w:trPr>
          <w:trHeight w:val="790"/>
        </w:trPr>
        <w:tc>
          <w:tcPr>
            <w:tcW w:w="1620" w:type="dxa"/>
          </w:tcPr>
          <w:p w14:paraId="7E5EC9AA" w14:textId="77777777" w:rsidR="00AE7FDA" w:rsidRPr="006E23D2" w:rsidRDefault="00ED2AEB"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13.4</w:t>
            </w:r>
          </w:p>
        </w:tc>
        <w:tc>
          <w:tcPr>
            <w:tcW w:w="7736" w:type="dxa"/>
          </w:tcPr>
          <w:p w14:paraId="156B84E2" w14:textId="77777777" w:rsidR="00ED2AEB"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prices quoted by the Bidder </w:t>
            </w:r>
            <w:r w:rsidRPr="006E23D2">
              <w:rPr>
                <w:rFonts w:asciiTheme="majorBidi" w:hAnsiTheme="majorBidi" w:cstheme="majorBidi"/>
                <w:i/>
                <w:iCs/>
                <w:sz w:val="24"/>
                <w:szCs w:val="24"/>
              </w:rPr>
              <w:t>[insert “shall” or “shall not”]</w:t>
            </w:r>
            <w:r w:rsidR="00ED2AEB" w:rsidRPr="006E23D2">
              <w:rPr>
                <w:rFonts w:asciiTheme="majorBidi" w:hAnsiTheme="majorBidi" w:cstheme="majorBidi"/>
                <w:sz w:val="24"/>
                <w:szCs w:val="24"/>
              </w:rPr>
              <w:t xml:space="preserve"> be adjustable.</w:t>
            </w:r>
            <w:r w:rsidRPr="006E23D2">
              <w:rPr>
                <w:rFonts w:asciiTheme="majorBidi" w:hAnsiTheme="majorBidi" w:cstheme="majorBidi"/>
                <w:sz w:val="24"/>
                <w:szCs w:val="24"/>
              </w:rPr>
              <w:t xml:space="preserve"> </w:t>
            </w:r>
          </w:p>
          <w:p w14:paraId="58D58AF9" w14:textId="0F9FAD2B" w:rsidR="00AE7FDA" w:rsidRPr="006E23D2" w:rsidRDefault="000A6E26" w:rsidP="00332AD6">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i/>
                <w:iCs/>
                <w:sz w:val="24"/>
                <w:szCs w:val="24"/>
              </w:rPr>
              <w:t>[</w:t>
            </w:r>
            <w:r w:rsidR="00AE7FDA" w:rsidRPr="006E23D2">
              <w:rPr>
                <w:rFonts w:asciiTheme="majorBidi" w:hAnsiTheme="majorBidi" w:cstheme="majorBidi"/>
                <w:i/>
                <w:iCs/>
                <w:sz w:val="24"/>
                <w:szCs w:val="24"/>
              </w:rPr>
              <w:t>If prices shall be adjustable,</w:t>
            </w:r>
            <w:r w:rsidRPr="006E23D2">
              <w:rPr>
                <w:rFonts w:asciiTheme="majorBidi" w:hAnsiTheme="majorBidi" w:cstheme="majorBidi"/>
                <w:i/>
                <w:iCs/>
                <w:sz w:val="24"/>
                <w:szCs w:val="24"/>
              </w:rPr>
              <w:t xml:space="preserve"> insert</w:t>
            </w:r>
            <w:r w:rsidR="00332AD6" w:rsidRPr="006E23D2">
              <w:rPr>
                <w:rFonts w:asciiTheme="majorBidi" w:hAnsiTheme="majorBidi" w:cstheme="majorBidi"/>
                <w:i/>
                <w:iCs/>
                <w:sz w:val="24"/>
                <w:szCs w:val="24"/>
              </w:rPr>
              <w:t>:</w:t>
            </w:r>
            <w:r w:rsidRPr="006E23D2">
              <w:rPr>
                <w:rFonts w:asciiTheme="majorBidi" w:hAnsiTheme="majorBidi" w:cstheme="majorBidi"/>
                <w:i/>
                <w:iCs/>
                <w:sz w:val="24"/>
                <w:szCs w:val="24"/>
              </w:rPr>
              <w:t xml:space="preserve"> ”</w:t>
            </w:r>
            <w:r w:rsidR="00332AD6" w:rsidRPr="006E23D2">
              <w:rPr>
                <w:rFonts w:asciiTheme="majorBidi" w:hAnsiTheme="majorBidi" w:cstheme="majorBidi"/>
                <w:i/>
                <w:iCs/>
                <w:sz w:val="24"/>
                <w:szCs w:val="24"/>
              </w:rPr>
              <w:t xml:space="preserve">The </w:t>
            </w:r>
            <w:r w:rsidRPr="006E23D2">
              <w:rPr>
                <w:rFonts w:asciiTheme="majorBidi" w:hAnsiTheme="majorBidi" w:cstheme="majorBidi"/>
                <w:i/>
                <w:iCs/>
                <w:sz w:val="24"/>
                <w:szCs w:val="24"/>
              </w:rPr>
              <w:t>price adjustment</w:t>
            </w:r>
            <w:r w:rsidR="00AE7FDA" w:rsidRPr="006E23D2">
              <w:rPr>
                <w:rFonts w:asciiTheme="majorBidi" w:hAnsiTheme="majorBidi" w:cstheme="majorBidi"/>
                <w:i/>
                <w:iCs/>
                <w:sz w:val="24"/>
                <w:szCs w:val="24"/>
              </w:rPr>
              <w:t xml:space="preserve"> methodology specified in Section </w:t>
            </w:r>
            <w:r w:rsidRPr="006E23D2">
              <w:rPr>
                <w:rFonts w:asciiTheme="majorBidi" w:hAnsiTheme="majorBidi" w:cstheme="majorBidi"/>
                <w:i/>
                <w:iCs/>
                <w:sz w:val="24"/>
                <w:szCs w:val="24"/>
              </w:rPr>
              <w:t>V</w:t>
            </w:r>
            <w:r w:rsidR="00AE7FDA" w:rsidRPr="006E23D2">
              <w:rPr>
                <w:rFonts w:asciiTheme="majorBidi" w:hAnsiTheme="majorBidi" w:cstheme="majorBidi"/>
                <w:i/>
                <w:iCs/>
                <w:sz w:val="24"/>
                <w:szCs w:val="24"/>
              </w:rPr>
              <w:t>II</w:t>
            </w:r>
            <w:r w:rsidRPr="006E23D2">
              <w:rPr>
                <w:rFonts w:asciiTheme="majorBidi" w:hAnsiTheme="majorBidi" w:cstheme="majorBidi"/>
                <w:i/>
                <w:iCs/>
                <w:sz w:val="24"/>
                <w:szCs w:val="24"/>
              </w:rPr>
              <w:t xml:space="preserve"> - </w:t>
            </w:r>
            <w:r w:rsidR="00AE7FDA" w:rsidRPr="006E23D2">
              <w:rPr>
                <w:rFonts w:asciiTheme="majorBidi" w:hAnsiTheme="majorBidi" w:cstheme="majorBidi"/>
                <w:i/>
                <w:iCs/>
                <w:sz w:val="24"/>
                <w:szCs w:val="24"/>
              </w:rPr>
              <w:t xml:space="preserve"> </w:t>
            </w:r>
            <w:r w:rsidRPr="006E23D2">
              <w:rPr>
                <w:rFonts w:asciiTheme="majorBidi" w:hAnsiTheme="majorBidi" w:cstheme="majorBidi"/>
                <w:i/>
                <w:iCs/>
                <w:sz w:val="24"/>
                <w:szCs w:val="24"/>
              </w:rPr>
              <w:t xml:space="preserve">Special Conditions of Contract shall be </w:t>
            </w:r>
            <w:r w:rsidR="00332AD6" w:rsidRPr="006E23D2">
              <w:rPr>
                <w:rFonts w:asciiTheme="majorBidi" w:hAnsiTheme="majorBidi" w:cstheme="majorBidi"/>
                <w:i/>
                <w:iCs/>
                <w:sz w:val="24"/>
                <w:szCs w:val="24"/>
              </w:rPr>
              <w:t>applied</w:t>
            </w:r>
            <w:r w:rsidRPr="006E23D2">
              <w:rPr>
                <w:rFonts w:asciiTheme="majorBidi" w:hAnsiTheme="majorBidi" w:cstheme="majorBidi"/>
                <w:i/>
                <w:iCs/>
                <w:sz w:val="24"/>
                <w:szCs w:val="24"/>
              </w:rPr>
              <w:t>”]</w:t>
            </w:r>
            <w:r w:rsidR="00AE7FDA" w:rsidRPr="006E23D2">
              <w:rPr>
                <w:rFonts w:asciiTheme="majorBidi" w:hAnsiTheme="majorBidi" w:cstheme="majorBidi"/>
                <w:sz w:val="24"/>
                <w:szCs w:val="24"/>
              </w:rPr>
              <w:t>.</w:t>
            </w:r>
          </w:p>
        </w:tc>
      </w:tr>
      <w:tr w:rsidR="006E23D2" w:rsidRPr="006E23D2" w14:paraId="247C2049" w14:textId="77777777" w:rsidTr="00B12E15">
        <w:tblPrEx>
          <w:tblBorders>
            <w:insideH w:val="single" w:sz="8" w:space="0" w:color="000000"/>
          </w:tblBorders>
          <w:tblCellMar>
            <w:left w:w="103" w:type="dxa"/>
            <w:right w:w="103" w:type="dxa"/>
          </w:tblCellMar>
        </w:tblPrEx>
        <w:trPr>
          <w:trHeight w:val="790"/>
        </w:trPr>
        <w:tc>
          <w:tcPr>
            <w:tcW w:w="1620" w:type="dxa"/>
          </w:tcPr>
          <w:p w14:paraId="4A527A34" w14:textId="77777777" w:rsidR="00AE7FDA" w:rsidRPr="006E23D2" w:rsidRDefault="000A6E26"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13.5</w:t>
            </w:r>
          </w:p>
        </w:tc>
        <w:tc>
          <w:tcPr>
            <w:tcW w:w="7736" w:type="dxa"/>
          </w:tcPr>
          <w:p w14:paraId="59270617"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Prices quoted for each lot shall correspond at least to </w:t>
            </w:r>
            <w:r w:rsidRPr="006E23D2">
              <w:rPr>
                <w:rFonts w:asciiTheme="majorBidi" w:hAnsiTheme="majorBidi" w:cstheme="majorBidi"/>
                <w:i/>
                <w:iCs/>
                <w:sz w:val="24"/>
                <w:szCs w:val="24"/>
              </w:rPr>
              <w:t>[insert figure]</w:t>
            </w:r>
            <w:r w:rsidRPr="006E23D2">
              <w:rPr>
                <w:rFonts w:asciiTheme="majorBidi" w:hAnsiTheme="majorBidi" w:cstheme="majorBidi"/>
                <w:sz w:val="24"/>
                <w:szCs w:val="24"/>
              </w:rPr>
              <w:t xml:space="preserve"> % of the items specified for each lot.</w:t>
            </w:r>
          </w:p>
          <w:p w14:paraId="49217B18"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Prices quoted for each item of a lot shall correspond at least to [</w:t>
            </w:r>
            <w:r w:rsidRPr="006E23D2">
              <w:rPr>
                <w:rFonts w:asciiTheme="majorBidi" w:hAnsiTheme="majorBidi" w:cstheme="majorBidi"/>
                <w:i/>
                <w:iCs/>
                <w:sz w:val="24"/>
                <w:szCs w:val="24"/>
              </w:rPr>
              <w:t>insert figure</w:t>
            </w:r>
            <w:r w:rsidRPr="006E23D2">
              <w:rPr>
                <w:rFonts w:asciiTheme="majorBidi" w:hAnsiTheme="majorBidi" w:cstheme="majorBidi"/>
                <w:sz w:val="24"/>
                <w:szCs w:val="24"/>
              </w:rPr>
              <w:t>] percent of the quantities specified for this item of a lot.</w:t>
            </w:r>
          </w:p>
        </w:tc>
      </w:tr>
      <w:tr w:rsidR="006E23D2" w:rsidRPr="006E23D2" w14:paraId="2B9D47F3" w14:textId="77777777" w:rsidTr="00DF577F">
        <w:tblPrEx>
          <w:tblBorders>
            <w:insideH w:val="single" w:sz="8" w:space="0" w:color="000000"/>
          </w:tblBorders>
          <w:tblCellMar>
            <w:left w:w="103" w:type="dxa"/>
            <w:right w:w="103" w:type="dxa"/>
          </w:tblCellMar>
        </w:tblPrEx>
        <w:trPr>
          <w:trHeight w:val="592"/>
        </w:trPr>
        <w:tc>
          <w:tcPr>
            <w:tcW w:w="1620" w:type="dxa"/>
          </w:tcPr>
          <w:p w14:paraId="48EF5ED2" w14:textId="77777777" w:rsidR="000A6E26" w:rsidRPr="006E23D2" w:rsidRDefault="000A6E26"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13.6</w:t>
            </w:r>
          </w:p>
        </w:tc>
        <w:tc>
          <w:tcPr>
            <w:tcW w:w="7736" w:type="dxa"/>
          </w:tcPr>
          <w:p w14:paraId="22157103" w14:textId="77777777" w:rsidR="000A6E26" w:rsidRPr="006E23D2" w:rsidRDefault="00DF577F"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Incoterms edition is: </w:t>
            </w:r>
            <w:r w:rsidRPr="006E23D2">
              <w:rPr>
                <w:rFonts w:asciiTheme="majorBidi" w:hAnsiTheme="majorBidi" w:cstheme="majorBidi"/>
                <w:i/>
                <w:iCs/>
                <w:sz w:val="24"/>
                <w:szCs w:val="24"/>
              </w:rPr>
              <w:t>[insert year of edition]</w:t>
            </w:r>
          </w:p>
        </w:tc>
      </w:tr>
      <w:tr w:rsidR="006E23D2" w:rsidRPr="006E23D2" w14:paraId="4E20BC96" w14:textId="77777777" w:rsidTr="00B12E15">
        <w:tblPrEx>
          <w:tblBorders>
            <w:insideH w:val="single" w:sz="8" w:space="0" w:color="000000"/>
          </w:tblBorders>
          <w:tblCellMar>
            <w:left w:w="103" w:type="dxa"/>
            <w:right w:w="103" w:type="dxa"/>
          </w:tblCellMar>
        </w:tblPrEx>
        <w:trPr>
          <w:trHeight w:val="790"/>
        </w:trPr>
        <w:tc>
          <w:tcPr>
            <w:tcW w:w="1620" w:type="dxa"/>
          </w:tcPr>
          <w:p w14:paraId="4BDDF02C" w14:textId="77777777" w:rsidR="00DF577F" w:rsidRPr="006E23D2" w:rsidRDefault="00DF577F"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13.7 (2) – (a)</w:t>
            </w:r>
          </w:p>
        </w:tc>
        <w:tc>
          <w:tcPr>
            <w:tcW w:w="7736" w:type="dxa"/>
          </w:tcPr>
          <w:p w14:paraId="1C5398FC" w14:textId="7BC307D6" w:rsidR="00DF577F" w:rsidRPr="006E23D2" w:rsidRDefault="00DF577F" w:rsidP="00480BA7">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Prices shall be quoted for Goods manufactured outside </w:t>
            </w:r>
            <w:r w:rsidR="00480BA7" w:rsidRPr="006E23D2">
              <w:rPr>
                <w:rFonts w:asciiTheme="majorBidi" w:hAnsiTheme="majorBidi" w:cstheme="majorBidi"/>
                <w:sz w:val="24"/>
                <w:szCs w:val="24"/>
              </w:rPr>
              <w:t>Iraq</w:t>
            </w:r>
            <w:r w:rsidRPr="006E23D2">
              <w:rPr>
                <w:rFonts w:asciiTheme="majorBidi" w:hAnsiTheme="majorBidi" w:cstheme="majorBidi"/>
                <w:sz w:val="24"/>
                <w:szCs w:val="24"/>
              </w:rPr>
              <w:t xml:space="preserve"> in accordance to the term </w:t>
            </w:r>
            <w:r w:rsidRPr="006E23D2">
              <w:rPr>
                <w:rFonts w:asciiTheme="majorBidi" w:hAnsiTheme="majorBidi" w:cstheme="majorBidi"/>
                <w:i/>
                <w:iCs/>
                <w:sz w:val="24"/>
                <w:szCs w:val="24"/>
              </w:rPr>
              <w:t xml:space="preserve">[insert CIP or DDP or other] </w:t>
            </w:r>
            <w:r w:rsidRPr="006E23D2">
              <w:rPr>
                <w:rFonts w:asciiTheme="majorBidi" w:hAnsiTheme="majorBidi" w:cstheme="majorBidi"/>
                <w:sz w:val="24"/>
                <w:szCs w:val="24"/>
              </w:rPr>
              <w:t xml:space="preserve">to </w:t>
            </w:r>
            <w:r w:rsidRPr="006E23D2">
              <w:rPr>
                <w:rFonts w:asciiTheme="majorBidi" w:hAnsiTheme="majorBidi" w:cstheme="majorBidi"/>
                <w:i/>
                <w:iCs/>
                <w:sz w:val="24"/>
                <w:szCs w:val="24"/>
              </w:rPr>
              <w:t>[insert location]</w:t>
            </w:r>
          </w:p>
        </w:tc>
      </w:tr>
      <w:tr w:rsidR="006E23D2" w:rsidRPr="006E23D2" w14:paraId="44740B6B" w14:textId="77777777" w:rsidTr="00DF577F">
        <w:tblPrEx>
          <w:tblBorders>
            <w:insideH w:val="single" w:sz="8" w:space="0" w:color="000000"/>
          </w:tblBorders>
          <w:tblCellMar>
            <w:left w:w="103" w:type="dxa"/>
            <w:right w:w="103" w:type="dxa"/>
          </w:tblCellMar>
        </w:tblPrEx>
        <w:trPr>
          <w:trHeight w:val="520"/>
        </w:trPr>
        <w:tc>
          <w:tcPr>
            <w:tcW w:w="1620" w:type="dxa"/>
          </w:tcPr>
          <w:p w14:paraId="58EF9371" w14:textId="77777777" w:rsidR="00AE7FDA" w:rsidRPr="006E23D2" w:rsidRDefault="00DF577F"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14</w:t>
            </w:r>
            <w:r w:rsidR="00AE7FDA" w:rsidRPr="006E23D2">
              <w:rPr>
                <w:rFonts w:asciiTheme="majorBidi" w:hAnsiTheme="majorBidi" w:cstheme="majorBidi"/>
                <w:b/>
                <w:bCs/>
                <w:sz w:val="24"/>
                <w:szCs w:val="24"/>
              </w:rPr>
              <w:t>.1</w:t>
            </w:r>
          </w:p>
        </w:tc>
        <w:tc>
          <w:tcPr>
            <w:tcW w:w="7736" w:type="dxa"/>
          </w:tcPr>
          <w:p w14:paraId="79F844CB"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Prices shall be quoted in the following currencies: </w:t>
            </w:r>
            <w:r w:rsidRPr="006E23D2">
              <w:rPr>
                <w:rFonts w:asciiTheme="majorBidi" w:hAnsiTheme="majorBidi" w:cstheme="majorBidi"/>
                <w:i/>
                <w:iCs/>
                <w:sz w:val="24"/>
                <w:szCs w:val="24"/>
              </w:rPr>
              <w:t>[insert applicable currencies]</w:t>
            </w:r>
          </w:p>
        </w:tc>
      </w:tr>
      <w:tr w:rsidR="006E23D2" w:rsidRPr="006E23D2" w14:paraId="054945AF" w14:textId="77777777" w:rsidTr="00B12E15">
        <w:tblPrEx>
          <w:tblBorders>
            <w:insideH w:val="single" w:sz="8" w:space="0" w:color="000000"/>
          </w:tblBorders>
          <w:tblCellMar>
            <w:left w:w="103" w:type="dxa"/>
            <w:right w:w="103" w:type="dxa"/>
          </w:tblCellMar>
        </w:tblPrEx>
        <w:tc>
          <w:tcPr>
            <w:tcW w:w="1620" w:type="dxa"/>
          </w:tcPr>
          <w:p w14:paraId="32E6E276" w14:textId="77777777" w:rsidR="00AE7FDA" w:rsidRPr="006E23D2" w:rsidRDefault="00DF577F"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17</w:t>
            </w:r>
            <w:r w:rsidR="00AE7FDA" w:rsidRPr="006E23D2">
              <w:rPr>
                <w:rFonts w:asciiTheme="majorBidi" w:hAnsiTheme="majorBidi" w:cstheme="majorBidi"/>
                <w:b/>
                <w:bCs/>
                <w:sz w:val="24"/>
                <w:szCs w:val="24"/>
              </w:rPr>
              <w:t>.3</w:t>
            </w:r>
          </w:p>
        </w:tc>
        <w:tc>
          <w:tcPr>
            <w:tcW w:w="7736" w:type="dxa"/>
          </w:tcPr>
          <w:p w14:paraId="5E8A937F"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Period of time the Goods are expected to be functioning (for the purpose of spare parts): </w:t>
            </w:r>
            <w:r w:rsidRPr="006E23D2">
              <w:rPr>
                <w:rFonts w:asciiTheme="majorBidi" w:hAnsiTheme="majorBidi" w:cstheme="majorBidi"/>
                <w:i/>
                <w:iCs/>
                <w:sz w:val="24"/>
                <w:szCs w:val="24"/>
              </w:rPr>
              <w:t>[insert duration ]</w:t>
            </w:r>
            <w:r w:rsidRPr="006E23D2">
              <w:rPr>
                <w:rFonts w:asciiTheme="majorBidi" w:hAnsiTheme="majorBidi" w:cstheme="majorBidi"/>
                <w:sz w:val="24"/>
                <w:szCs w:val="24"/>
              </w:rPr>
              <w:t xml:space="preserve"> </w:t>
            </w:r>
          </w:p>
        </w:tc>
      </w:tr>
      <w:tr w:rsidR="006E23D2" w:rsidRPr="006E23D2" w14:paraId="7E8F2F8F" w14:textId="77777777" w:rsidTr="00B12E15">
        <w:tblPrEx>
          <w:tblBorders>
            <w:insideH w:val="single" w:sz="8" w:space="0" w:color="000000"/>
          </w:tblBorders>
          <w:tblCellMar>
            <w:left w:w="103" w:type="dxa"/>
            <w:right w:w="103" w:type="dxa"/>
          </w:tblCellMar>
        </w:tblPrEx>
        <w:tc>
          <w:tcPr>
            <w:tcW w:w="1620" w:type="dxa"/>
          </w:tcPr>
          <w:p w14:paraId="6702F62E" w14:textId="77777777" w:rsidR="00AE7FDA" w:rsidRPr="006E23D2" w:rsidRDefault="00AE7FDA" w:rsidP="0061727F">
            <w:pPr>
              <w:pStyle w:val="TOCNumber1"/>
              <w:rPr>
                <w:rFonts w:asciiTheme="majorBidi" w:hAnsiTheme="majorBidi" w:cstheme="majorBidi"/>
              </w:rPr>
            </w:pPr>
            <w:r w:rsidRPr="006E23D2">
              <w:rPr>
                <w:rFonts w:asciiTheme="majorBidi" w:hAnsiTheme="majorBidi" w:cstheme="majorBidi"/>
              </w:rPr>
              <w:t>ITB 1</w:t>
            </w:r>
            <w:r w:rsidR="00794D58" w:rsidRPr="006E23D2">
              <w:rPr>
                <w:rFonts w:asciiTheme="majorBidi" w:hAnsiTheme="majorBidi" w:cstheme="majorBidi"/>
              </w:rPr>
              <w:t>8</w:t>
            </w:r>
            <w:r w:rsidRPr="006E23D2">
              <w:rPr>
                <w:rFonts w:asciiTheme="majorBidi" w:hAnsiTheme="majorBidi" w:cstheme="majorBidi"/>
              </w:rPr>
              <w:t>.1 (a)</w:t>
            </w:r>
          </w:p>
        </w:tc>
        <w:tc>
          <w:tcPr>
            <w:tcW w:w="7736" w:type="dxa"/>
          </w:tcPr>
          <w:p w14:paraId="77AB37F8"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Manufacturer’s authorization is: </w:t>
            </w:r>
            <w:r w:rsidRPr="006E23D2">
              <w:rPr>
                <w:rFonts w:asciiTheme="majorBidi" w:hAnsiTheme="majorBidi" w:cstheme="majorBidi"/>
                <w:i/>
                <w:iCs/>
                <w:sz w:val="24"/>
                <w:szCs w:val="24"/>
              </w:rPr>
              <w:t>[insert “required” or “not required”]</w:t>
            </w:r>
          </w:p>
        </w:tc>
      </w:tr>
      <w:tr w:rsidR="006E23D2" w:rsidRPr="006E23D2" w14:paraId="359A21BC" w14:textId="77777777" w:rsidTr="00B12E15">
        <w:tblPrEx>
          <w:tblBorders>
            <w:insideH w:val="single" w:sz="8" w:space="0" w:color="000000"/>
          </w:tblBorders>
          <w:tblCellMar>
            <w:left w:w="103" w:type="dxa"/>
            <w:right w:w="103" w:type="dxa"/>
          </w:tblCellMar>
        </w:tblPrEx>
        <w:tc>
          <w:tcPr>
            <w:tcW w:w="1620" w:type="dxa"/>
          </w:tcPr>
          <w:p w14:paraId="56207490" w14:textId="77777777" w:rsidR="00AE7FDA" w:rsidRPr="006E23D2" w:rsidRDefault="00794D58" w:rsidP="0061727F">
            <w:pPr>
              <w:pStyle w:val="TOCNumber1"/>
              <w:rPr>
                <w:rFonts w:asciiTheme="majorBidi" w:hAnsiTheme="majorBidi" w:cstheme="majorBidi"/>
              </w:rPr>
            </w:pPr>
            <w:r w:rsidRPr="006E23D2">
              <w:rPr>
                <w:rFonts w:asciiTheme="majorBidi" w:hAnsiTheme="majorBidi" w:cstheme="majorBidi"/>
              </w:rPr>
              <w:t>ITB 18</w:t>
            </w:r>
            <w:r w:rsidR="00AE7FDA" w:rsidRPr="006E23D2">
              <w:rPr>
                <w:rFonts w:asciiTheme="majorBidi" w:hAnsiTheme="majorBidi" w:cstheme="majorBidi"/>
              </w:rPr>
              <w:t>.1 (b)</w:t>
            </w:r>
          </w:p>
        </w:tc>
        <w:tc>
          <w:tcPr>
            <w:tcW w:w="7736" w:type="dxa"/>
          </w:tcPr>
          <w:p w14:paraId="36249CA4"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After sales service is: </w:t>
            </w:r>
            <w:r w:rsidRPr="006E23D2">
              <w:rPr>
                <w:rFonts w:asciiTheme="majorBidi" w:hAnsiTheme="majorBidi" w:cstheme="majorBidi"/>
                <w:i/>
                <w:iCs/>
                <w:sz w:val="24"/>
                <w:szCs w:val="24"/>
              </w:rPr>
              <w:t>[insert “required” or “not required”]</w:t>
            </w:r>
          </w:p>
        </w:tc>
      </w:tr>
      <w:tr w:rsidR="006E23D2" w:rsidRPr="006E23D2" w14:paraId="2B531933" w14:textId="77777777" w:rsidTr="00B12E15">
        <w:tblPrEx>
          <w:tblBorders>
            <w:insideH w:val="single" w:sz="8" w:space="0" w:color="000000"/>
          </w:tblBorders>
          <w:tblCellMar>
            <w:left w:w="103" w:type="dxa"/>
            <w:right w:w="103" w:type="dxa"/>
          </w:tblCellMar>
        </w:tblPrEx>
        <w:tc>
          <w:tcPr>
            <w:tcW w:w="1620" w:type="dxa"/>
          </w:tcPr>
          <w:p w14:paraId="750D012F" w14:textId="77777777" w:rsidR="00AE7FDA" w:rsidRPr="006E23D2" w:rsidRDefault="00794D58"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19</w:t>
            </w:r>
            <w:r w:rsidR="00AE7FDA" w:rsidRPr="006E23D2">
              <w:rPr>
                <w:rFonts w:asciiTheme="majorBidi" w:hAnsiTheme="majorBidi" w:cstheme="majorBidi"/>
                <w:b/>
                <w:bCs/>
                <w:sz w:val="24"/>
                <w:szCs w:val="24"/>
              </w:rPr>
              <w:t>.1</w:t>
            </w:r>
          </w:p>
        </w:tc>
        <w:tc>
          <w:tcPr>
            <w:tcW w:w="7736" w:type="dxa"/>
          </w:tcPr>
          <w:p w14:paraId="0EF36AC1" w14:textId="77777777" w:rsidR="00AE7FDA" w:rsidRPr="006E23D2" w:rsidRDefault="00AE7FDA" w:rsidP="00CA5663">
            <w:pPr>
              <w:pStyle w:val="i"/>
              <w:tabs>
                <w:tab w:val="right" w:pos="7254"/>
              </w:tabs>
              <w:suppressAutoHyphens w:val="0"/>
              <w:spacing w:before="120" w:after="60"/>
              <w:contextualSpacing/>
              <w:rPr>
                <w:rFonts w:asciiTheme="majorBidi" w:hAnsiTheme="majorBidi" w:cstheme="majorBidi"/>
                <w:szCs w:val="24"/>
              </w:rPr>
            </w:pPr>
            <w:r w:rsidRPr="006E23D2">
              <w:rPr>
                <w:rFonts w:asciiTheme="majorBidi" w:hAnsiTheme="majorBidi" w:cstheme="majorBidi"/>
                <w:szCs w:val="24"/>
              </w:rPr>
              <w:t>The bid validity period shall be</w:t>
            </w:r>
            <w:r w:rsidR="00794D58" w:rsidRPr="006E23D2">
              <w:rPr>
                <w:rFonts w:asciiTheme="majorBidi" w:hAnsiTheme="majorBidi" w:cstheme="majorBidi"/>
                <w:szCs w:val="24"/>
              </w:rPr>
              <w:t>:</w:t>
            </w:r>
            <w:r w:rsidRPr="006E23D2">
              <w:rPr>
                <w:rFonts w:asciiTheme="majorBidi" w:hAnsiTheme="majorBidi" w:cstheme="majorBidi"/>
                <w:szCs w:val="24"/>
              </w:rPr>
              <w:t xml:space="preserve"> </w:t>
            </w:r>
            <w:r w:rsidRPr="006E23D2">
              <w:rPr>
                <w:rFonts w:asciiTheme="majorBidi" w:hAnsiTheme="majorBidi" w:cstheme="majorBidi"/>
                <w:i/>
                <w:iCs/>
                <w:szCs w:val="24"/>
              </w:rPr>
              <w:t>[insert number]</w:t>
            </w:r>
            <w:r w:rsidRPr="006E23D2">
              <w:rPr>
                <w:rFonts w:asciiTheme="majorBidi" w:hAnsiTheme="majorBidi" w:cstheme="majorBidi"/>
                <w:szCs w:val="24"/>
              </w:rPr>
              <w:t xml:space="preserve"> days.</w:t>
            </w:r>
          </w:p>
        </w:tc>
      </w:tr>
      <w:tr w:rsidR="006E23D2" w:rsidRPr="006E23D2" w14:paraId="731CC4D6" w14:textId="77777777" w:rsidTr="00794D58">
        <w:tblPrEx>
          <w:tblBorders>
            <w:insideH w:val="single" w:sz="8" w:space="0" w:color="000000"/>
          </w:tblBorders>
          <w:tblCellMar>
            <w:left w:w="103" w:type="dxa"/>
            <w:right w:w="103" w:type="dxa"/>
          </w:tblCellMar>
        </w:tblPrEx>
        <w:trPr>
          <w:trHeight w:val="60"/>
        </w:trPr>
        <w:tc>
          <w:tcPr>
            <w:tcW w:w="1620" w:type="dxa"/>
          </w:tcPr>
          <w:p w14:paraId="2DFA7E03" w14:textId="77777777" w:rsidR="00AE7FDA" w:rsidRPr="006E23D2" w:rsidRDefault="00794D58"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20</w:t>
            </w:r>
            <w:r w:rsidR="00AE7FDA" w:rsidRPr="006E23D2">
              <w:rPr>
                <w:rFonts w:asciiTheme="majorBidi" w:hAnsiTheme="majorBidi" w:cstheme="majorBidi"/>
                <w:b/>
                <w:bCs/>
                <w:sz w:val="24"/>
                <w:szCs w:val="24"/>
              </w:rPr>
              <w:t>.1</w:t>
            </w:r>
          </w:p>
        </w:tc>
        <w:tc>
          <w:tcPr>
            <w:tcW w:w="7736" w:type="dxa"/>
          </w:tcPr>
          <w:p w14:paraId="7DC113AD" w14:textId="041085F2" w:rsidR="00AE7FDA" w:rsidRPr="006E23D2" w:rsidRDefault="00794D58" w:rsidP="00C86744">
            <w:pPr>
              <w:tabs>
                <w:tab w:val="right" w:pos="7254"/>
              </w:tabs>
              <w:spacing w:before="120" w:after="6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The bidder shall furnish</w:t>
            </w:r>
            <w:r w:rsidRPr="006E23D2">
              <w:rPr>
                <w:rFonts w:asciiTheme="majorBidi" w:hAnsiTheme="majorBidi" w:cstheme="majorBidi"/>
                <w:i/>
                <w:iCs/>
                <w:sz w:val="24"/>
                <w:szCs w:val="24"/>
              </w:rPr>
              <w:t xml:space="preserve"> </w:t>
            </w:r>
            <w:r w:rsidR="00AE7FDA" w:rsidRPr="006E23D2">
              <w:rPr>
                <w:rFonts w:asciiTheme="majorBidi" w:hAnsiTheme="majorBidi" w:cstheme="majorBidi"/>
                <w:i/>
                <w:iCs/>
                <w:sz w:val="24"/>
                <w:szCs w:val="24"/>
              </w:rPr>
              <w:t xml:space="preserve">[insert </w:t>
            </w:r>
            <w:r w:rsidRPr="006E23D2">
              <w:rPr>
                <w:rFonts w:asciiTheme="majorBidi" w:hAnsiTheme="majorBidi" w:cstheme="majorBidi"/>
                <w:i/>
                <w:iCs/>
                <w:sz w:val="24"/>
                <w:szCs w:val="24"/>
              </w:rPr>
              <w:t>“Bid Security” or “Bid</w:t>
            </w:r>
            <w:r w:rsidR="00C86744" w:rsidRPr="006E23D2">
              <w:rPr>
                <w:rFonts w:asciiTheme="majorBidi" w:hAnsiTheme="majorBidi" w:cstheme="majorBidi"/>
                <w:i/>
                <w:iCs/>
                <w:sz w:val="24"/>
                <w:szCs w:val="24"/>
              </w:rPr>
              <w:t>-Securing Declaration</w:t>
            </w:r>
            <w:r w:rsidRPr="006E23D2">
              <w:rPr>
                <w:rFonts w:asciiTheme="majorBidi" w:hAnsiTheme="majorBidi" w:cstheme="majorBidi"/>
                <w:i/>
                <w:iCs/>
                <w:sz w:val="24"/>
                <w:szCs w:val="24"/>
              </w:rPr>
              <w:t>”]</w:t>
            </w:r>
          </w:p>
        </w:tc>
      </w:tr>
      <w:tr w:rsidR="006E23D2" w:rsidRPr="006E23D2" w14:paraId="210A4A4C" w14:textId="77777777" w:rsidTr="00B12E15">
        <w:tblPrEx>
          <w:tblBorders>
            <w:insideH w:val="single" w:sz="8" w:space="0" w:color="000000"/>
          </w:tblBorders>
          <w:tblCellMar>
            <w:left w:w="103" w:type="dxa"/>
            <w:right w:w="103" w:type="dxa"/>
          </w:tblCellMar>
        </w:tblPrEx>
        <w:tc>
          <w:tcPr>
            <w:tcW w:w="1620" w:type="dxa"/>
          </w:tcPr>
          <w:p w14:paraId="31B842A6" w14:textId="77777777" w:rsidR="00AE7FDA" w:rsidRPr="006E23D2" w:rsidRDefault="00794D58"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20.3</w:t>
            </w:r>
          </w:p>
        </w:tc>
        <w:tc>
          <w:tcPr>
            <w:tcW w:w="7736" w:type="dxa"/>
          </w:tcPr>
          <w:p w14:paraId="04E1AC5B" w14:textId="5EDB7472" w:rsidR="00794D58" w:rsidRPr="006E23D2" w:rsidRDefault="00794D58" w:rsidP="001F2096">
            <w:pPr>
              <w:tabs>
                <w:tab w:val="right" w:pos="7254"/>
              </w:tabs>
              <w:spacing w:before="120"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[This Clause to be filled only when Bid Security is required in accordance with the ITB 20.1]</w:t>
            </w:r>
          </w:p>
          <w:p w14:paraId="3C4A5D59" w14:textId="77777777" w:rsidR="00AE7FDA" w:rsidRDefault="00AE7FDA" w:rsidP="00CA5663">
            <w:pPr>
              <w:tabs>
                <w:tab w:val="right" w:pos="7254"/>
              </w:tabs>
              <w:spacing w:before="120" w:after="6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 xml:space="preserve">The amount of the Bid Security shall be: </w:t>
            </w:r>
            <w:r w:rsidRPr="006E23D2">
              <w:rPr>
                <w:rFonts w:asciiTheme="majorBidi" w:hAnsiTheme="majorBidi" w:cstheme="majorBidi"/>
                <w:i/>
                <w:iCs/>
                <w:sz w:val="24"/>
                <w:szCs w:val="24"/>
              </w:rPr>
              <w:t>[insert amount</w:t>
            </w:r>
            <w:r w:rsidR="00794D58" w:rsidRPr="006E23D2">
              <w:rPr>
                <w:rFonts w:asciiTheme="majorBidi" w:hAnsiTheme="majorBidi" w:cstheme="majorBidi"/>
                <w:i/>
                <w:iCs/>
                <w:sz w:val="24"/>
                <w:szCs w:val="24"/>
              </w:rPr>
              <w:t xml:space="preserve"> required and currency for each lot</w:t>
            </w:r>
            <w:r w:rsidRPr="006E23D2">
              <w:rPr>
                <w:rFonts w:asciiTheme="majorBidi" w:hAnsiTheme="majorBidi" w:cstheme="majorBidi"/>
                <w:i/>
                <w:iCs/>
                <w:sz w:val="24"/>
                <w:szCs w:val="24"/>
              </w:rPr>
              <w:t>]</w:t>
            </w:r>
          </w:p>
          <w:p w14:paraId="609DCE90" w14:textId="77777777" w:rsidR="006E23D2" w:rsidRPr="006E23D2" w:rsidRDefault="006E23D2" w:rsidP="00CA5663">
            <w:pPr>
              <w:tabs>
                <w:tab w:val="right" w:pos="7254"/>
              </w:tabs>
              <w:spacing w:before="120" w:after="60" w:line="240" w:lineRule="auto"/>
              <w:contextualSpacing/>
              <w:jc w:val="both"/>
              <w:rPr>
                <w:rFonts w:asciiTheme="majorBidi" w:hAnsiTheme="majorBidi" w:cstheme="majorBidi"/>
                <w:sz w:val="24"/>
                <w:szCs w:val="24"/>
              </w:rPr>
            </w:pPr>
          </w:p>
        </w:tc>
      </w:tr>
      <w:tr w:rsidR="006E23D2" w:rsidRPr="006E23D2" w14:paraId="1B069FCC" w14:textId="77777777" w:rsidTr="00B12E15">
        <w:tblPrEx>
          <w:tblBorders>
            <w:insideH w:val="single" w:sz="8" w:space="0" w:color="000000"/>
          </w:tblBorders>
          <w:tblCellMar>
            <w:left w:w="103" w:type="dxa"/>
            <w:right w:w="103" w:type="dxa"/>
          </w:tblCellMar>
        </w:tblPrEx>
        <w:tc>
          <w:tcPr>
            <w:tcW w:w="1620" w:type="dxa"/>
          </w:tcPr>
          <w:p w14:paraId="22D1133D" w14:textId="77777777" w:rsidR="00AE7FDA" w:rsidRPr="006E23D2" w:rsidRDefault="00700D4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20.6</w:t>
            </w:r>
          </w:p>
        </w:tc>
        <w:tc>
          <w:tcPr>
            <w:tcW w:w="7736" w:type="dxa"/>
          </w:tcPr>
          <w:p w14:paraId="49DBC587" w14:textId="3C45FDAA" w:rsidR="00794D58" w:rsidRPr="006E23D2" w:rsidRDefault="00794D58" w:rsidP="00C86744">
            <w:pPr>
              <w:tabs>
                <w:tab w:val="right" w:pos="7254"/>
              </w:tabs>
              <w:spacing w:before="120"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[This Clause to be filled only when Bid</w:t>
            </w:r>
            <w:r w:rsidR="00C86744" w:rsidRPr="006E23D2">
              <w:rPr>
                <w:rFonts w:asciiTheme="majorBidi" w:hAnsiTheme="majorBidi" w:cstheme="majorBidi"/>
                <w:i/>
                <w:iCs/>
                <w:sz w:val="24"/>
                <w:szCs w:val="24"/>
              </w:rPr>
              <w:t>-Securing</w:t>
            </w:r>
            <w:r w:rsidR="00ED5764">
              <w:rPr>
                <w:rFonts w:asciiTheme="majorBidi" w:hAnsiTheme="majorBidi" w:cstheme="majorBidi"/>
                <w:i/>
                <w:iCs/>
                <w:sz w:val="24"/>
                <w:szCs w:val="24"/>
              </w:rPr>
              <w:t xml:space="preserve"> </w:t>
            </w:r>
            <w:r w:rsidRPr="006E23D2">
              <w:rPr>
                <w:rFonts w:asciiTheme="majorBidi" w:hAnsiTheme="majorBidi" w:cstheme="majorBidi"/>
                <w:i/>
                <w:iCs/>
                <w:sz w:val="24"/>
                <w:szCs w:val="24"/>
              </w:rPr>
              <w:t>Declaration is required in accordance with the ITB 20.1]</w:t>
            </w:r>
          </w:p>
          <w:p w14:paraId="78A3BB03" w14:textId="77777777" w:rsidR="00AE7FDA" w:rsidRDefault="00AE7FDA" w:rsidP="001F2096">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If the Bidder </w:t>
            </w:r>
            <w:r w:rsidR="001F2096" w:rsidRPr="006E23D2">
              <w:rPr>
                <w:rFonts w:asciiTheme="majorBidi" w:hAnsiTheme="majorBidi" w:cstheme="majorBidi"/>
                <w:sz w:val="24"/>
                <w:szCs w:val="24"/>
              </w:rPr>
              <w:t xml:space="preserve">fails to implement </w:t>
            </w:r>
            <w:r w:rsidRPr="006E23D2">
              <w:rPr>
                <w:rFonts w:asciiTheme="majorBidi" w:hAnsiTheme="majorBidi" w:cstheme="majorBidi"/>
                <w:sz w:val="24"/>
                <w:szCs w:val="24"/>
              </w:rPr>
              <w:t xml:space="preserve">any of the actions prescribed in subparagraphs (a) or (b) of this </w:t>
            </w:r>
            <w:r w:rsidR="001F2096" w:rsidRPr="006E23D2">
              <w:rPr>
                <w:rFonts w:asciiTheme="majorBidi" w:hAnsiTheme="majorBidi" w:cstheme="majorBidi"/>
                <w:sz w:val="24"/>
                <w:szCs w:val="24"/>
              </w:rPr>
              <w:t>ITB</w:t>
            </w:r>
            <w:r w:rsidRPr="006E23D2">
              <w:rPr>
                <w:rFonts w:asciiTheme="majorBidi" w:hAnsiTheme="majorBidi" w:cstheme="majorBidi"/>
                <w:sz w:val="24"/>
                <w:szCs w:val="24"/>
              </w:rPr>
              <w:t xml:space="preserve">, the </w:t>
            </w:r>
            <w:r w:rsidR="001F2096" w:rsidRPr="006E23D2">
              <w:rPr>
                <w:rFonts w:asciiTheme="majorBidi" w:hAnsiTheme="majorBidi" w:cstheme="majorBidi"/>
                <w:sz w:val="24"/>
                <w:szCs w:val="24"/>
              </w:rPr>
              <w:t>Bidder</w:t>
            </w:r>
            <w:r w:rsidRPr="006E23D2">
              <w:rPr>
                <w:rFonts w:asciiTheme="majorBidi" w:hAnsiTheme="majorBidi" w:cstheme="majorBidi"/>
                <w:sz w:val="24"/>
                <w:szCs w:val="24"/>
              </w:rPr>
              <w:t xml:space="preserve"> will</w:t>
            </w:r>
            <w:r w:rsidR="001F2096" w:rsidRPr="006E23D2">
              <w:rPr>
                <w:rFonts w:asciiTheme="majorBidi" w:hAnsiTheme="majorBidi" w:cstheme="majorBidi"/>
                <w:sz w:val="24"/>
                <w:szCs w:val="24"/>
              </w:rPr>
              <w:t>, in accordance with the debarment procedures,</w:t>
            </w:r>
            <w:r w:rsidRPr="006E23D2">
              <w:rPr>
                <w:rFonts w:asciiTheme="majorBidi" w:hAnsiTheme="majorBidi" w:cstheme="majorBidi"/>
                <w:sz w:val="24"/>
                <w:szCs w:val="24"/>
              </w:rPr>
              <w:t xml:space="preserve"> </w:t>
            </w:r>
            <w:r w:rsidR="001F2096" w:rsidRPr="006E23D2">
              <w:rPr>
                <w:rFonts w:asciiTheme="majorBidi" w:hAnsiTheme="majorBidi" w:cstheme="majorBidi"/>
                <w:sz w:val="24"/>
                <w:szCs w:val="24"/>
              </w:rPr>
              <w:t xml:space="preserve">be </w:t>
            </w:r>
            <w:r w:rsidRPr="006E23D2">
              <w:rPr>
                <w:rFonts w:asciiTheme="majorBidi" w:hAnsiTheme="majorBidi" w:cstheme="majorBidi"/>
                <w:sz w:val="24"/>
                <w:szCs w:val="24"/>
              </w:rPr>
              <w:t>declare</w:t>
            </w:r>
            <w:r w:rsidR="001F2096" w:rsidRPr="006E23D2">
              <w:rPr>
                <w:rFonts w:asciiTheme="majorBidi" w:hAnsiTheme="majorBidi" w:cstheme="majorBidi"/>
                <w:sz w:val="24"/>
                <w:szCs w:val="24"/>
              </w:rPr>
              <w:t>d</w:t>
            </w:r>
            <w:r w:rsidRPr="006E23D2">
              <w:rPr>
                <w:rFonts w:asciiTheme="majorBidi" w:hAnsiTheme="majorBidi" w:cstheme="majorBidi"/>
                <w:sz w:val="24"/>
                <w:szCs w:val="24"/>
              </w:rPr>
              <w:t xml:space="preserve"> ineligible </w:t>
            </w:r>
            <w:r w:rsidR="001F2096" w:rsidRPr="006E23D2">
              <w:rPr>
                <w:rFonts w:asciiTheme="majorBidi" w:hAnsiTheme="majorBidi" w:cstheme="majorBidi"/>
                <w:sz w:val="24"/>
                <w:szCs w:val="24"/>
              </w:rPr>
              <w:t>to participate in public procurement</w:t>
            </w:r>
            <w:r w:rsidR="00765A5B" w:rsidRPr="006E23D2">
              <w:rPr>
                <w:rFonts w:asciiTheme="majorBidi" w:hAnsiTheme="majorBidi" w:cstheme="majorBidi"/>
                <w:sz w:val="24"/>
                <w:szCs w:val="24"/>
              </w:rPr>
              <w:t xml:space="preserve"> in Kurdistan Region</w:t>
            </w:r>
            <w:r w:rsidRPr="006E23D2">
              <w:rPr>
                <w:rFonts w:asciiTheme="majorBidi" w:hAnsiTheme="majorBidi" w:cstheme="majorBidi"/>
                <w:sz w:val="24"/>
                <w:szCs w:val="24"/>
              </w:rPr>
              <w:t xml:space="preserve"> for a period of </w:t>
            </w:r>
            <w:r w:rsidRPr="006E23D2">
              <w:rPr>
                <w:rFonts w:asciiTheme="majorBidi" w:hAnsiTheme="majorBidi" w:cstheme="majorBidi"/>
                <w:i/>
                <w:iCs/>
                <w:sz w:val="24"/>
                <w:szCs w:val="24"/>
              </w:rPr>
              <w:t>[insert period of ineligibility]</w:t>
            </w:r>
            <w:r w:rsidR="00700D44" w:rsidRPr="006E23D2">
              <w:rPr>
                <w:rFonts w:asciiTheme="majorBidi" w:hAnsiTheme="majorBidi" w:cstheme="majorBidi"/>
                <w:i/>
                <w:iCs/>
                <w:sz w:val="24"/>
                <w:szCs w:val="24"/>
              </w:rPr>
              <w:t xml:space="preserve"> </w:t>
            </w:r>
            <w:r w:rsidR="00700D44" w:rsidRPr="006E23D2">
              <w:rPr>
                <w:rFonts w:asciiTheme="majorBidi" w:hAnsiTheme="majorBidi" w:cstheme="majorBidi"/>
                <w:sz w:val="24"/>
                <w:szCs w:val="24"/>
              </w:rPr>
              <w:t>years.</w:t>
            </w:r>
          </w:p>
          <w:p w14:paraId="0F35B8FE" w14:textId="3EAD56D5" w:rsidR="006E23D2" w:rsidRPr="006E23D2" w:rsidRDefault="006E23D2" w:rsidP="001F2096">
            <w:pPr>
              <w:tabs>
                <w:tab w:val="right" w:pos="7254"/>
              </w:tabs>
              <w:spacing w:before="120" w:after="60" w:line="240" w:lineRule="auto"/>
              <w:contextualSpacing/>
              <w:jc w:val="both"/>
              <w:rPr>
                <w:rFonts w:asciiTheme="majorBidi" w:hAnsiTheme="majorBidi" w:cstheme="majorBidi"/>
                <w:sz w:val="24"/>
                <w:szCs w:val="24"/>
              </w:rPr>
            </w:pPr>
          </w:p>
        </w:tc>
      </w:tr>
      <w:tr w:rsidR="006E23D2" w:rsidRPr="006E23D2" w14:paraId="1855314D" w14:textId="77777777" w:rsidTr="00B12E15">
        <w:tblPrEx>
          <w:tblBorders>
            <w:insideH w:val="single" w:sz="8" w:space="0" w:color="000000"/>
          </w:tblBorders>
          <w:tblCellMar>
            <w:left w:w="103" w:type="dxa"/>
            <w:right w:w="103" w:type="dxa"/>
          </w:tblCellMar>
        </w:tblPrEx>
        <w:tc>
          <w:tcPr>
            <w:tcW w:w="1620" w:type="dxa"/>
          </w:tcPr>
          <w:p w14:paraId="682D1F70" w14:textId="77777777" w:rsidR="00AE7FDA" w:rsidRPr="006E23D2" w:rsidRDefault="00700D4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21</w:t>
            </w:r>
            <w:r w:rsidR="00AE7FDA" w:rsidRPr="006E23D2">
              <w:rPr>
                <w:rFonts w:asciiTheme="majorBidi" w:hAnsiTheme="majorBidi" w:cstheme="majorBidi"/>
                <w:b/>
                <w:bCs/>
                <w:sz w:val="24"/>
                <w:szCs w:val="24"/>
              </w:rPr>
              <w:t>.1</w:t>
            </w:r>
          </w:p>
        </w:tc>
        <w:tc>
          <w:tcPr>
            <w:tcW w:w="7736" w:type="dxa"/>
          </w:tcPr>
          <w:p w14:paraId="261BECB9" w14:textId="77777777" w:rsidR="00AE7FDA" w:rsidRPr="006E23D2" w:rsidRDefault="00AE7FDA"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In addition to the original bid, the number of copies is: </w:t>
            </w:r>
            <w:r w:rsidRPr="006E23D2">
              <w:rPr>
                <w:rFonts w:asciiTheme="majorBidi" w:hAnsiTheme="majorBidi" w:cstheme="majorBidi"/>
                <w:i/>
                <w:iCs/>
                <w:sz w:val="24"/>
                <w:szCs w:val="24"/>
              </w:rPr>
              <w:t>[insert number</w:t>
            </w:r>
            <w:r w:rsidR="00700D44" w:rsidRPr="006E23D2">
              <w:rPr>
                <w:rFonts w:asciiTheme="majorBidi" w:hAnsiTheme="majorBidi" w:cstheme="majorBidi"/>
                <w:i/>
                <w:iCs/>
                <w:sz w:val="24"/>
                <w:szCs w:val="24"/>
              </w:rPr>
              <w:t xml:space="preserve"> of copies</w:t>
            </w:r>
            <w:r w:rsidRPr="006E23D2">
              <w:rPr>
                <w:rFonts w:asciiTheme="majorBidi" w:hAnsiTheme="majorBidi" w:cstheme="majorBidi"/>
                <w:i/>
                <w:iCs/>
                <w:sz w:val="24"/>
                <w:szCs w:val="24"/>
              </w:rPr>
              <w:t>]</w:t>
            </w:r>
          </w:p>
        </w:tc>
      </w:tr>
      <w:tr w:rsidR="006E23D2" w:rsidRPr="006E23D2" w14:paraId="0F24C657" w14:textId="77777777" w:rsidTr="00B12E15">
        <w:tblPrEx>
          <w:tblBorders>
            <w:insideH w:val="single" w:sz="8" w:space="0" w:color="000000"/>
          </w:tblBorders>
          <w:tblCellMar>
            <w:left w:w="103" w:type="dxa"/>
            <w:right w:w="103" w:type="dxa"/>
          </w:tblCellMar>
        </w:tblPrEx>
        <w:tc>
          <w:tcPr>
            <w:tcW w:w="1620" w:type="dxa"/>
          </w:tcPr>
          <w:p w14:paraId="17512460" w14:textId="77777777" w:rsidR="00AE7FDA" w:rsidRPr="006E23D2" w:rsidRDefault="00AE7FDA" w:rsidP="00CA5663">
            <w:pPr>
              <w:spacing w:before="120" w:after="60" w:line="240" w:lineRule="auto"/>
              <w:contextualSpacing/>
              <w:jc w:val="both"/>
              <w:rPr>
                <w:rFonts w:asciiTheme="majorBidi" w:hAnsiTheme="majorBidi" w:cstheme="majorBidi"/>
                <w:b/>
                <w:bCs/>
                <w:sz w:val="24"/>
                <w:szCs w:val="24"/>
              </w:rPr>
            </w:pPr>
          </w:p>
        </w:tc>
        <w:tc>
          <w:tcPr>
            <w:tcW w:w="7736" w:type="dxa"/>
          </w:tcPr>
          <w:p w14:paraId="1EED42B4" w14:textId="13BF283D" w:rsidR="00AE7FDA" w:rsidRPr="006E23D2" w:rsidRDefault="00AE7FDA" w:rsidP="00C34E69">
            <w:pPr>
              <w:spacing w:before="120" w:after="60" w:line="240" w:lineRule="auto"/>
              <w:contextualSpacing/>
              <w:jc w:val="center"/>
              <w:rPr>
                <w:rFonts w:asciiTheme="majorBidi" w:hAnsiTheme="majorBidi" w:cstheme="majorBidi"/>
                <w:b/>
                <w:bCs/>
                <w:sz w:val="24"/>
                <w:szCs w:val="24"/>
              </w:rPr>
            </w:pPr>
            <w:bookmarkStart w:id="192" w:name="_Toc505659532"/>
            <w:bookmarkStart w:id="193" w:name="_Toc506185680"/>
            <w:r w:rsidRPr="006E23D2">
              <w:rPr>
                <w:rFonts w:asciiTheme="majorBidi" w:hAnsiTheme="majorBidi" w:cstheme="majorBidi"/>
                <w:b/>
                <w:bCs/>
                <w:sz w:val="24"/>
                <w:szCs w:val="24"/>
              </w:rPr>
              <w:t>D. Submission and Opening of Bids</w:t>
            </w:r>
            <w:bookmarkEnd w:id="192"/>
            <w:bookmarkEnd w:id="193"/>
          </w:p>
        </w:tc>
      </w:tr>
      <w:tr w:rsidR="006E23D2" w:rsidRPr="006E23D2" w14:paraId="1E6F831A" w14:textId="77777777" w:rsidTr="00B12E15">
        <w:tblPrEx>
          <w:tblBorders>
            <w:insideH w:val="single" w:sz="8" w:space="0" w:color="000000"/>
          </w:tblBorders>
          <w:tblCellMar>
            <w:left w:w="103" w:type="dxa"/>
            <w:right w:w="103" w:type="dxa"/>
          </w:tblCellMar>
        </w:tblPrEx>
        <w:tc>
          <w:tcPr>
            <w:tcW w:w="1620" w:type="dxa"/>
          </w:tcPr>
          <w:p w14:paraId="10D9AE02"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22.2 (c)</w:t>
            </w:r>
          </w:p>
        </w:tc>
        <w:tc>
          <w:tcPr>
            <w:tcW w:w="7736" w:type="dxa"/>
          </w:tcPr>
          <w:p w14:paraId="09F53143" w14:textId="77777777" w:rsidR="00BA0BA4" w:rsidRPr="006E23D2" w:rsidRDefault="004A3F5E"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inner and outer envelopes shall bear the following additional identification marks: </w:t>
            </w:r>
            <w:r w:rsidRPr="006E23D2">
              <w:rPr>
                <w:rFonts w:asciiTheme="majorBidi" w:hAnsiTheme="majorBidi" w:cstheme="majorBidi"/>
                <w:i/>
                <w:iCs/>
                <w:sz w:val="24"/>
                <w:szCs w:val="24"/>
              </w:rPr>
              <w:t>[insert additional marks].</w:t>
            </w:r>
          </w:p>
        </w:tc>
      </w:tr>
      <w:tr w:rsidR="006E23D2" w:rsidRPr="006E23D2" w14:paraId="4DCA82E9" w14:textId="77777777" w:rsidTr="00B12E15">
        <w:tblPrEx>
          <w:tblBorders>
            <w:insideH w:val="single" w:sz="8" w:space="0" w:color="000000"/>
          </w:tblBorders>
          <w:tblCellMar>
            <w:left w:w="103" w:type="dxa"/>
            <w:right w:w="103" w:type="dxa"/>
          </w:tblCellMar>
        </w:tblPrEx>
        <w:tc>
          <w:tcPr>
            <w:tcW w:w="1620" w:type="dxa"/>
          </w:tcPr>
          <w:p w14:paraId="370532EB"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23.1</w:t>
            </w:r>
          </w:p>
        </w:tc>
        <w:tc>
          <w:tcPr>
            <w:tcW w:w="7736" w:type="dxa"/>
          </w:tcPr>
          <w:p w14:paraId="5D7F3D3B" w14:textId="77777777" w:rsidR="004A3F5E" w:rsidRPr="006E23D2" w:rsidRDefault="004A3F5E"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For bid submission purposes, the Contracting Authority’s address is:</w:t>
            </w:r>
          </w:p>
          <w:p w14:paraId="755CF4CB" w14:textId="77777777" w:rsidR="004A3F5E" w:rsidRPr="006E23D2" w:rsidRDefault="004A3F5E"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Attention: </w:t>
            </w:r>
            <w:r w:rsidRPr="006E23D2">
              <w:rPr>
                <w:rFonts w:asciiTheme="majorBidi" w:hAnsiTheme="majorBidi" w:cstheme="majorBidi"/>
                <w:i/>
                <w:sz w:val="24"/>
                <w:szCs w:val="24"/>
              </w:rPr>
              <w:t xml:space="preserve">[insert full name of person, if applicable, or </w:t>
            </w:r>
            <w:r w:rsidRPr="006E23D2">
              <w:rPr>
                <w:rFonts w:asciiTheme="majorBidi" w:hAnsiTheme="majorBidi" w:cstheme="majorBidi"/>
                <w:i/>
                <w:iCs/>
                <w:sz w:val="24"/>
                <w:szCs w:val="24"/>
              </w:rPr>
              <w:t>insert name of the Project Officer]</w:t>
            </w:r>
          </w:p>
          <w:p w14:paraId="0A281353" w14:textId="77777777" w:rsidR="004A3F5E" w:rsidRPr="006E23D2" w:rsidRDefault="004A3F5E"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Address: </w:t>
            </w:r>
            <w:r w:rsidRPr="006E23D2">
              <w:rPr>
                <w:rFonts w:asciiTheme="majorBidi" w:hAnsiTheme="majorBidi" w:cstheme="majorBidi"/>
                <w:i/>
                <w:sz w:val="24"/>
                <w:szCs w:val="24"/>
              </w:rPr>
              <w:t>[insert street name and number]</w:t>
            </w:r>
          </w:p>
          <w:p w14:paraId="3E7A0921" w14:textId="77777777" w:rsidR="004A3F5E" w:rsidRPr="006E23D2" w:rsidRDefault="004A3F5E"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Floor-Room number: </w:t>
            </w:r>
            <w:r w:rsidRPr="006E23D2">
              <w:rPr>
                <w:rFonts w:asciiTheme="majorBidi" w:hAnsiTheme="majorBidi" w:cstheme="majorBidi"/>
                <w:i/>
                <w:sz w:val="24"/>
                <w:szCs w:val="24"/>
              </w:rPr>
              <w:t>[insert floor and room number, if applicable]</w:t>
            </w:r>
            <w:r w:rsidRPr="006E23D2">
              <w:rPr>
                <w:rFonts w:asciiTheme="majorBidi" w:hAnsiTheme="majorBidi" w:cstheme="majorBidi"/>
                <w:i/>
                <w:iCs/>
                <w:sz w:val="24"/>
                <w:szCs w:val="24"/>
              </w:rPr>
              <w:t xml:space="preserve"> [important to avoid delays or misplacement of bids]</w:t>
            </w:r>
          </w:p>
          <w:p w14:paraId="6ABD16BF" w14:textId="77777777" w:rsidR="004A3F5E" w:rsidRPr="006E23D2" w:rsidRDefault="004A3F5E" w:rsidP="00CA5663">
            <w:pPr>
              <w:tabs>
                <w:tab w:val="right" w:pos="7254"/>
              </w:tabs>
              <w:spacing w:before="120"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City:  </w:t>
            </w:r>
            <w:r w:rsidRPr="006E23D2">
              <w:rPr>
                <w:rFonts w:asciiTheme="majorBidi" w:hAnsiTheme="majorBidi" w:cstheme="majorBidi"/>
                <w:i/>
                <w:sz w:val="24"/>
                <w:szCs w:val="24"/>
              </w:rPr>
              <w:t>[insert name of city or town]</w:t>
            </w:r>
          </w:p>
          <w:p w14:paraId="731E7C78" w14:textId="77777777" w:rsidR="004A3F5E" w:rsidRPr="006E23D2" w:rsidRDefault="004A3F5E" w:rsidP="00CA5663">
            <w:pPr>
              <w:tabs>
                <w:tab w:val="right" w:pos="7254"/>
              </w:tabs>
              <w:spacing w:before="120"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Post Code: </w:t>
            </w:r>
            <w:r w:rsidRPr="006E23D2">
              <w:rPr>
                <w:rFonts w:asciiTheme="majorBidi" w:hAnsiTheme="majorBidi" w:cstheme="majorBidi"/>
                <w:i/>
                <w:sz w:val="24"/>
                <w:szCs w:val="24"/>
              </w:rPr>
              <w:t>[insert postal code, if applicable]</w:t>
            </w:r>
          </w:p>
          <w:p w14:paraId="7399F4B0" w14:textId="77777777" w:rsidR="004A3F5E" w:rsidRPr="006E23D2" w:rsidRDefault="004A3F5E" w:rsidP="00CA5663">
            <w:pPr>
              <w:spacing w:before="120" w:after="6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 xml:space="preserve">Country: </w:t>
            </w:r>
            <w:r w:rsidRPr="006E23D2">
              <w:rPr>
                <w:rFonts w:asciiTheme="majorBidi" w:hAnsiTheme="majorBidi" w:cstheme="majorBidi"/>
                <w:i/>
                <w:sz w:val="24"/>
                <w:szCs w:val="24"/>
              </w:rPr>
              <w:t>[insert name of country]</w:t>
            </w:r>
          </w:p>
          <w:p w14:paraId="744CEFC2" w14:textId="77777777" w:rsidR="004A3F5E" w:rsidRPr="006E23D2" w:rsidRDefault="004A3F5E" w:rsidP="00CA5663">
            <w:pPr>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deadline for the submission of bids is:</w:t>
            </w:r>
          </w:p>
          <w:p w14:paraId="4696CE00" w14:textId="77777777" w:rsidR="004A3F5E" w:rsidRPr="006E23D2" w:rsidRDefault="004A3F5E" w:rsidP="00CA5663">
            <w:pPr>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Date: </w:t>
            </w:r>
            <w:r w:rsidRPr="006E23D2">
              <w:rPr>
                <w:rFonts w:asciiTheme="majorBidi" w:hAnsiTheme="majorBidi" w:cstheme="majorBidi"/>
                <w:i/>
                <w:sz w:val="24"/>
                <w:szCs w:val="24"/>
              </w:rPr>
              <w:t>[insert  day, month, and year, i.e. 15 June, 2001]</w:t>
            </w:r>
          </w:p>
          <w:p w14:paraId="2269BED4" w14:textId="77777777" w:rsidR="00BA0BA4" w:rsidRPr="006E23D2" w:rsidRDefault="004A3F5E"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Time: </w:t>
            </w:r>
            <w:r w:rsidRPr="006E23D2">
              <w:rPr>
                <w:rFonts w:asciiTheme="majorBidi" w:hAnsiTheme="majorBidi" w:cstheme="majorBidi"/>
                <w:i/>
                <w:sz w:val="24"/>
                <w:szCs w:val="24"/>
              </w:rPr>
              <w:t>[insert time, and identify if a.m. or p.m., i.e. 10:30 a.m.]</w:t>
            </w:r>
          </w:p>
        </w:tc>
      </w:tr>
      <w:tr w:rsidR="006E23D2" w:rsidRPr="006E23D2" w14:paraId="015BE857" w14:textId="77777777" w:rsidTr="00B12E15">
        <w:tblPrEx>
          <w:tblBorders>
            <w:insideH w:val="single" w:sz="8" w:space="0" w:color="000000"/>
          </w:tblBorders>
          <w:tblCellMar>
            <w:left w:w="103" w:type="dxa"/>
            <w:right w:w="103" w:type="dxa"/>
          </w:tblCellMar>
        </w:tblPrEx>
        <w:tc>
          <w:tcPr>
            <w:tcW w:w="1620" w:type="dxa"/>
          </w:tcPr>
          <w:p w14:paraId="6D0D11D0"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23.1</w:t>
            </w:r>
          </w:p>
        </w:tc>
        <w:tc>
          <w:tcPr>
            <w:tcW w:w="7736" w:type="dxa"/>
          </w:tcPr>
          <w:p w14:paraId="29714B5B" w14:textId="77777777" w:rsidR="004A3F5E" w:rsidRPr="006E23D2" w:rsidRDefault="00BA0BA4"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Bidders </w:t>
            </w:r>
            <w:r w:rsidRPr="006E23D2">
              <w:rPr>
                <w:rFonts w:asciiTheme="majorBidi" w:hAnsiTheme="majorBidi" w:cstheme="majorBidi"/>
                <w:i/>
                <w:iCs/>
                <w:sz w:val="24"/>
                <w:szCs w:val="24"/>
              </w:rPr>
              <w:t>[insert “shall” or “shall not”]</w:t>
            </w:r>
            <w:r w:rsidRPr="006E23D2">
              <w:rPr>
                <w:rFonts w:asciiTheme="majorBidi" w:hAnsiTheme="majorBidi" w:cstheme="majorBidi"/>
                <w:sz w:val="24"/>
                <w:szCs w:val="24"/>
              </w:rPr>
              <w:t xml:space="preserve"> have the option of submitting their bids electronically.</w:t>
            </w:r>
          </w:p>
          <w:p w14:paraId="7A64A005" w14:textId="7894C85B" w:rsidR="00BA0BA4" w:rsidRPr="006E23D2" w:rsidRDefault="004A3F5E" w:rsidP="001272E9">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If bidders shall have the option of submitting their bids electronically, the electronic </w:t>
            </w:r>
            <w:r w:rsidR="001272E9" w:rsidRPr="006E23D2">
              <w:rPr>
                <w:rFonts w:asciiTheme="majorBidi" w:hAnsiTheme="majorBidi" w:cstheme="majorBidi"/>
                <w:sz w:val="24"/>
                <w:szCs w:val="24"/>
              </w:rPr>
              <w:t xml:space="preserve">bid </w:t>
            </w:r>
            <w:r w:rsidRPr="006E23D2">
              <w:rPr>
                <w:rFonts w:asciiTheme="majorBidi" w:hAnsiTheme="majorBidi" w:cstheme="majorBidi"/>
                <w:sz w:val="24"/>
                <w:szCs w:val="24"/>
              </w:rPr>
              <w:t xml:space="preserve">submission procedures shall be: </w:t>
            </w:r>
            <w:r w:rsidRPr="006E23D2">
              <w:rPr>
                <w:rFonts w:asciiTheme="majorBidi" w:hAnsiTheme="majorBidi" w:cstheme="majorBidi"/>
                <w:i/>
                <w:iCs/>
                <w:sz w:val="24"/>
                <w:szCs w:val="24"/>
              </w:rPr>
              <w:t xml:space="preserve">[insert a description of the electronic </w:t>
            </w:r>
            <w:r w:rsidR="001272E9" w:rsidRPr="006E23D2">
              <w:rPr>
                <w:rFonts w:asciiTheme="majorBidi" w:hAnsiTheme="majorBidi" w:cstheme="majorBidi"/>
                <w:i/>
                <w:iCs/>
                <w:sz w:val="24"/>
                <w:szCs w:val="24"/>
              </w:rPr>
              <w:t xml:space="preserve">bid </w:t>
            </w:r>
            <w:r w:rsidRPr="006E23D2">
              <w:rPr>
                <w:rFonts w:asciiTheme="majorBidi" w:hAnsiTheme="majorBidi" w:cstheme="majorBidi"/>
                <w:i/>
                <w:iCs/>
                <w:sz w:val="24"/>
                <w:szCs w:val="24"/>
              </w:rPr>
              <w:t>submission procedures]</w:t>
            </w:r>
          </w:p>
        </w:tc>
      </w:tr>
      <w:tr w:rsidR="006E23D2" w:rsidRPr="006E23D2" w14:paraId="5D94C5F5" w14:textId="77777777" w:rsidTr="00B12E15">
        <w:tblPrEx>
          <w:tblBorders>
            <w:insideH w:val="single" w:sz="8" w:space="0" w:color="000000"/>
          </w:tblBorders>
          <w:tblCellMar>
            <w:left w:w="103" w:type="dxa"/>
            <w:right w:w="103" w:type="dxa"/>
          </w:tblCellMar>
        </w:tblPrEx>
        <w:tc>
          <w:tcPr>
            <w:tcW w:w="1620" w:type="dxa"/>
          </w:tcPr>
          <w:p w14:paraId="3DED0349"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2</w:t>
            </w:r>
            <w:r w:rsidR="00804FEC" w:rsidRPr="006E23D2">
              <w:rPr>
                <w:rFonts w:asciiTheme="majorBidi" w:hAnsiTheme="majorBidi" w:cstheme="majorBidi"/>
                <w:b/>
                <w:bCs/>
                <w:sz w:val="24"/>
                <w:szCs w:val="24"/>
              </w:rPr>
              <w:t>6</w:t>
            </w:r>
            <w:r w:rsidRPr="006E23D2">
              <w:rPr>
                <w:rFonts w:asciiTheme="majorBidi" w:hAnsiTheme="majorBidi" w:cstheme="majorBidi"/>
                <w:b/>
                <w:bCs/>
                <w:sz w:val="24"/>
                <w:szCs w:val="24"/>
              </w:rPr>
              <w:t>.1</w:t>
            </w:r>
          </w:p>
        </w:tc>
        <w:tc>
          <w:tcPr>
            <w:tcW w:w="7736" w:type="dxa"/>
          </w:tcPr>
          <w:p w14:paraId="48A3CB68" w14:textId="77777777" w:rsidR="00BA0BA4" w:rsidRPr="006E23D2" w:rsidRDefault="00BA0BA4"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bid opening shall take place at:</w:t>
            </w:r>
          </w:p>
          <w:p w14:paraId="4EBF2973" w14:textId="77777777" w:rsidR="004A3F5E" w:rsidRPr="006E23D2" w:rsidRDefault="00804FEC"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Directorate’s Name: </w:t>
            </w:r>
            <w:r w:rsidRPr="006E23D2">
              <w:rPr>
                <w:rFonts w:asciiTheme="majorBidi" w:hAnsiTheme="majorBidi" w:cstheme="majorBidi"/>
                <w:i/>
                <w:iCs/>
                <w:sz w:val="24"/>
                <w:szCs w:val="24"/>
              </w:rPr>
              <w:t>[insert name of the Directorate]</w:t>
            </w:r>
          </w:p>
          <w:p w14:paraId="16A6045C" w14:textId="77777777" w:rsidR="00BA0BA4" w:rsidRPr="006E23D2" w:rsidRDefault="00BA0BA4" w:rsidP="00CA5663">
            <w:pPr>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Address:   </w:t>
            </w:r>
            <w:r w:rsidRPr="006E23D2">
              <w:rPr>
                <w:rFonts w:asciiTheme="majorBidi" w:hAnsiTheme="majorBidi" w:cstheme="majorBidi"/>
                <w:i/>
                <w:sz w:val="24"/>
                <w:szCs w:val="24"/>
              </w:rPr>
              <w:t>[insert street address and number]</w:t>
            </w:r>
            <w:r w:rsidRPr="006E23D2">
              <w:rPr>
                <w:rFonts w:asciiTheme="majorBidi" w:hAnsiTheme="majorBidi" w:cstheme="majorBidi"/>
                <w:sz w:val="24"/>
                <w:szCs w:val="24"/>
              </w:rPr>
              <w:tab/>
            </w:r>
          </w:p>
          <w:p w14:paraId="7A020041" w14:textId="77777777" w:rsidR="00BA0BA4" w:rsidRPr="006E23D2" w:rsidRDefault="00804FEC" w:rsidP="00CA5663">
            <w:pPr>
              <w:spacing w:before="120" w:after="60" w:line="240" w:lineRule="auto"/>
              <w:ind w:left="963" w:hanging="963"/>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Floor/ Room number: </w:t>
            </w:r>
            <w:r w:rsidR="00BA0BA4" w:rsidRPr="006E23D2">
              <w:rPr>
                <w:rFonts w:asciiTheme="majorBidi" w:hAnsiTheme="majorBidi" w:cstheme="majorBidi"/>
                <w:i/>
                <w:sz w:val="24"/>
                <w:szCs w:val="24"/>
              </w:rPr>
              <w:t>[insert floor and room number, if applicable]</w:t>
            </w:r>
            <w:r w:rsidR="00BA0BA4" w:rsidRPr="006E23D2">
              <w:rPr>
                <w:rFonts w:asciiTheme="majorBidi" w:hAnsiTheme="majorBidi" w:cstheme="majorBidi"/>
                <w:sz w:val="24"/>
                <w:szCs w:val="24"/>
              </w:rPr>
              <w:tab/>
            </w:r>
          </w:p>
          <w:p w14:paraId="39D0BEB7" w14:textId="77777777" w:rsidR="00BA0BA4" w:rsidRPr="006E23D2" w:rsidRDefault="00BA0BA4" w:rsidP="00CA5663">
            <w:pPr>
              <w:spacing w:before="120" w:after="60" w:line="240" w:lineRule="auto"/>
              <w:ind w:left="963" w:hanging="963"/>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City:  </w:t>
            </w:r>
            <w:r w:rsidRPr="006E23D2">
              <w:rPr>
                <w:rFonts w:asciiTheme="majorBidi" w:hAnsiTheme="majorBidi" w:cstheme="majorBidi"/>
                <w:i/>
                <w:sz w:val="24"/>
                <w:szCs w:val="24"/>
              </w:rPr>
              <w:t>[insert name of city or town]</w:t>
            </w:r>
          </w:p>
          <w:p w14:paraId="18314B20" w14:textId="77777777" w:rsidR="00BA0BA4" w:rsidRPr="006E23D2" w:rsidRDefault="00BA0BA4" w:rsidP="00CA5663">
            <w:pPr>
              <w:spacing w:before="120" w:after="60" w:line="240" w:lineRule="auto"/>
              <w:ind w:left="963" w:hanging="963"/>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Country:   </w:t>
            </w:r>
            <w:r w:rsidRPr="006E23D2">
              <w:rPr>
                <w:rFonts w:asciiTheme="majorBidi" w:hAnsiTheme="majorBidi" w:cstheme="majorBidi"/>
                <w:i/>
                <w:sz w:val="24"/>
                <w:szCs w:val="24"/>
              </w:rPr>
              <w:t>[insert name of country]</w:t>
            </w:r>
          </w:p>
          <w:p w14:paraId="361BB988" w14:textId="77777777" w:rsidR="00BA0BA4" w:rsidRPr="006E23D2" w:rsidRDefault="00804FEC" w:rsidP="00CA5663">
            <w:pPr>
              <w:spacing w:before="120" w:after="60" w:line="240" w:lineRule="auto"/>
              <w:ind w:left="963" w:hanging="963"/>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Bid Opening </w:t>
            </w:r>
            <w:r w:rsidR="00BA0BA4" w:rsidRPr="006E23D2">
              <w:rPr>
                <w:rFonts w:asciiTheme="majorBidi" w:hAnsiTheme="majorBidi" w:cstheme="majorBidi"/>
                <w:sz w:val="24"/>
                <w:szCs w:val="24"/>
              </w:rPr>
              <w:t xml:space="preserve">Date:   </w:t>
            </w:r>
            <w:r w:rsidR="00BA0BA4" w:rsidRPr="006E23D2">
              <w:rPr>
                <w:rFonts w:asciiTheme="majorBidi" w:hAnsiTheme="majorBidi" w:cstheme="majorBidi"/>
                <w:i/>
                <w:sz w:val="24"/>
                <w:szCs w:val="24"/>
              </w:rPr>
              <w:t>[insert day, month, and year, i.e. 15 June, 2001]</w:t>
            </w:r>
          </w:p>
          <w:p w14:paraId="60A96501" w14:textId="77777777" w:rsidR="00BA0BA4" w:rsidRPr="006E23D2" w:rsidRDefault="00BA0BA4" w:rsidP="00CA5663">
            <w:pPr>
              <w:spacing w:before="120" w:after="60" w:line="240" w:lineRule="auto"/>
              <w:ind w:left="963" w:hanging="963"/>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Time:  </w:t>
            </w:r>
            <w:r w:rsidRPr="006E23D2">
              <w:rPr>
                <w:rFonts w:asciiTheme="majorBidi" w:hAnsiTheme="majorBidi" w:cstheme="majorBidi"/>
                <w:i/>
                <w:sz w:val="24"/>
                <w:szCs w:val="24"/>
              </w:rPr>
              <w:t>[insert time, and identify if a.m. or p.m. i.e. 10:30 a.m.]</w:t>
            </w:r>
            <w:r w:rsidRPr="006E23D2">
              <w:rPr>
                <w:rFonts w:asciiTheme="majorBidi" w:hAnsiTheme="majorBidi" w:cstheme="majorBidi"/>
                <w:sz w:val="24"/>
                <w:szCs w:val="24"/>
              </w:rPr>
              <w:t xml:space="preserve">   </w:t>
            </w:r>
          </w:p>
        </w:tc>
      </w:tr>
      <w:tr w:rsidR="006E23D2" w:rsidRPr="006E23D2" w14:paraId="63F419C8" w14:textId="77777777" w:rsidTr="00B12E15">
        <w:tblPrEx>
          <w:tblBorders>
            <w:insideH w:val="single" w:sz="8" w:space="0" w:color="000000"/>
          </w:tblBorders>
          <w:tblCellMar>
            <w:left w:w="103" w:type="dxa"/>
            <w:right w:w="103" w:type="dxa"/>
          </w:tblCellMar>
        </w:tblPrEx>
        <w:tc>
          <w:tcPr>
            <w:tcW w:w="1620" w:type="dxa"/>
          </w:tcPr>
          <w:p w14:paraId="2F7B25BE"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2</w:t>
            </w:r>
            <w:r w:rsidR="00804FEC" w:rsidRPr="006E23D2">
              <w:rPr>
                <w:rFonts w:asciiTheme="majorBidi" w:hAnsiTheme="majorBidi" w:cstheme="majorBidi"/>
                <w:b/>
                <w:bCs/>
                <w:sz w:val="24"/>
                <w:szCs w:val="24"/>
              </w:rPr>
              <w:t>6</w:t>
            </w:r>
            <w:r w:rsidRPr="006E23D2">
              <w:rPr>
                <w:rFonts w:asciiTheme="majorBidi" w:hAnsiTheme="majorBidi" w:cstheme="majorBidi"/>
                <w:b/>
                <w:bCs/>
                <w:sz w:val="24"/>
                <w:szCs w:val="24"/>
              </w:rPr>
              <w:t>.1</w:t>
            </w:r>
          </w:p>
        </w:tc>
        <w:tc>
          <w:tcPr>
            <w:tcW w:w="7736" w:type="dxa"/>
          </w:tcPr>
          <w:p w14:paraId="2263A66B" w14:textId="77777777" w:rsidR="00BA0BA4" w:rsidRPr="006E23D2" w:rsidRDefault="00BA0BA4"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If electronic bid submission is permitted in accordance with ITB sub-clause </w:t>
            </w:r>
            <w:r w:rsidR="00804FEC" w:rsidRPr="006E23D2">
              <w:rPr>
                <w:rFonts w:asciiTheme="majorBidi" w:hAnsiTheme="majorBidi" w:cstheme="majorBidi"/>
                <w:sz w:val="24"/>
                <w:szCs w:val="24"/>
              </w:rPr>
              <w:t>(</w:t>
            </w:r>
            <w:r w:rsidRPr="006E23D2">
              <w:rPr>
                <w:rFonts w:asciiTheme="majorBidi" w:hAnsiTheme="majorBidi" w:cstheme="majorBidi"/>
                <w:sz w:val="24"/>
                <w:szCs w:val="24"/>
              </w:rPr>
              <w:t>23.1</w:t>
            </w:r>
            <w:r w:rsidR="00804FEC" w:rsidRPr="006E23D2">
              <w:rPr>
                <w:rFonts w:asciiTheme="majorBidi" w:hAnsiTheme="majorBidi" w:cstheme="majorBidi"/>
                <w:sz w:val="24"/>
                <w:szCs w:val="24"/>
              </w:rPr>
              <w:t>)</w:t>
            </w:r>
            <w:r w:rsidRPr="006E23D2">
              <w:rPr>
                <w:rFonts w:asciiTheme="majorBidi" w:hAnsiTheme="majorBidi" w:cstheme="majorBidi"/>
                <w:sz w:val="24"/>
                <w:szCs w:val="24"/>
              </w:rPr>
              <w:t xml:space="preserve">, the specific bid opening procedures shall be: </w:t>
            </w:r>
            <w:r w:rsidRPr="006E23D2">
              <w:rPr>
                <w:rFonts w:asciiTheme="majorBidi" w:hAnsiTheme="majorBidi" w:cstheme="majorBidi"/>
                <w:i/>
                <w:iCs/>
                <w:sz w:val="24"/>
                <w:szCs w:val="24"/>
              </w:rPr>
              <w:t>[insert description of the procedures]</w:t>
            </w:r>
          </w:p>
        </w:tc>
      </w:tr>
      <w:tr w:rsidR="006E23D2" w:rsidRPr="006E23D2" w14:paraId="4CCA811C" w14:textId="77777777" w:rsidTr="00B12E15">
        <w:tblPrEx>
          <w:tblBorders>
            <w:insideH w:val="single" w:sz="8" w:space="0" w:color="000000"/>
          </w:tblBorders>
          <w:tblCellMar>
            <w:left w:w="103" w:type="dxa"/>
            <w:right w:w="103" w:type="dxa"/>
          </w:tblCellMar>
        </w:tblPrEx>
        <w:tc>
          <w:tcPr>
            <w:tcW w:w="1620" w:type="dxa"/>
          </w:tcPr>
          <w:p w14:paraId="268DEF5D"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p>
        </w:tc>
        <w:tc>
          <w:tcPr>
            <w:tcW w:w="7736" w:type="dxa"/>
          </w:tcPr>
          <w:p w14:paraId="2E24973B" w14:textId="766407BA" w:rsidR="00BA0BA4" w:rsidRPr="006E23D2" w:rsidRDefault="00BA0BA4" w:rsidP="00C34E69">
            <w:pPr>
              <w:spacing w:before="120" w:after="60" w:line="240" w:lineRule="auto"/>
              <w:contextualSpacing/>
              <w:jc w:val="center"/>
              <w:rPr>
                <w:rFonts w:asciiTheme="majorBidi" w:hAnsiTheme="majorBidi" w:cstheme="majorBidi"/>
                <w:b/>
                <w:bCs/>
                <w:sz w:val="24"/>
                <w:szCs w:val="24"/>
              </w:rPr>
            </w:pPr>
            <w:bookmarkStart w:id="194" w:name="_Toc505659533"/>
            <w:bookmarkStart w:id="195" w:name="_Toc506185681"/>
            <w:r w:rsidRPr="006E23D2">
              <w:rPr>
                <w:rFonts w:asciiTheme="majorBidi" w:hAnsiTheme="majorBidi" w:cstheme="majorBidi"/>
                <w:b/>
                <w:bCs/>
                <w:sz w:val="24"/>
                <w:szCs w:val="24"/>
              </w:rPr>
              <w:t>E. Evaluation and Comparison of Bids</w:t>
            </w:r>
            <w:bookmarkEnd w:id="194"/>
            <w:bookmarkEnd w:id="195"/>
          </w:p>
        </w:tc>
      </w:tr>
      <w:tr w:rsidR="006E23D2" w:rsidRPr="006E23D2" w14:paraId="2DF25FC1" w14:textId="77777777" w:rsidTr="00B12E15">
        <w:tblPrEx>
          <w:tblBorders>
            <w:insideH w:val="single" w:sz="8" w:space="0" w:color="000000"/>
          </w:tblBorders>
          <w:tblCellMar>
            <w:left w:w="103" w:type="dxa"/>
            <w:right w:w="103" w:type="dxa"/>
          </w:tblCellMar>
        </w:tblPrEx>
        <w:tc>
          <w:tcPr>
            <w:tcW w:w="1620" w:type="dxa"/>
          </w:tcPr>
          <w:p w14:paraId="0FC7DE60"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3</w:t>
            </w:r>
            <w:r w:rsidR="00DD3679" w:rsidRPr="006E23D2">
              <w:rPr>
                <w:rFonts w:asciiTheme="majorBidi" w:hAnsiTheme="majorBidi" w:cstheme="majorBidi"/>
                <w:b/>
                <w:bCs/>
                <w:sz w:val="24"/>
                <w:szCs w:val="24"/>
              </w:rPr>
              <w:t>3</w:t>
            </w:r>
            <w:r w:rsidRPr="006E23D2">
              <w:rPr>
                <w:rFonts w:asciiTheme="majorBidi" w:hAnsiTheme="majorBidi" w:cstheme="majorBidi"/>
                <w:b/>
                <w:bCs/>
                <w:sz w:val="24"/>
                <w:szCs w:val="24"/>
              </w:rPr>
              <w:t>.1</w:t>
            </w:r>
          </w:p>
        </w:tc>
        <w:tc>
          <w:tcPr>
            <w:tcW w:w="7736" w:type="dxa"/>
          </w:tcPr>
          <w:p w14:paraId="01AABC21" w14:textId="77777777" w:rsidR="00BA0BA4" w:rsidRPr="006E23D2" w:rsidRDefault="00BA0BA4" w:rsidP="00CA5663">
            <w:pPr>
              <w:spacing w:before="120" w:after="60" w:line="240" w:lineRule="auto"/>
              <w:ind w:left="-13"/>
              <w:contextualSpacing/>
              <w:jc w:val="both"/>
              <w:rPr>
                <w:rFonts w:asciiTheme="majorBidi" w:hAnsiTheme="majorBidi" w:cstheme="majorBidi"/>
                <w:i/>
                <w:iCs/>
                <w:sz w:val="24"/>
                <w:szCs w:val="24"/>
              </w:rPr>
            </w:pPr>
            <w:r w:rsidRPr="006E23D2">
              <w:rPr>
                <w:rFonts w:asciiTheme="majorBidi" w:hAnsiTheme="majorBidi" w:cstheme="majorBidi"/>
                <w:sz w:val="24"/>
                <w:szCs w:val="24"/>
              </w:rPr>
              <w:t>Bid prices expressed in different currencies shall be converted in</w:t>
            </w:r>
            <w:r w:rsidR="00DD3679" w:rsidRPr="006E23D2">
              <w:rPr>
                <w:rFonts w:asciiTheme="majorBidi" w:hAnsiTheme="majorBidi" w:cstheme="majorBidi"/>
                <w:sz w:val="24"/>
                <w:szCs w:val="24"/>
              </w:rPr>
              <w:t>to</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the name of the currency]</w:t>
            </w:r>
          </w:p>
          <w:p w14:paraId="0DFFFAC2" w14:textId="77777777" w:rsidR="00BA0BA4" w:rsidRPr="006E23D2" w:rsidRDefault="00BA0BA4" w:rsidP="00CA5663">
            <w:pPr>
              <w:spacing w:before="120" w:after="60" w:line="240" w:lineRule="auto"/>
              <w:ind w:left="-13"/>
              <w:contextualSpacing/>
              <w:jc w:val="both"/>
              <w:rPr>
                <w:rFonts w:asciiTheme="majorBidi" w:hAnsiTheme="majorBidi" w:cstheme="majorBidi"/>
                <w:i/>
                <w:iCs/>
                <w:sz w:val="24"/>
                <w:szCs w:val="24"/>
              </w:rPr>
            </w:pPr>
            <w:r w:rsidRPr="006E23D2">
              <w:rPr>
                <w:rFonts w:asciiTheme="majorBidi" w:hAnsiTheme="majorBidi" w:cstheme="majorBidi"/>
                <w:sz w:val="24"/>
                <w:szCs w:val="24"/>
              </w:rPr>
              <w:t xml:space="preserve">The source of the exchange rate shall be: </w:t>
            </w:r>
            <w:r w:rsidRPr="006E23D2">
              <w:rPr>
                <w:rFonts w:asciiTheme="majorBidi" w:hAnsiTheme="majorBidi" w:cstheme="majorBidi"/>
                <w:i/>
                <w:iCs/>
                <w:sz w:val="24"/>
                <w:szCs w:val="24"/>
              </w:rPr>
              <w:t>[insert the name of the source]</w:t>
            </w:r>
          </w:p>
          <w:p w14:paraId="3043A3DF" w14:textId="77777777" w:rsidR="00BA0BA4" w:rsidRPr="006E23D2" w:rsidRDefault="00BA0BA4" w:rsidP="00CA5663">
            <w:pPr>
              <w:spacing w:before="120" w:after="60" w:line="240" w:lineRule="auto"/>
              <w:ind w:left="-13"/>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date for the exchange rate shall be: </w:t>
            </w:r>
            <w:r w:rsidRPr="006E23D2">
              <w:rPr>
                <w:rFonts w:asciiTheme="majorBidi" w:hAnsiTheme="majorBidi" w:cstheme="majorBidi"/>
                <w:i/>
                <w:iCs/>
                <w:sz w:val="24"/>
                <w:szCs w:val="24"/>
              </w:rPr>
              <w:t>[insert day, month, and year]</w:t>
            </w:r>
          </w:p>
        </w:tc>
      </w:tr>
      <w:tr w:rsidR="006E23D2" w:rsidRPr="006E23D2" w14:paraId="55C4A64D" w14:textId="77777777" w:rsidTr="00B12E15">
        <w:tblPrEx>
          <w:tblBorders>
            <w:insideH w:val="single" w:sz="8" w:space="0" w:color="000000"/>
          </w:tblBorders>
          <w:tblCellMar>
            <w:left w:w="103" w:type="dxa"/>
            <w:right w:w="103" w:type="dxa"/>
          </w:tblCellMar>
        </w:tblPrEx>
        <w:tc>
          <w:tcPr>
            <w:tcW w:w="1620" w:type="dxa"/>
          </w:tcPr>
          <w:p w14:paraId="46503C5D" w14:textId="77777777" w:rsidR="00DD3679" w:rsidRPr="006E23D2" w:rsidRDefault="00DD3679"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34.1</w:t>
            </w:r>
          </w:p>
        </w:tc>
        <w:tc>
          <w:tcPr>
            <w:tcW w:w="7736" w:type="dxa"/>
          </w:tcPr>
          <w:p w14:paraId="0F28A00B" w14:textId="7ED74FE7" w:rsidR="00DD3679" w:rsidRPr="006E23D2" w:rsidRDefault="00DD3679" w:rsidP="00CA5663">
            <w:pPr>
              <w:spacing w:before="120" w:after="60" w:line="240" w:lineRule="auto"/>
              <w:ind w:left="-13"/>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Domestic Preference </w:t>
            </w:r>
            <w:r w:rsidRPr="006E23D2">
              <w:rPr>
                <w:rFonts w:asciiTheme="majorBidi" w:hAnsiTheme="majorBidi" w:cstheme="majorBidi"/>
                <w:i/>
                <w:iCs/>
                <w:sz w:val="24"/>
                <w:szCs w:val="24"/>
              </w:rPr>
              <w:t>[insert “Shall” or “Shall not”]</w:t>
            </w:r>
            <w:r w:rsidRPr="006E23D2">
              <w:rPr>
                <w:rFonts w:asciiTheme="majorBidi" w:hAnsiTheme="majorBidi" w:cstheme="majorBidi"/>
                <w:sz w:val="24"/>
                <w:szCs w:val="24"/>
              </w:rPr>
              <w:t xml:space="preserve"> be given to the Goods manufactured or assembled in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w:t>
            </w:r>
          </w:p>
          <w:p w14:paraId="24907AD3" w14:textId="25215312" w:rsidR="00DD3679" w:rsidRPr="006E23D2" w:rsidRDefault="00DD3679" w:rsidP="00CA5663">
            <w:pPr>
              <w:spacing w:before="120" w:after="60" w:line="240" w:lineRule="auto"/>
              <w:ind w:left="-13"/>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If Domestic Preference shall be given to the Goods manufactured </w:t>
            </w:r>
            <w:r w:rsidR="00C65F73" w:rsidRPr="006E23D2">
              <w:rPr>
                <w:rFonts w:asciiTheme="majorBidi" w:hAnsiTheme="majorBidi" w:cstheme="majorBidi"/>
                <w:sz w:val="24"/>
                <w:szCs w:val="24"/>
              </w:rPr>
              <w:t xml:space="preserve">or assembled in </w:t>
            </w:r>
            <w:r w:rsidR="007A7400" w:rsidRPr="006E23D2">
              <w:rPr>
                <w:rFonts w:asciiTheme="majorBidi" w:hAnsiTheme="majorBidi" w:cstheme="majorBidi"/>
                <w:sz w:val="24"/>
                <w:szCs w:val="24"/>
              </w:rPr>
              <w:t>Kurdistan Region</w:t>
            </w:r>
            <w:r w:rsidR="00C65F73" w:rsidRPr="006E23D2">
              <w:rPr>
                <w:rFonts w:asciiTheme="majorBidi" w:hAnsiTheme="majorBidi" w:cstheme="majorBidi"/>
                <w:sz w:val="24"/>
                <w:szCs w:val="24"/>
              </w:rPr>
              <w:t xml:space="preserve">, the rate and its application methodology </w:t>
            </w:r>
            <w:r w:rsidR="00751463" w:rsidRPr="006E23D2">
              <w:rPr>
                <w:rFonts w:asciiTheme="majorBidi" w:hAnsiTheme="majorBidi" w:cstheme="majorBidi"/>
                <w:sz w:val="24"/>
                <w:szCs w:val="24"/>
              </w:rPr>
              <w:t xml:space="preserve">shall be </w:t>
            </w:r>
            <w:r w:rsidR="00C65F73" w:rsidRPr="006E23D2">
              <w:rPr>
                <w:rFonts w:asciiTheme="majorBidi" w:hAnsiTheme="majorBidi" w:cstheme="majorBidi"/>
                <w:sz w:val="24"/>
                <w:szCs w:val="24"/>
              </w:rPr>
              <w:t>specified in Section (III) – Evaluation and Qualification Criteria.</w:t>
            </w:r>
          </w:p>
        </w:tc>
      </w:tr>
      <w:tr w:rsidR="006E23D2" w:rsidRPr="006E23D2" w14:paraId="7C8C68D2" w14:textId="77777777" w:rsidTr="00B12E15">
        <w:tblPrEx>
          <w:tblBorders>
            <w:insideH w:val="single" w:sz="8" w:space="0" w:color="000000"/>
          </w:tblBorders>
          <w:tblCellMar>
            <w:left w:w="103" w:type="dxa"/>
            <w:right w:w="103" w:type="dxa"/>
          </w:tblCellMar>
        </w:tblPrEx>
        <w:tc>
          <w:tcPr>
            <w:tcW w:w="1620" w:type="dxa"/>
          </w:tcPr>
          <w:p w14:paraId="742CB3E8" w14:textId="77777777" w:rsidR="00BA0BA4" w:rsidRPr="006E23D2" w:rsidRDefault="00C65F73"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35.2</w:t>
            </w:r>
            <w:r w:rsidR="00BA0BA4" w:rsidRPr="006E23D2">
              <w:rPr>
                <w:rFonts w:asciiTheme="majorBidi" w:hAnsiTheme="majorBidi" w:cstheme="majorBidi"/>
                <w:b/>
                <w:bCs/>
                <w:sz w:val="24"/>
                <w:szCs w:val="24"/>
              </w:rPr>
              <w:t xml:space="preserve"> (a)</w:t>
            </w:r>
          </w:p>
        </w:tc>
        <w:tc>
          <w:tcPr>
            <w:tcW w:w="7736" w:type="dxa"/>
          </w:tcPr>
          <w:p w14:paraId="71FEC69C" w14:textId="0A7CA0A6" w:rsidR="00BA0BA4" w:rsidRPr="006E23D2" w:rsidRDefault="00BA0BA4" w:rsidP="00751463">
            <w:pPr>
              <w:spacing w:before="120" w:after="60" w:line="240" w:lineRule="auto"/>
              <w:ind w:left="-13"/>
              <w:contextualSpacing/>
              <w:jc w:val="both"/>
              <w:rPr>
                <w:rFonts w:asciiTheme="majorBidi" w:hAnsiTheme="majorBidi" w:cstheme="majorBidi"/>
                <w:i/>
                <w:iCs/>
                <w:sz w:val="24"/>
                <w:szCs w:val="24"/>
              </w:rPr>
            </w:pPr>
            <w:r w:rsidRPr="006E23D2">
              <w:rPr>
                <w:rFonts w:asciiTheme="majorBidi" w:hAnsiTheme="majorBidi" w:cstheme="majorBidi"/>
                <w:sz w:val="24"/>
                <w:szCs w:val="24"/>
              </w:rPr>
              <w:t xml:space="preserve">Evaluation will be done for </w:t>
            </w:r>
            <w:r w:rsidR="00C65F73" w:rsidRPr="006E23D2">
              <w:rPr>
                <w:rFonts w:asciiTheme="majorBidi" w:hAnsiTheme="majorBidi" w:cstheme="majorBidi"/>
                <w:i/>
                <w:iCs/>
                <w:sz w:val="24"/>
                <w:szCs w:val="24"/>
              </w:rPr>
              <w:t>[</w:t>
            </w:r>
            <w:r w:rsidR="00751463" w:rsidRPr="006E23D2">
              <w:rPr>
                <w:rFonts w:asciiTheme="majorBidi" w:hAnsiTheme="majorBidi" w:cstheme="majorBidi"/>
                <w:i/>
                <w:iCs/>
                <w:sz w:val="24"/>
                <w:szCs w:val="24"/>
              </w:rPr>
              <w:t>insert “</w:t>
            </w:r>
            <w:r w:rsidR="00C65F73" w:rsidRPr="006E23D2">
              <w:rPr>
                <w:rFonts w:asciiTheme="majorBidi" w:hAnsiTheme="majorBidi" w:cstheme="majorBidi"/>
                <w:i/>
                <w:iCs/>
                <w:sz w:val="24"/>
                <w:szCs w:val="24"/>
              </w:rPr>
              <w:t>Items</w:t>
            </w:r>
            <w:r w:rsidR="00751463" w:rsidRPr="006E23D2">
              <w:rPr>
                <w:rFonts w:asciiTheme="majorBidi" w:hAnsiTheme="majorBidi" w:cstheme="majorBidi"/>
                <w:i/>
                <w:iCs/>
                <w:sz w:val="24"/>
                <w:szCs w:val="24"/>
              </w:rPr>
              <w:t>”</w:t>
            </w:r>
            <w:r w:rsidR="00C65F73" w:rsidRPr="006E23D2">
              <w:rPr>
                <w:rFonts w:asciiTheme="majorBidi" w:hAnsiTheme="majorBidi" w:cstheme="majorBidi"/>
                <w:i/>
                <w:iCs/>
                <w:sz w:val="24"/>
                <w:szCs w:val="24"/>
              </w:rPr>
              <w:t xml:space="preserve"> or </w:t>
            </w:r>
            <w:r w:rsidR="00751463" w:rsidRPr="006E23D2">
              <w:rPr>
                <w:rFonts w:asciiTheme="majorBidi" w:hAnsiTheme="majorBidi" w:cstheme="majorBidi"/>
                <w:i/>
                <w:iCs/>
                <w:sz w:val="24"/>
                <w:szCs w:val="24"/>
              </w:rPr>
              <w:t>“</w:t>
            </w:r>
            <w:r w:rsidR="00C65F73" w:rsidRPr="006E23D2">
              <w:rPr>
                <w:rFonts w:asciiTheme="majorBidi" w:hAnsiTheme="majorBidi" w:cstheme="majorBidi"/>
                <w:i/>
                <w:iCs/>
                <w:sz w:val="24"/>
                <w:szCs w:val="24"/>
              </w:rPr>
              <w:t>Lots</w:t>
            </w:r>
            <w:r w:rsidR="00751463" w:rsidRPr="006E23D2">
              <w:rPr>
                <w:rFonts w:asciiTheme="majorBidi" w:hAnsiTheme="majorBidi" w:cstheme="majorBidi"/>
                <w:i/>
                <w:iCs/>
                <w:sz w:val="24"/>
                <w:szCs w:val="24"/>
              </w:rPr>
              <w:t>”</w:t>
            </w:r>
            <w:r w:rsidR="00C65F73" w:rsidRPr="006E23D2">
              <w:rPr>
                <w:rFonts w:asciiTheme="majorBidi" w:hAnsiTheme="majorBidi" w:cstheme="majorBidi"/>
                <w:i/>
                <w:iCs/>
                <w:sz w:val="24"/>
                <w:szCs w:val="24"/>
              </w:rPr>
              <w:t>]</w:t>
            </w:r>
          </w:p>
          <w:p w14:paraId="56164E46" w14:textId="6A2BC23D" w:rsidR="00BA0BA4" w:rsidRPr="006E23D2" w:rsidRDefault="00BA0BA4" w:rsidP="00751463">
            <w:pPr>
              <w:spacing w:before="120" w:after="60" w:line="240" w:lineRule="auto"/>
              <w:ind w:left="-13"/>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[select one of the two sample clauses below as appropriate</w:t>
            </w:r>
          </w:p>
          <w:p w14:paraId="30C5BA28" w14:textId="76AE4493" w:rsidR="00BA0BA4" w:rsidRPr="006E23D2" w:rsidRDefault="00751463" w:rsidP="00CA5663">
            <w:pPr>
              <w:spacing w:before="120" w:after="60" w:line="240" w:lineRule="auto"/>
              <w:ind w:left="-13"/>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w:t>
            </w:r>
            <w:r w:rsidR="00BA0BA4" w:rsidRPr="006E23D2">
              <w:rPr>
                <w:rFonts w:asciiTheme="majorBidi" w:hAnsiTheme="majorBidi" w:cstheme="majorBidi"/>
                <w:i/>
                <w:iCs/>
                <w:sz w:val="24"/>
                <w:szCs w:val="24"/>
              </w:rPr>
              <w:t>Bids will be evaluated for each item and the Contract will comprise the item(s) awarded to the successful Bidder.</w:t>
            </w:r>
          </w:p>
          <w:p w14:paraId="2C836B7F" w14:textId="77777777" w:rsidR="00BA0BA4" w:rsidRPr="006E23D2" w:rsidRDefault="00BA0BA4" w:rsidP="00CA5663">
            <w:pPr>
              <w:spacing w:before="120" w:after="60" w:line="240" w:lineRule="auto"/>
              <w:ind w:left="-13"/>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Or</w:t>
            </w:r>
          </w:p>
          <w:p w14:paraId="48BFAE3E" w14:textId="461F00E0" w:rsidR="00BA0BA4" w:rsidRPr="006E23D2" w:rsidRDefault="00BA0BA4" w:rsidP="00CA5663">
            <w:pPr>
              <w:spacing w:before="120" w:after="60" w:line="240" w:lineRule="auto"/>
              <w:ind w:left="-13"/>
              <w:contextualSpacing/>
              <w:jc w:val="both"/>
              <w:rPr>
                <w:rFonts w:asciiTheme="majorBidi" w:hAnsiTheme="majorBidi" w:cstheme="majorBidi"/>
                <w:sz w:val="24"/>
                <w:szCs w:val="24"/>
              </w:rPr>
            </w:pPr>
            <w:r w:rsidRPr="006E23D2">
              <w:rPr>
                <w:rFonts w:asciiTheme="majorBidi" w:hAnsiTheme="majorBidi" w:cstheme="majorBidi"/>
                <w:i/>
                <w:iCs/>
                <w:sz w:val="24"/>
                <w:szCs w:val="24"/>
              </w:rPr>
              <w:lastRenderedPageBreak/>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w:t>
            </w:r>
            <w:r w:rsidR="00751463" w:rsidRPr="006E23D2">
              <w:rPr>
                <w:rFonts w:asciiTheme="majorBidi" w:hAnsiTheme="majorBidi" w:cstheme="majorBidi"/>
                <w:i/>
                <w:iCs/>
                <w:sz w:val="24"/>
                <w:szCs w:val="24"/>
              </w:rPr>
              <w:t xml:space="preserve"> only</w:t>
            </w:r>
            <w:r w:rsidRPr="006E23D2">
              <w:rPr>
                <w:rFonts w:asciiTheme="majorBidi" w:hAnsiTheme="majorBidi" w:cstheme="majorBidi"/>
                <w:i/>
                <w:iCs/>
                <w:sz w:val="24"/>
                <w:szCs w:val="24"/>
              </w:rPr>
              <w:t xml:space="preserve"> for price comparison</w:t>
            </w:r>
            <w:r w:rsidR="00751463" w:rsidRPr="006E23D2">
              <w:rPr>
                <w:rFonts w:asciiTheme="majorBidi" w:hAnsiTheme="majorBidi" w:cstheme="majorBidi"/>
                <w:i/>
                <w:iCs/>
                <w:sz w:val="24"/>
                <w:szCs w:val="24"/>
              </w:rPr>
              <w:t xml:space="preserve"> purposes”</w:t>
            </w:r>
            <w:r w:rsidRPr="006E23D2">
              <w:rPr>
                <w:rFonts w:asciiTheme="majorBidi" w:hAnsiTheme="majorBidi" w:cstheme="majorBidi"/>
                <w:i/>
                <w:iCs/>
                <w:sz w:val="24"/>
                <w:szCs w:val="24"/>
              </w:rPr>
              <w:t>]</w:t>
            </w:r>
          </w:p>
        </w:tc>
      </w:tr>
      <w:tr w:rsidR="006E23D2" w:rsidRPr="006E23D2" w14:paraId="7445A1F6" w14:textId="77777777" w:rsidTr="00B12E15">
        <w:tblPrEx>
          <w:tblBorders>
            <w:insideH w:val="single" w:sz="8" w:space="0" w:color="000000"/>
          </w:tblBorders>
          <w:tblCellMar>
            <w:left w:w="103" w:type="dxa"/>
            <w:right w:w="103" w:type="dxa"/>
          </w:tblCellMar>
        </w:tblPrEx>
        <w:tc>
          <w:tcPr>
            <w:tcW w:w="1620" w:type="dxa"/>
          </w:tcPr>
          <w:p w14:paraId="319E3A80"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lastRenderedPageBreak/>
              <w:t>ITB 3</w:t>
            </w:r>
            <w:r w:rsidR="00C65F73" w:rsidRPr="006E23D2">
              <w:rPr>
                <w:rFonts w:asciiTheme="majorBidi" w:hAnsiTheme="majorBidi" w:cstheme="majorBidi"/>
                <w:b/>
                <w:bCs/>
                <w:sz w:val="24"/>
                <w:szCs w:val="24"/>
              </w:rPr>
              <w:t>5</w:t>
            </w:r>
            <w:r w:rsidRPr="006E23D2">
              <w:rPr>
                <w:rFonts w:asciiTheme="majorBidi" w:hAnsiTheme="majorBidi" w:cstheme="majorBidi"/>
                <w:b/>
                <w:bCs/>
                <w:sz w:val="24"/>
                <w:szCs w:val="24"/>
              </w:rPr>
              <w:t>.</w:t>
            </w:r>
            <w:r w:rsidR="00C65F73" w:rsidRPr="006E23D2">
              <w:rPr>
                <w:rFonts w:asciiTheme="majorBidi" w:hAnsiTheme="majorBidi" w:cstheme="majorBidi"/>
                <w:b/>
                <w:bCs/>
                <w:sz w:val="24"/>
                <w:szCs w:val="24"/>
              </w:rPr>
              <w:t>5</w:t>
            </w:r>
          </w:p>
        </w:tc>
        <w:tc>
          <w:tcPr>
            <w:tcW w:w="7736" w:type="dxa"/>
          </w:tcPr>
          <w:p w14:paraId="1E36FDDE" w14:textId="2BC7985F" w:rsidR="00BA0BA4" w:rsidRPr="006E23D2" w:rsidRDefault="00BA0BA4" w:rsidP="007514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The adjustments shall be determined using the following criteria, from amongst those set out in Section III, Evaluation and Qualification Criteria: </w:t>
            </w:r>
            <w:r w:rsidRPr="006E23D2">
              <w:rPr>
                <w:rFonts w:asciiTheme="majorBidi" w:hAnsiTheme="majorBidi" w:cstheme="majorBidi"/>
                <w:i/>
                <w:iCs/>
                <w:color w:val="auto"/>
              </w:rPr>
              <w:t xml:space="preserve">[refer to </w:t>
            </w:r>
            <w:r w:rsidR="00751463" w:rsidRPr="006E23D2">
              <w:rPr>
                <w:rFonts w:asciiTheme="majorBidi" w:hAnsiTheme="majorBidi" w:cstheme="majorBidi"/>
                <w:i/>
                <w:iCs/>
                <w:color w:val="auto"/>
              </w:rPr>
              <w:t xml:space="preserve">Section </w:t>
            </w:r>
            <w:r w:rsidRPr="006E23D2">
              <w:rPr>
                <w:rFonts w:asciiTheme="majorBidi" w:hAnsiTheme="majorBidi" w:cstheme="majorBidi"/>
                <w:i/>
                <w:iCs/>
                <w:color w:val="auto"/>
              </w:rPr>
              <w:t>III, Evaluation and Qualification Criteria; insert complementary details if necessary]</w:t>
            </w:r>
            <w:r w:rsidRPr="006E23D2">
              <w:rPr>
                <w:rFonts w:asciiTheme="majorBidi" w:hAnsiTheme="majorBidi" w:cstheme="majorBidi"/>
                <w:color w:val="auto"/>
              </w:rPr>
              <w:t xml:space="preserve"> </w:t>
            </w:r>
          </w:p>
          <w:p w14:paraId="3EB5FE6C" w14:textId="77777777" w:rsidR="00BA0BA4" w:rsidRPr="006E23D2" w:rsidRDefault="00BA0BA4" w:rsidP="00CA5663">
            <w:pPr>
              <w:pStyle w:val="Default"/>
              <w:spacing w:after="60"/>
              <w:contextualSpacing/>
              <w:jc w:val="both"/>
              <w:rPr>
                <w:rFonts w:asciiTheme="majorBidi" w:hAnsiTheme="majorBidi" w:cstheme="majorBidi"/>
                <w:color w:val="auto"/>
              </w:rPr>
            </w:pPr>
          </w:p>
          <w:p w14:paraId="66EE47BA" w14:textId="7F99EB31" w:rsidR="00BA0BA4" w:rsidRPr="006E23D2" w:rsidRDefault="00BA0BA4" w:rsidP="006E23D2">
            <w:pPr>
              <w:pStyle w:val="Default"/>
              <w:numPr>
                <w:ilvl w:val="1"/>
                <w:numId w:val="50"/>
              </w:numPr>
              <w:spacing w:after="60"/>
              <w:ind w:left="674"/>
              <w:contextualSpacing/>
              <w:jc w:val="both"/>
              <w:rPr>
                <w:rFonts w:asciiTheme="majorBidi" w:hAnsiTheme="majorBidi" w:cstheme="majorBidi"/>
                <w:color w:val="auto"/>
              </w:rPr>
            </w:pPr>
            <w:r w:rsidRPr="006E23D2">
              <w:rPr>
                <w:rFonts w:asciiTheme="majorBidi" w:hAnsiTheme="majorBidi" w:cstheme="majorBidi"/>
                <w:color w:val="auto"/>
              </w:rPr>
              <w:t xml:space="preserve">Deviation in </w:t>
            </w:r>
            <w:r w:rsidR="00E83DC0" w:rsidRPr="006E23D2">
              <w:rPr>
                <w:rFonts w:asciiTheme="majorBidi" w:hAnsiTheme="majorBidi" w:cstheme="majorBidi"/>
                <w:color w:val="auto"/>
              </w:rPr>
              <w:t xml:space="preserve">delivery </w:t>
            </w:r>
            <w:r w:rsidRPr="006E23D2">
              <w:rPr>
                <w:rFonts w:asciiTheme="majorBidi" w:hAnsiTheme="majorBidi" w:cstheme="majorBidi"/>
                <w:color w:val="auto"/>
              </w:rPr>
              <w:t xml:space="preserve">schedule: </w:t>
            </w:r>
            <w:r w:rsidRPr="006E23D2">
              <w:rPr>
                <w:rFonts w:asciiTheme="majorBidi" w:hAnsiTheme="majorBidi" w:cstheme="majorBidi"/>
                <w:i/>
                <w:iCs/>
                <w:color w:val="auto"/>
              </w:rPr>
              <w:t xml:space="preserve">[insert </w:t>
            </w:r>
            <w:r w:rsidR="00C65F73" w:rsidRPr="006E23D2">
              <w:rPr>
                <w:rFonts w:asciiTheme="majorBidi" w:hAnsiTheme="majorBidi" w:cstheme="majorBidi"/>
                <w:i/>
                <w:iCs/>
                <w:color w:val="auto"/>
              </w:rPr>
              <w:t>“</w:t>
            </w:r>
            <w:r w:rsidRPr="006E23D2">
              <w:rPr>
                <w:rFonts w:asciiTheme="majorBidi" w:hAnsiTheme="majorBidi" w:cstheme="majorBidi"/>
                <w:i/>
                <w:iCs/>
                <w:color w:val="auto"/>
              </w:rPr>
              <w:t>Yes</w:t>
            </w:r>
            <w:r w:rsidR="00C65F73" w:rsidRPr="006E23D2">
              <w:rPr>
                <w:rFonts w:asciiTheme="majorBidi" w:hAnsiTheme="majorBidi" w:cstheme="majorBidi"/>
                <w:i/>
                <w:iCs/>
                <w:color w:val="auto"/>
              </w:rPr>
              <w:t>”</w:t>
            </w:r>
            <w:r w:rsidRPr="006E23D2">
              <w:rPr>
                <w:rFonts w:asciiTheme="majorBidi" w:hAnsiTheme="majorBidi" w:cstheme="majorBidi"/>
                <w:i/>
                <w:iCs/>
                <w:color w:val="auto"/>
              </w:rPr>
              <w:t xml:space="preserve"> or </w:t>
            </w:r>
            <w:r w:rsidR="00E83DC0" w:rsidRPr="006E23D2">
              <w:rPr>
                <w:rFonts w:asciiTheme="majorBidi" w:hAnsiTheme="majorBidi" w:cstheme="majorBidi"/>
                <w:i/>
                <w:iCs/>
                <w:color w:val="auto"/>
              </w:rPr>
              <w:t>“</w:t>
            </w:r>
            <w:r w:rsidRPr="006E23D2">
              <w:rPr>
                <w:rFonts w:asciiTheme="majorBidi" w:hAnsiTheme="majorBidi" w:cstheme="majorBidi"/>
                <w:i/>
                <w:iCs/>
                <w:color w:val="auto"/>
              </w:rPr>
              <w:t>No</w:t>
            </w:r>
            <w:r w:rsidR="00C65F73" w:rsidRPr="006E23D2">
              <w:rPr>
                <w:rFonts w:asciiTheme="majorBidi" w:hAnsiTheme="majorBidi" w:cstheme="majorBidi"/>
                <w:i/>
                <w:iCs/>
                <w:color w:val="auto"/>
              </w:rPr>
              <w:t>”</w:t>
            </w:r>
            <w:r w:rsidRPr="006E23D2">
              <w:rPr>
                <w:rFonts w:asciiTheme="majorBidi" w:hAnsiTheme="majorBidi" w:cstheme="majorBidi"/>
                <w:i/>
                <w:iCs/>
                <w:color w:val="auto"/>
              </w:rPr>
              <w:t xml:space="preserve">. If yes insert the adjustment factor] </w:t>
            </w:r>
          </w:p>
          <w:p w14:paraId="5E42AA3F" w14:textId="0ED4E2D8" w:rsidR="00BA0BA4" w:rsidRPr="006E23D2" w:rsidRDefault="00BA0BA4" w:rsidP="006E23D2">
            <w:pPr>
              <w:pStyle w:val="Default"/>
              <w:numPr>
                <w:ilvl w:val="1"/>
                <w:numId w:val="50"/>
              </w:numPr>
              <w:spacing w:after="60"/>
              <w:ind w:left="674"/>
              <w:contextualSpacing/>
              <w:jc w:val="both"/>
              <w:rPr>
                <w:rFonts w:asciiTheme="majorBidi" w:hAnsiTheme="majorBidi" w:cstheme="majorBidi"/>
                <w:color w:val="auto"/>
              </w:rPr>
            </w:pPr>
            <w:r w:rsidRPr="006E23D2">
              <w:rPr>
                <w:rFonts w:asciiTheme="majorBidi" w:hAnsiTheme="majorBidi" w:cstheme="majorBidi"/>
                <w:color w:val="auto"/>
              </w:rPr>
              <w:t>the cost of major replacement components, mandatory spare parts</w:t>
            </w:r>
            <w:r w:rsidR="00EE6AA5" w:rsidRPr="006E23D2">
              <w:rPr>
                <w:rFonts w:asciiTheme="majorBidi" w:hAnsiTheme="majorBidi" w:cstheme="majorBidi"/>
                <w:color w:val="auto"/>
              </w:rPr>
              <w:t xml:space="preserve"> for maintenance</w:t>
            </w:r>
            <w:r w:rsidRPr="006E23D2">
              <w:rPr>
                <w:rFonts w:asciiTheme="majorBidi" w:hAnsiTheme="majorBidi" w:cstheme="majorBidi"/>
                <w:color w:val="auto"/>
              </w:rPr>
              <w:t xml:space="preserve">, and </w:t>
            </w:r>
            <w:r w:rsidR="00EE6AA5" w:rsidRPr="006E23D2">
              <w:rPr>
                <w:rFonts w:asciiTheme="majorBidi" w:hAnsiTheme="majorBidi" w:cstheme="majorBidi"/>
                <w:color w:val="auto"/>
              </w:rPr>
              <w:t xml:space="preserve">after sale </w:t>
            </w:r>
            <w:r w:rsidRPr="006E23D2">
              <w:rPr>
                <w:rFonts w:asciiTheme="majorBidi" w:hAnsiTheme="majorBidi" w:cstheme="majorBidi"/>
                <w:color w:val="auto"/>
              </w:rPr>
              <w:t xml:space="preserve">service: </w:t>
            </w:r>
            <w:r w:rsidRPr="006E23D2">
              <w:rPr>
                <w:rFonts w:asciiTheme="majorBidi" w:hAnsiTheme="majorBidi" w:cstheme="majorBidi"/>
                <w:i/>
                <w:iCs/>
                <w:color w:val="auto"/>
              </w:rPr>
              <w:t xml:space="preserve">[insert </w:t>
            </w:r>
            <w:r w:rsidR="00EE6AA5" w:rsidRPr="006E23D2">
              <w:rPr>
                <w:rFonts w:asciiTheme="majorBidi" w:hAnsiTheme="majorBidi" w:cstheme="majorBidi"/>
                <w:i/>
                <w:iCs/>
                <w:color w:val="auto"/>
              </w:rPr>
              <w:t>“</w:t>
            </w:r>
            <w:r w:rsidRPr="006E23D2">
              <w:rPr>
                <w:rFonts w:asciiTheme="majorBidi" w:hAnsiTheme="majorBidi" w:cstheme="majorBidi"/>
                <w:i/>
                <w:iCs/>
                <w:color w:val="auto"/>
              </w:rPr>
              <w:t>Yes</w:t>
            </w:r>
            <w:r w:rsidR="00EE6AA5" w:rsidRPr="006E23D2">
              <w:rPr>
                <w:rFonts w:asciiTheme="majorBidi" w:hAnsiTheme="majorBidi" w:cstheme="majorBidi"/>
                <w:i/>
                <w:iCs/>
                <w:color w:val="auto"/>
              </w:rPr>
              <w:t>”</w:t>
            </w:r>
            <w:r w:rsidRPr="006E23D2">
              <w:rPr>
                <w:rFonts w:asciiTheme="majorBidi" w:hAnsiTheme="majorBidi" w:cstheme="majorBidi"/>
                <w:i/>
                <w:iCs/>
                <w:color w:val="auto"/>
              </w:rPr>
              <w:t xml:space="preserve"> or </w:t>
            </w:r>
            <w:r w:rsidR="00EE6AA5" w:rsidRPr="006E23D2">
              <w:rPr>
                <w:rFonts w:asciiTheme="majorBidi" w:hAnsiTheme="majorBidi" w:cstheme="majorBidi"/>
                <w:i/>
                <w:iCs/>
                <w:color w:val="auto"/>
              </w:rPr>
              <w:t>“</w:t>
            </w:r>
            <w:r w:rsidRPr="006E23D2">
              <w:rPr>
                <w:rFonts w:asciiTheme="majorBidi" w:hAnsiTheme="majorBidi" w:cstheme="majorBidi"/>
                <w:i/>
                <w:iCs/>
                <w:color w:val="auto"/>
              </w:rPr>
              <w:t>No</w:t>
            </w:r>
            <w:r w:rsidR="00EE6AA5" w:rsidRPr="006E23D2">
              <w:rPr>
                <w:rFonts w:asciiTheme="majorBidi" w:hAnsiTheme="majorBidi" w:cstheme="majorBidi"/>
                <w:i/>
                <w:iCs/>
                <w:color w:val="auto"/>
              </w:rPr>
              <w:t>”</w:t>
            </w:r>
            <w:r w:rsidRPr="006E23D2">
              <w:rPr>
                <w:rFonts w:asciiTheme="majorBidi" w:hAnsiTheme="majorBidi" w:cstheme="majorBidi"/>
                <w:i/>
                <w:iCs/>
                <w:color w:val="auto"/>
              </w:rPr>
              <w:t xml:space="preserve">. If yes, insert the Methodology and criteria] </w:t>
            </w:r>
          </w:p>
          <w:p w14:paraId="3E8A2082" w14:textId="2F4DD16C" w:rsidR="00BA0BA4" w:rsidRPr="006E23D2" w:rsidRDefault="00BA0BA4" w:rsidP="006E23D2">
            <w:pPr>
              <w:pStyle w:val="Default"/>
              <w:numPr>
                <w:ilvl w:val="1"/>
                <w:numId w:val="50"/>
              </w:numPr>
              <w:spacing w:after="60"/>
              <w:ind w:left="674"/>
              <w:contextualSpacing/>
              <w:jc w:val="both"/>
              <w:rPr>
                <w:rFonts w:asciiTheme="majorBidi" w:hAnsiTheme="majorBidi" w:cstheme="majorBidi"/>
                <w:color w:val="auto"/>
              </w:rPr>
            </w:pPr>
            <w:r w:rsidRPr="006E23D2">
              <w:rPr>
                <w:rFonts w:asciiTheme="majorBidi" w:hAnsiTheme="majorBidi" w:cstheme="majorBidi"/>
                <w:color w:val="auto"/>
              </w:rPr>
              <w:t xml:space="preserve">the availability in the </w:t>
            </w:r>
            <w:r w:rsidR="00EE6AA5" w:rsidRPr="006E23D2">
              <w:rPr>
                <w:rFonts w:asciiTheme="majorBidi" w:hAnsiTheme="majorBidi" w:cstheme="majorBidi"/>
                <w:color w:val="auto"/>
              </w:rPr>
              <w:t>Contracting Authority</w:t>
            </w:r>
            <w:r w:rsidRPr="006E23D2">
              <w:rPr>
                <w:rFonts w:asciiTheme="majorBidi" w:hAnsiTheme="majorBidi" w:cstheme="majorBidi"/>
                <w:color w:val="auto"/>
              </w:rPr>
              <w:t xml:space="preserve">’s Country of spare parts and after-sales services for the equipment offered in the bid </w:t>
            </w:r>
            <w:r w:rsidRPr="006E23D2">
              <w:rPr>
                <w:rFonts w:asciiTheme="majorBidi" w:hAnsiTheme="majorBidi" w:cstheme="majorBidi"/>
                <w:i/>
                <w:iCs/>
                <w:color w:val="auto"/>
              </w:rPr>
              <w:t xml:space="preserve">[insert </w:t>
            </w:r>
            <w:r w:rsidR="00EE6AA5" w:rsidRPr="006E23D2">
              <w:rPr>
                <w:rFonts w:asciiTheme="majorBidi" w:hAnsiTheme="majorBidi" w:cstheme="majorBidi"/>
                <w:i/>
                <w:iCs/>
                <w:color w:val="auto"/>
              </w:rPr>
              <w:t>“</w:t>
            </w:r>
            <w:r w:rsidRPr="006E23D2">
              <w:rPr>
                <w:rFonts w:asciiTheme="majorBidi" w:hAnsiTheme="majorBidi" w:cstheme="majorBidi"/>
                <w:i/>
                <w:iCs/>
                <w:color w:val="auto"/>
              </w:rPr>
              <w:t>Yes</w:t>
            </w:r>
            <w:r w:rsidR="00EE6AA5" w:rsidRPr="006E23D2">
              <w:rPr>
                <w:rFonts w:asciiTheme="majorBidi" w:hAnsiTheme="majorBidi" w:cstheme="majorBidi"/>
                <w:i/>
                <w:iCs/>
                <w:color w:val="auto"/>
              </w:rPr>
              <w:t>”</w:t>
            </w:r>
            <w:r w:rsidRPr="006E23D2">
              <w:rPr>
                <w:rFonts w:asciiTheme="majorBidi" w:hAnsiTheme="majorBidi" w:cstheme="majorBidi"/>
                <w:i/>
                <w:iCs/>
                <w:color w:val="auto"/>
              </w:rPr>
              <w:t xml:space="preserve"> or </w:t>
            </w:r>
            <w:r w:rsidR="00EE6AA5" w:rsidRPr="006E23D2">
              <w:rPr>
                <w:rFonts w:asciiTheme="majorBidi" w:hAnsiTheme="majorBidi" w:cstheme="majorBidi"/>
                <w:i/>
                <w:iCs/>
                <w:color w:val="auto"/>
              </w:rPr>
              <w:t>“</w:t>
            </w:r>
            <w:r w:rsidRPr="006E23D2">
              <w:rPr>
                <w:rFonts w:asciiTheme="majorBidi" w:hAnsiTheme="majorBidi" w:cstheme="majorBidi"/>
                <w:i/>
                <w:iCs/>
                <w:color w:val="auto"/>
              </w:rPr>
              <w:t>No</w:t>
            </w:r>
            <w:r w:rsidR="00EE6AA5" w:rsidRPr="006E23D2">
              <w:rPr>
                <w:rFonts w:asciiTheme="majorBidi" w:hAnsiTheme="majorBidi" w:cstheme="majorBidi"/>
                <w:i/>
                <w:iCs/>
                <w:color w:val="auto"/>
              </w:rPr>
              <w:t>”</w:t>
            </w:r>
            <w:r w:rsidRPr="006E23D2">
              <w:rPr>
                <w:rFonts w:asciiTheme="majorBidi" w:hAnsiTheme="majorBidi" w:cstheme="majorBidi"/>
                <w:i/>
                <w:iCs/>
                <w:color w:val="auto"/>
              </w:rPr>
              <w:t xml:space="preserve">, If yes, insert the Methodology and criteria] </w:t>
            </w:r>
          </w:p>
          <w:p w14:paraId="540DEB19" w14:textId="08D49B68" w:rsidR="00BA0BA4" w:rsidRPr="006E23D2" w:rsidRDefault="00BA0BA4" w:rsidP="006E23D2">
            <w:pPr>
              <w:pStyle w:val="Default"/>
              <w:numPr>
                <w:ilvl w:val="1"/>
                <w:numId w:val="50"/>
              </w:numPr>
              <w:spacing w:after="60"/>
              <w:ind w:left="674"/>
              <w:contextualSpacing/>
              <w:jc w:val="both"/>
              <w:rPr>
                <w:rFonts w:asciiTheme="majorBidi" w:hAnsiTheme="majorBidi" w:cstheme="majorBidi"/>
                <w:color w:val="auto"/>
              </w:rPr>
            </w:pPr>
            <w:r w:rsidRPr="006E23D2">
              <w:rPr>
                <w:rFonts w:asciiTheme="majorBidi" w:hAnsiTheme="majorBidi" w:cstheme="majorBidi"/>
                <w:color w:val="auto"/>
              </w:rPr>
              <w:t xml:space="preserve">the projected operating and maintenance costs during the life of the equipment </w:t>
            </w:r>
            <w:r w:rsidRPr="006E23D2">
              <w:rPr>
                <w:rFonts w:asciiTheme="majorBidi" w:hAnsiTheme="majorBidi" w:cstheme="majorBidi"/>
                <w:i/>
                <w:iCs/>
                <w:color w:val="auto"/>
              </w:rPr>
              <w:t xml:space="preserve">[insert </w:t>
            </w:r>
            <w:r w:rsidR="00EE6AA5" w:rsidRPr="006E23D2">
              <w:rPr>
                <w:rFonts w:asciiTheme="majorBidi" w:hAnsiTheme="majorBidi" w:cstheme="majorBidi"/>
                <w:i/>
                <w:iCs/>
                <w:color w:val="auto"/>
              </w:rPr>
              <w:t>“</w:t>
            </w:r>
            <w:r w:rsidRPr="006E23D2">
              <w:rPr>
                <w:rFonts w:asciiTheme="majorBidi" w:hAnsiTheme="majorBidi" w:cstheme="majorBidi"/>
                <w:i/>
                <w:iCs/>
                <w:color w:val="auto"/>
              </w:rPr>
              <w:t>Yes</w:t>
            </w:r>
            <w:r w:rsidR="00EE6AA5" w:rsidRPr="006E23D2">
              <w:rPr>
                <w:rFonts w:asciiTheme="majorBidi" w:hAnsiTheme="majorBidi" w:cstheme="majorBidi"/>
                <w:i/>
                <w:iCs/>
                <w:color w:val="auto"/>
              </w:rPr>
              <w:t>”</w:t>
            </w:r>
            <w:r w:rsidRPr="006E23D2">
              <w:rPr>
                <w:rFonts w:asciiTheme="majorBidi" w:hAnsiTheme="majorBidi" w:cstheme="majorBidi"/>
                <w:i/>
                <w:iCs/>
                <w:color w:val="auto"/>
              </w:rPr>
              <w:t xml:space="preserve"> or </w:t>
            </w:r>
            <w:r w:rsidR="00EE6AA5" w:rsidRPr="006E23D2">
              <w:rPr>
                <w:rFonts w:asciiTheme="majorBidi" w:hAnsiTheme="majorBidi" w:cstheme="majorBidi"/>
                <w:i/>
                <w:iCs/>
                <w:color w:val="auto"/>
              </w:rPr>
              <w:t>“</w:t>
            </w:r>
            <w:r w:rsidRPr="006E23D2">
              <w:rPr>
                <w:rFonts w:asciiTheme="majorBidi" w:hAnsiTheme="majorBidi" w:cstheme="majorBidi"/>
                <w:i/>
                <w:iCs/>
                <w:color w:val="auto"/>
              </w:rPr>
              <w:t>No</w:t>
            </w:r>
            <w:r w:rsidR="00EE6AA5" w:rsidRPr="006E23D2">
              <w:rPr>
                <w:rFonts w:asciiTheme="majorBidi" w:hAnsiTheme="majorBidi" w:cstheme="majorBidi"/>
                <w:i/>
                <w:iCs/>
                <w:color w:val="auto"/>
              </w:rPr>
              <w:t>”</w:t>
            </w:r>
            <w:r w:rsidRPr="006E23D2">
              <w:rPr>
                <w:rFonts w:asciiTheme="majorBidi" w:hAnsiTheme="majorBidi" w:cstheme="majorBidi"/>
                <w:i/>
                <w:iCs/>
                <w:color w:val="auto"/>
              </w:rPr>
              <w:t xml:space="preserve">, If yes, insert the Methodology and criteria] </w:t>
            </w:r>
          </w:p>
          <w:p w14:paraId="54D8009F" w14:textId="318FEDA6" w:rsidR="00E83DC0" w:rsidRPr="006E23D2" w:rsidRDefault="00BA0BA4" w:rsidP="006E23D2">
            <w:pPr>
              <w:pStyle w:val="Default"/>
              <w:numPr>
                <w:ilvl w:val="1"/>
                <w:numId w:val="50"/>
              </w:numPr>
              <w:spacing w:after="60"/>
              <w:ind w:left="674"/>
              <w:contextualSpacing/>
              <w:jc w:val="both"/>
              <w:rPr>
                <w:rFonts w:asciiTheme="majorBidi" w:hAnsiTheme="majorBidi" w:cstheme="majorBidi"/>
                <w:i/>
                <w:iCs/>
                <w:color w:val="auto"/>
              </w:rPr>
            </w:pPr>
            <w:r w:rsidRPr="006E23D2">
              <w:rPr>
                <w:rFonts w:asciiTheme="majorBidi" w:hAnsiTheme="majorBidi" w:cstheme="majorBidi"/>
                <w:color w:val="auto"/>
              </w:rPr>
              <w:t xml:space="preserve">the performance and productivity of the equipment offered; </w:t>
            </w:r>
            <w:r w:rsidRPr="006E23D2">
              <w:rPr>
                <w:rFonts w:asciiTheme="majorBidi" w:hAnsiTheme="majorBidi" w:cstheme="majorBidi"/>
                <w:i/>
                <w:iCs/>
                <w:color w:val="auto"/>
              </w:rPr>
              <w:t xml:space="preserve">[Insert </w:t>
            </w:r>
            <w:r w:rsidR="00EE6AA5" w:rsidRPr="006E23D2">
              <w:rPr>
                <w:rFonts w:asciiTheme="majorBidi" w:hAnsiTheme="majorBidi" w:cstheme="majorBidi"/>
                <w:i/>
                <w:iCs/>
                <w:color w:val="auto"/>
              </w:rPr>
              <w:t>“</w:t>
            </w:r>
            <w:r w:rsidRPr="006E23D2">
              <w:rPr>
                <w:rFonts w:asciiTheme="majorBidi" w:hAnsiTheme="majorBidi" w:cstheme="majorBidi"/>
                <w:i/>
                <w:iCs/>
                <w:color w:val="auto"/>
              </w:rPr>
              <w:t>Yes</w:t>
            </w:r>
            <w:r w:rsidR="00EE6AA5" w:rsidRPr="006E23D2">
              <w:rPr>
                <w:rFonts w:asciiTheme="majorBidi" w:hAnsiTheme="majorBidi" w:cstheme="majorBidi"/>
                <w:i/>
                <w:iCs/>
                <w:color w:val="auto"/>
              </w:rPr>
              <w:t>”</w:t>
            </w:r>
            <w:r w:rsidRPr="006E23D2">
              <w:rPr>
                <w:rFonts w:asciiTheme="majorBidi" w:hAnsiTheme="majorBidi" w:cstheme="majorBidi"/>
                <w:i/>
                <w:iCs/>
                <w:color w:val="auto"/>
              </w:rPr>
              <w:t xml:space="preserve"> or </w:t>
            </w:r>
            <w:r w:rsidR="00EE6AA5" w:rsidRPr="006E23D2">
              <w:rPr>
                <w:rFonts w:asciiTheme="majorBidi" w:hAnsiTheme="majorBidi" w:cstheme="majorBidi"/>
                <w:i/>
                <w:iCs/>
                <w:color w:val="auto"/>
              </w:rPr>
              <w:t>“</w:t>
            </w:r>
            <w:r w:rsidRPr="006E23D2">
              <w:rPr>
                <w:rFonts w:asciiTheme="majorBidi" w:hAnsiTheme="majorBidi" w:cstheme="majorBidi"/>
                <w:i/>
                <w:iCs/>
                <w:color w:val="auto"/>
              </w:rPr>
              <w:t>No</w:t>
            </w:r>
            <w:r w:rsidR="00EE6AA5" w:rsidRPr="006E23D2">
              <w:rPr>
                <w:rFonts w:asciiTheme="majorBidi" w:hAnsiTheme="majorBidi" w:cstheme="majorBidi"/>
                <w:i/>
                <w:iCs/>
                <w:color w:val="auto"/>
              </w:rPr>
              <w:t>”</w:t>
            </w:r>
            <w:r w:rsidRPr="006E23D2">
              <w:rPr>
                <w:rFonts w:asciiTheme="majorBidi" w:hAnsiTheme="majorBidi" w:cstheme="majorBidi"/>
                <w:i/>
                <w:iCs/>
                <w:color w:val="auto"/>
              </w:rPr>
              <w:t>. If yes, insert the Methodology and criteria]</w:t>
            </w:r>
          </w:p>
          <w:p w14:paraId="04D180C4" w14:textId="49AB86B1" w:rsidR="00BA0BA4" w:rsidRPr="006E23D2" w:rsidRDefault="008429A2" w:rsidP="006E23D2">
            <w:pPr>
              <w:pStyle w:val="Default"/>
              <w:numPr>
                <w:ilvl w:val="1"/>
                <w:numId w:val="50"/>
              </w:numPr>
              <w:spacing w:after="60"/>
              <w:ind w:left="674"/>
              <w:contextualSpacing/>
              <w:jc w:val="both"/>
              <w:rPr>
                <w:rFonts w:asciiTheme="majorBidi" w:hAnsiTheme="majorBidi" w:cstheme="majorBidi"/>
                <w:color w:val="auto"/>
              </w:rPr>
            </w:pPr>
            <w:r w:rsidRPr="006E23D2">
              <w:rPr>
                <w:rFonts w:asciiTheme="majorBidi" w:hAnsiTheme="majorBidi" w:cstheme="majorBidi"/>
                <w:i/>
                <w:iCs/>
                <w:color w:val="auto"/>
              </w:rPr>
              <w:t>[insert any other specific criteria]</w:t>
            </w:r>
          </w:p>
        </w:tc>
      </w:tr>
      <w:tr w:rsidR="006E23D2" w:rsidRPr="006E23D2" w14:paraId="2460B21B" w14:textId="77777777" w:rsidTr="00B12E15">
        <w:tblPrEx>
          <w:tblBorders>
            <w:insideH w:val="single" w:sz="8" w:space="0" w:color="000000"/>
          </w:tblBorders>
          <w:tblCellMar>
            <w:left w:w="103" w:type="dxa"/>
            <w:right w:w="103" w:type="dxa"/>
          </w:tblCellMar>
        </w:tblPrEx>
        <w:tc>
          <w:tcPr>
            <w:tcW w:w="1620" w:type="dxa"/>
          </w:tcPr>
          <w:p w14:paraId="2E635480"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p>
        </w:tc>
        <w:tc>
          <w:tcPr>
            <w:tcW w:w="7736" w:type="dxa"/>
          </w:tcPr>
          <w:p w14:paraId="33AD8F56" w14:textId="4510256E" w:rsidR="00BA0BA4" w:rsidRPr="006E23D2" w:rsidRDefault="00BA0BA4" w:rsidP="00F43677">
            <w:pPr>
              <w:spacing w:before="120" w:after="60" w:line="240" w:lineRule="auto"/>
              <w:contextualSpacing/>
              <w:jc w:val="center"/>
              <w:rPr>
                <w:rFonts w:asciiTheme="majorBidi" w:hAnsiTheme="majorBidi" w:cstheme="majorBidi"/>
                <w:b/>
                <w:bCs/>
                <w:sz w:val="24"/>
                <w:szCs w:val="24"/>
              </w:rPr>
            </w:pPr>
            <w:bookmarkStart w:id="196" w:name="_Toc505659534"/>
            <w:bookmarkStart w:id="197" w:name="_Toc506185682"/>
            <w:r w:rsidRPr="006E23D2">
              <w:rPr>
                <w:rFonts w:asciiTheme="majorBidi" w:hAnsiTheme="majorBidi" w:cstheme="majorBidi"/>
                <w:b/>
                <w:bCs/>
                <w:sz w:val="24"/>
                <w:szCs w:val="24"/>
              </w:rPr>
              <w:t>F. Award of Contract</w:t>
            </w:r>
            <w:bookmarkEnd w:id="196"/>
            <w:bookmarkEnd w:id="197"/>
          </w:p>
        </w:tc>
      </w:tr>
      <w:tr w:rsidR="006E23D2" w:rsidRPr="006E23D2" w14:paraId="723339CD" w14:textId="77777777" w:rsidTr="00B12E15">
        <w:tblPrEx>
          <w:tblBorders>
            <w:insideH w:val="single" w:sz="8" w:space="0" w:color="000000"/>
          </w:tblBorders>
          <w:tblCellMar>
            <w:left w:w="103" w:type="dxa"/>
            <w:right w:w="103" w:type="dxa"/>
          </w:tblCellMar>
        </w:tblPrEx>
        <w:tc>
          <w:tcPr>
            <w:tcW w:w="1620" w:type="dxa"/>
          </w:tcPr>
          <w:p w14:paraId="2C9D83CF" w14:textId="77777777" w:rsidR="00BA0BA4" w:rsidRPr="006E23D2" w:rsidRDefault="00BA0BA4"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4</w:t>
            </w:r>
            <w:r w:rsidR="00EE6AA5" w:rsidRPr="006E23D2">
              <w:rPr>
                <w:rFonts w:asciiTheme="majorBidi" w:hAnsiTheme="majorBidi" w:cstheme="majorBidi"/>
                <w:b/>
                <w:bCs/>
                <w:sz w:val="24"/>
                <w:szCs w:val="24"/>
              </w:rPr>
              <w:t>0</w:t>
            </w:r>
            <w:r w:rsidRPr="006E23D2">
              <w:rPr>
                <w:rFonts w:asciiTheme="majorBidi" w:hAnsiTheme="majorBidi" w:cstheme="majorBidi"/>
                <w:b/>
                <w:bCs/>
                <w:sz w:val="24"/>
                <w:szCs w:val="24"/>
              </w:rPr>
              <w:t>.1</w:t>
            </w:r>
          </w:p>
        </w:tc>
        <w:tc>
          <w:tcPr>
            <w:tcW w:w="7736" w:type="dxa"/>
          </w:tcPr>
          <w:p w14:paraId="31D67969" w14:textId="77777777" w:rsidR="00BA0BA4" w:rsidRPr="006E23D2" w:rsidRDefault="00BA0BA4"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maximum percentage by which quantities may be increased is: </w:t>
            </w:r>
            <w:r w:rsidRPr="006E23D2">
              <w:rPr>
                <w:rFonts w:asciiTheme="majorBidi" w:hAnsiTheme="majorBidi" w:cstheme="majorBidi"/>
                <w:i/>
                <w:iCs/>
                <w:sz w:val="24"/>
                <w:szCs w:val="24"/>
              </w:rPr>
              <w:t>[insert percentage]</w:t>
            </w:r>
          </w:p>
          <w:p w14:paraId="0BFC897D" w14:textId="77777777" w:rsidR="00BA0BA4" w:rsidRPr="006E23D2" w:rsidRDefault="00BA0BA4"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maximum percentage by which quantities may be decreased is: </w:t>
            </w:r>
            <w:r w:rsidRPr="006E23D2">
              <w:rPr>
                <w:rFonts w:asciiTheme="majorBidi" w:hAnsiTheme="majorBidi" w:cstheme="majorBidi"/>
                <w:i/>
                <w:iCs/>
                <w:sz w:val="24"/>
                <w:szCs w:val="24"/>
              </w:rPr>
              <w:t>[insert percentage]</w:t>
            </w:r>
          </w:p>
        </w:tc>
      </w:tr>
      <w:tr w:rsidR="006E23D2" w:rsidRPr="006E23D2" w14:paraId="7E5F36EB" w14:textId="77777777" w:rsidTr="00B12E15">
        <w:tblPrEx>
          <w:tblBorders>
            <w:insideH w:val="single" w:sz="8" w:space="0" w:color="000000"/>
          </w:tblBorders>
          <w:tblCellMar>
            <w:left w:w="103" w:type="dxa"/>
            <w:right w:w="103" w:type="dxa"/>
          </w:tblCellMar>
        </w:tblPrEx>
        <w:tc>
          <w:tcPr>
            <w:tcW w:w="1620" w:type="dxa"/>
          </w:tcPr>
          <w:p w14:paraId="323D72EC" w14:textId="77777777" w:rsidR="00BA0BA4" w:rsidRPr="006E23D2" w:rsidRDefault="00EE6AA5"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42</w:t>
            </w:r>
            <w:r w:rsidR="00BA0BA4" w:rsidRPr="006E23D2">
              <w:rPr>
                <w:rFonts w:asciiTheme="majorBidi" w:hAnsiTheme="majorBidi" w:cstheme="majorBidi"/>
                <w:b/>
                <w:bCs/>
                <w:sz w:val="24"/>
                <w:szCs w:val="24"/>
              </w:rPr>
              <w:t>.1</w:t>
            </w:r>
          </w:p>
        </w:tc>
        <w:tc>
          <w:tcPr>
            <w:tcW w:w="7736" w:type="dxa"/>
          </w:tcPr>
          <w:p w14:paraId="7A6E8E8A" w14:textId="545B08E5" w:rsidR="00BA0BA4" w:rsidRPr="006E23D2" w:rsidRDefault="00BA0BA4" w:rsidP="007514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date for submitting the Per</w:t>
            </w:r>
            <w:r w:rsidR="00F37326" w:rsidRPr="006E23D2">
              <w:rPr>
                <w:rFonts w:asciiTheme="majorBidi" w:hAnsiTheme="majorBidi" w:cstheme="majorBidi"/>
                <w:sz w:val="24"/>
                <w:szCs w:val="24"/>
              </w:rPr>
              <w:t xml:space="preserve">formance </w:t>
            </w:r>
            <w:r w:rsidR="00751463" w:rsidRPr="006E23D2">
              <w:rPr>
                <w:rFonts w:asciiTheme="majorBidi" w:hAnsiTheme="majorBidi" w:cstheme="majorBidi"/>
                <w:sz w:val="24"/>
                <w:szCs w:val="24"/>
              </w:rPr>
              <w:t xml:space="preserve">Security </w:t>
            </w:r>
            <w:r w:rsidR="00F37326" w:rsidRPr="006E23D2">
              <w:rPr>
                <w:rFonts w:asciiTheme="majorBidi" w:hAnsiTheme="majorBidi" w:cstheme="majorBidi"/>
                <w:sz w:val="24"/>
                <w:szCs w:val="24"/>
              </w:rPr>
              <w:t xml:space="preserve">shall be within </w:t>
            </w:r>
            <w:r w:rsidR="00F37326" w:rsidRPr="006E23D2">
              <w:rPr>
                <w:rFonts w:asciiTheme="majorBidi" w:hAnsiTheme="majorBidi" w:cstheme="majorBidi"/>
                <w:i/>
                <w:iCs/>
                <w:sz w:val="24"/>
                <w:szCs w:val="24"/>
              </w:rPr>
              <w:t>[</w:t>
            </w:r>
            <w:r w:rsidRPr="006E23D2">
              <w:rPr>
                <w:rFonts w:asciiTheme="majorBidi" w:hAnsiTheme="majorBidi" w:cstheme="majorBidi"/>
                <w:i/>
                <w:iCs/>
                <w:sz w:val="24"/>
                <w:szCs w:val="24"/>
              </w:rPr>
              <w:t>Insert number of days]</w:t>
            </w:r>
            <w:r w:rsidRPr="006E23D2">
              <w:rPr>
                <w:rFonts w:asciiTheme="majorBidi" w:hAnsiTheme="majorBidi" w:cstheme="majorBidi"/>
                <w:sz w:val="24"/>
                <w:szCs w:val="24"/>
              </w:rPr>
              <w:t xml:space="preserve"> </w:t>
            </w:r>
            <w:r w:rsidR="00F37326" w:rsidRPr="006E23D2">
              <w:rPr>
                <w:rFonts w:asciiTheme="majorBidi" w:hAnsiTheme="majorBidi" w:cstheme="majorBidi"/>
                <w:sz w:val="24"/>
                <w:szCs w:val="24"/>
              </w:rPr>
              <w:t xml:space="preserve">days </w:t>
            </w:r>
            <w:r w:rsidRPr="006E23D2">
              <w:rPr>
                <w:rFonts w:asciiTheme="majorBidi" w:hAnsiTheme="majorBidi" w:cstheme="majorBidi"/>
                <w:sz w:val="24"/>
                <w:szCs w:val="24"/>
              </w:rPr>
              <w:t>from the date</w:t>
            </w:r>
            <w:r w:rsidR="00F37326" w:rsidRPr="006E23D2">
              <w:rPr>
                <w:rFonts w:asciiTheme="majorBidi" w:hAnsiTheme="majorBidi" w:cstheme="majorBidi"/>
                <w:sz w:val="24"/>
                <w:szCs w:val="24"/>
              </w:rPr>
              <w:t xml:space="preserve"> </w:t>
            </w:r>
            <w:r w:rsidRPr="006E23D2">
              <w:rPr>
                <w:rFonts w:asciiTheme="majorBidi" w:hAnsiTheme="majorBidi" w:cstheme="majorBidi"/>
                <w:sz w:val="24"/>
                <w:szCs w:val="24"/>
              </w:rPr>
              <w:t>of issuing the Letter of Acceptance.</w:t>
            </w:r>
          </w:p>
        </w:tc>
      </w:tr>
      <w:tr w:rsidR="00EE6AA5" w:rsidRPr="006E23D2" w14:paraId="47F58CDB" w14:textId="77777777" w:rsidTr="00343289">
        <w:tblPrEx>
          <w:tblBorders>
            <w:insideH w:val="single" w:sz="8" w:space="0" w:color="000000"/>
          </w:tblBorders>
          <w:tblCellMar>
            <w:left w:w="103" w:type="dxa"/>
            <w:right w:w="103" w:type="dxa"/>
          </w:tblCellMar>
        </w:tblPrEx>
        <w:tc>
          <w:tcPr>
            <w:tcW w:w="1620" w:type="dxa"/>
          </w:tcPr>
          <w:p w14:paraId="25CAE011" w14:textId="77777777" w:rsidR="00EE6AA5" w:rsidRPr="006E23D2" w:rsidRDefault="00EE6AA5" w:rsidP="00CA5663">
            <w:pPr>
              <w:spacing w:before="120" w:after="6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ITB 43.2</w:t>
            </w:r>
          </w:p>
        </w:tc>
        <w:tc>
          <w:tcPr>
            <w:tcW w:w="7736" w:type="dxa"/>
          </w:tcPr>
          <w:p w14:paraId="7302A80A" w14:textId="077474F1" w:rsidR="00EE6AA5" w:rsidRPr="006E23D2" w:rsidRDefault="00EE6AA5" w:rsidP="00CA5663">
            <w:pPr>
              <w:tabs>
                <w:tab w:val="right" w:pos="7254"/>
              </w:tab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Contract Signature shall be</w:t>
            </w:r>
            <w:r w:rsidR="00751463" w:rsidRPr="006E23D2">
              <w:rPr>
                <w:rFonts w:asciiTheme="majorBidi" w:hAnsiTheme="majorBidi" w:cstheme="majorBidi"/>
                <w:sz w:val="24"/>
                <w:szCs w:val="24"/>
              </w:rPr>
              <w:t xml:space="preserve"> within</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number of days]</w:t>
            </w:r>
            <w:r w:rsidRPr="006E23D2">
              <w:rPr>
                <w:rFonts w:asciiTheme="majorBidi" w:hAnsiTheme="majorBidi" w:cstheme="majorBidi"/>
                <w:sz w:val="24"/>
                <w:szCs w:val="24"/>
              </w:rPr>
              <w:t xml:space="preserve"> </w:t>
            </w:r>
            <w:r w:rsidR="00F37326" w:rsidRPr="006E23D2">
              <w:rPr>
                <w:rFonts w:asciiTheme="majorBidi" w:hAnsiTheme="majorBidi" w:cstheme="majorBidi"/>
                <w:sz w:val="24"/>
                <w:szCs w:val="24"/>
              </w:rPr>
              <w:t xml:space="preserve">days </w:t>
            </w:r>
            <w:r w:rsidRPr="006E23D2">
              <w:rPr>
                <w:rFonts w:asciiTheme="majorBidi" w:hAnsiTheme="majorBidi" w:cstheme="majorBidi"/>
                <w:sz w:val="24"/>
                <w:szCs w:val="24"/>
              </w:rPr>
              <w:t>from the date of issuing Letter of Acceptance.</w:t>
            </w:r>
          </w:p>
        </w:tc>
      </w:tr>
    </w:tbl>
    <w:p w14:paraId="322985E6" w14:textId="77777777" w:rsidR="00AE7FDA" w:rsidRPr="006E23D2" w:rsidRDefault="00AE7FDA" w:rsidP="00CA5663">
      <w:pPr>
        <w:pStyle w:val="Style11ptAfter10pt"/>
        <w:numPr>
          <w:ilvl w:val="0"/>
          <w:numId w:val="0"/>
        </w:numPr>
        <w:spacing w:after="60"/>
        <w:contextualSpacing/>
        <w:jc w:val="both"/>
        <w:rPr>
          <w:rFonts w:asciiTheme="majorBidi" w:hAnsiTheme="majorBidi" w:cstheme="majorBidi"/>
          <w:sz w:val="24"/>
          <w:szCs w:val="24"/>
        </w:rPr>
      </w:pPr>
    </w:p>
    <w:p w14:paraId="7E02A84F" w14:textId="77777777" w:rsidR="000A0858" w:rsidRPr="006E23D2" w:rsidRDefault="000A0858" w:rsidP="00CA5663">
      <w:pPr>
        <w:pStyle w:val="Style11ptAfter10pt"/>
        <w:numPr>
          <w:ilvl w:val="0"/>
          <w:numId w:val="0"/>
        </w:numPr>
        <w:spacing w:after="60"/>
        <w:contextualSpacing/>
        <w:jc w:val="both"/>
        <w:rPr>
          <w:rFonts w:asciiTheme="majorBidi" w:hAnsiTheme="majorBidi" w:cstheme="majorBidi"/>
          <w:sz w:val="24"/>
          <w:szCs w:val="24"/>
        </w:rPr>
        <w:sectPr w:rsidR="000A0858" w:rsidRPr="006E23D2" w:rsidSect="00E92AC5">
          <w:headerReference w:type="default" r:id="rId13"/>
          <w:pgSz w:w="12240" w:h="15840"/>
          <w:pgMar w:top="1440" w:right="1440" w:bottom="1440" w:left="1440" w:header="720" w:footer="720" w:gutter="0"/>
          <w:cols w:space="720"/>
          <w:docGrid w:linePitch="360"/>
        </w:sectPr>
      </w:pPr>
    </w:p>
    <w:p w14:paraId="46FFE425" w14:textId="601823DD" w:rsidR="00E070F7" w:rsidRPr="006E23D2" w:rsidRDefault="00D0293C" w:rsidP="00ED5764">
      <w:pPr>
        <w:pStyle w:val="Subtitle"/>
        <w:rPr>
          <w:rFonts w:asciiTheme="majorBidi" w:hAnsiTheme="majorBidi" w:cstheme="majorBidi"/>
        </w:rPr>
      </w:pPr>
      <w:r w:rsidRPr="006E23D2">
        <w:rPr>
          <w:rFonts w:asciiTheme="majorBidi" w:hAnsiTheme="majorBidi" w:cstheme="majorBidi"/>
        </w:rPr>
        <w:lastRenderedPageBreak/>
        <w:t xml:space="preserve">Section </w:t>
      </w:r>
      <w:r w:rsidR="00ED5764">
        <w:rPr>
          <w:rFonts w:asciiTheme="majorBidi" w:hAnsiTheme="majorBidi" w:cstheme="majorBidi"/>
        </w:rPr>
        <w:t>III</w:t>
      </w:r>
      <w:r w:rsidRPr="006E23D2">
        <w:rPr>
          <w:rFonts w:asciiTheme="majorBidi" w:hAnsiTheme="majorBidi" w:cstheme="majorBidi"/>
        </w:rPr>
        <w:t>: Evaluation and Qualification Criteria</w:t>
      </w:r>
    </w:p>
    <w:p w14:paraId="61E04C9C" w14:textId="77777777" w:rsidR="00535E4A" w:rsidRPr="006E23D2" w:rsidRDefault="00535E4A" w:rsidP="00CA5663">
      <w:pPr>
        <w:pStyle w:val="Style11ptAfter10pt"/>
        <w:numPr>
          <w:ilvl w:val="0"/>
          <w:numId w:val="0"/>
        </w:numPr>
        <w:spacing w:after="60"/>
        <w:contextualSpacing/>
        <w:jc w:val="both"/>
        <w:rPr>
          <w:rFonts w:asciiTheme="majorBidi" w:hAnsiTheme="majorBidi" w:cstheme="majorBidi"/>
          <w:sz w:val="24"/>
          <w:szCs w:val="24"/>
        </w:rPr>
      </w:pPr>
    </w:p>
    <w:p w14:paraId="74E7EF76" w14:textId="55C7D592" w:rsidR="00535E4A" w:rsidRPr="006E23D2" w:rsidRDefault="00535E4A" w:rsidP="00CA5663">
      <w:pPr>
        <w:pStyle w:val="Subtitle"/>
        <w:spacing w:after="60"/>
        <w:contextualSpacing/>
        <w:jc w:val="both"/>
        <w:rPr>
          <w:rFonts w:asciiTheme="majorBidi" w:hAnsiTheme="majorBidi" w:cstheme="majorBidi"/>
          <w:b w:val="0"/>
          <w:iCs/>
          <w:sz w:val="24"/>
          <w:szCs w:val="24"/>
        </w:rPr>
      </w:pPr>
      <w:bookmarkStart w:id="198" w:name="_Toc487942150"/>
      <w:r w:rsidRPr="006E23D2">
        <w:rPr>
          <w:rFonts w:asciiTheme="majorBidi" w:hAnsiTheme="majorBidi" w:cstheme="majorBidi"/>
          <w:b w:val="0"/>
          <w:iCs/>
          <w:sz w:val="24"/>
          <w:szCs w:val="24"/>
        </w:rPr>
        <w:t>This Section complements the Instructions to Bidders. It contains the criteria that the Contracting Authority/Bids Evaluation Committee may use to evaluate a bid and determine whether a Bidder has the required qualifications. No other criteria shall be used.</w:t>
      </w:r>
      <w:bookmarkEnd w:id="198"/>
    </w:p>
    <w:p w14:paraId="00DA6633" w14:textId="77777777" w:rsidR="00535E4A" w:rsidRPr="006E23D2" w:rsidRDefault="00535E4A" w:rsidP="00CA5663">
      <w:pPr>
        <w:pStyle w:val="Subtitle"/>
        <w:spacing w:after="60"/>
        <w:contextualSpacing/>
        <w:jc w:val="both"/>
        <w:rPr>
          <w:rFonts w:asciiTheme="majorBidi" w:hAnsiTheme="majorBidi" w:cstheme="majorBidi"/>
          <w:b w:val="0"/>
          <w:i/>
          <w:sz w:val="24"/>
          <w:szCs w:val="24"/>
        </w:rPr>
      </w:pPr>
    </w:p>
    <w:p w14:paraId="558F6E65" w14:textId="77777777" w:rsidR="00535E4A" w:rsidRPr="006E23D2" w:rsidRDefault="00535E4A" w:rsidP="00CA5663">
      <w:pPr>
        <w:pStyle w:val="BodyText3"/>
        <w:spacing w:after="60"/>
        <w:contextualSpacing/>
        <w:jc w:val="both"/>
        <w:rPr>
          <w:rFonts w:asciiTheme="majorBidi" w:hAnsiTheme="majorBidi" w:cstheme="majorBidi"/>
          <w:iCs/>
          <w:sz w:val="24"/>
          <w:szCs w:val="24"/>
        </w:rPr>
      </w:pPr>
      <w:r w:rsidRPr="006E23D2">
        <w:rPr>
          <w:rFonts w:asciiTheme="majorBidi" w:hAnsiTheme="majorBidi" w:cstheme="majorBidi"/>
          <w:iCs/>
          <w:sz w:val="24"/>
          <w:szCs w:val="24"/>
        </w:rPr>
        <w:t xml:space="preserve">The Contracting Authority shall select the criteria deemed appropriate for the procurement process, insert the appropriate wording using the samples below or other acceptable wording, </w:t>
      </w:r>
    </w:p>
    <w:p w14:paraId="7A8AF78C" w14:textId="77777777" w:rsidR="00535E4A" w:rsidRPr="006E23D2" w:rsidRDefault="00535E4A" w:rsidP="00CA5663">
      <w:pPr>
        <w:pStyle w:val="BodyText3"/>
        <w:spacing w:after="60"/>
        <w:contextualSpacing/>
        <w:jc w:val="both"/>
        <w:rPr>
          <w:rFonts w:asciiTheme="majorBidi" w:hAnsiTheme="majorBidi" w:cstheme="majorBidi"/>
          <w:b/>
          <w:bCs/>
          <w:iCs/>
          <w:sz w:val="24"/>
          <w:szCs w:val="24"/>
        </w:rPr>
      </w:pPr>
    </w:p>
    <w:p w14:paraId="4047BFE1" w14:textId="77777777" w:rsidR="00535E4A" w:rsidRPr="006E23D2" w:rsidRDefault="00535E4A" w:rsidP="00362CBB">
      <w:pPr>
        <w:pStyle w:val="Heading1"/>
        <w:rPr>
          <w:rFonts w:asciiTheme="majorBidi" w:hAnsiTheme="majorBidi"/>
        </w:rPr>
      </w:pPr>
      <w:r w:rsidRPr="006E23D2">
        <w:rPr>
          <w:rFonts w:asciiTheme="majorBidi" w:hAnsiTheme="majorBidi"/>
        </w:rPr>
        <w:t>Contents</w:t>
      </w:r>
    </w:p>
    <w:p w14:paraId="1B98E4B2" w14:textId="77777777" w:rsidR="00535E4A" w:rsidRPr="006E23D2" w:rsidRDefault="00535E4A" w:rsidP="00CA5663">
      <w:pPr>
        <w:pStyle w:val="BankNormal"/>
        <w:spacing w:after="60"/>
        <w:contextualSpacing/>
        <w:jc w:val="both"/>
        <w:rPr>
          <w:rFonts w:asciiTheme="majorBidi" w:hAnsiTheme="majorBidi" w:cstheme="majorBidi"/>
          <w:szCs w:val="24"/>
        </w:rPr>
      </w:pPr>
    </w:p>
    <w:p w14:paraId="538A3EDB" w14:textId="77777777" w:rsidR="00535E4A" w:rsidRPr="006E23D2" w:rsidRDefault="00535E4A" w:rsidP="00CA5663">
      <w:pPr>
        <w:pStyle w:val="BankNormal"/>
        <w:spacing w:after="60"/>
        <w:ind w:left="720" w:firstLine="270"/>
        <w:contextualSpacing/>
        <w:jc w:val="both"/>
        <w:rPr>
          <w:rFonts w:asciiTheme="majorBidi" w:hAnsiTheme="majorBidi" w:cstheme="majorBidi"/>
          <w:szCs w:val="24"/>
        </w:rPr>
      </w:pPr>
      <w:r w:rsidRPr="006E23D2">
        <w:rPr>
          <w:rFonts w:asciiTheme="majorBidi" w:hAnsiTheme="majorBidi" w:cstheme="majorBidi"/>
          <w:szCs w:val="24"/>
        </w:rPr>
        <w:t>1.</w:t>
      </w:r>
      <w:r w:rsidRPr="006E23D2">
        <w:rPr>
          <w:rFonts w:asciiTheme="majorBidi" w:hAnsiTheme="majorBidi" w:cstheme="majorBidi"/>
          <w:szCs w:val="24"/>
        </w:rPr>
        <w:tab/>
      </w:r>
      <w:r w:rsidR="00C36296" w:rsidRPr="006E23D2">
        <w:rPr>
          <w:rFonts w:asciiTheme="majorBidi" w:hAnsiTheme="majorBidi" w:cstheme="majorBidi"/>
          <w:szCs w:val="24"/>
        </w:rPr>
        <w:t>Domestic Preferences</w:t>
      </w:r>
      <w:r w:rsidRPr="006E23D2">
        <w:rPr>
          <w:rFonts w:asciiTheme="majorBidi" w:hAnsiTheme="majorBidi" w:cstheme="majorBidi"/>
          <w:szCs w:val="24"/>
        </w:rPr>
        <w:t xml:space="preserve"> </w:t>
      </w:r>
      <w:r w:rsidR="00C36296" w:rsidRPr="006E23D2">
        <w:rPr>
          <w:rFonts w:asciiTheme="majorBidi" w:hAnsiTheme="majorBidi" w:cstheme="majorBidi"/>
          <w:szCs w:val="24"/>
        </w:rPr>
        <w:t xml:space="preserve">– </w:t>
      </w:r>
      <w:r w:rsidRPr="006E23D2">
        <w:rPr>
          <w:rFonts w:asciiTheme="majorBidi" w:hAnsiTheme="majorBidi" w:cstheme="majorBidi"/>
          <w:szCs w:val="24"/>
        </w:rPr>
        <w:t>ITB</w:t>
      </w:r>
      <w:r w:rsidR="00C36296" w:rsidRPr="006E23D2">
        <w:rPr>
          <w:rFonts w:asciiTheme="majorBidi" w:hAnsiTheme="majorBidi" w:cstheme="majorBidi"/>
          <w:szCs w:val="24"/>
        </w:rPr>
        <w:t xml:space="preserve"> (</w:t>
      </w:r>
      <w:r w:rsidRPr="006E23D2">
        <w:rPr>
          <w:rFonts w:asciiTheme="majorBidi" w:hAnsiTheme="majorBidi" w:cstheme="majorBidi"/>
          <w:szCs w:val="24"/>
        </w:rPr>
        <w:t>3</w:t>
      </w:r>
      <w:r w:rsidR="00C36296" w:rsidRPr="006E23D2">
        <w:rPr>
          <w:rFonts w:asciiTheme="majorBidi" w:hAnsiTheme="majorBidi" w:cstheme="majorBidi"/>
          <w:szCs w:val="24"/>
        </w:rPr>
        <w:t>4</w:t>
      </w:r>
      <w:r w:rsidRPr="006E23D2">
        <w:rPr>
          <w:rFonts w:asciiTheme="majorBidi" w:hAnsiTheme="majorBidi" w:cstheme="majorBidi"/>
          <w:szCs w:val="24"/>
        </w:rPr>
        <w:t>.</w:t>
      </w:r>
      <w:r w:rsidR="00C36296" w:rsidRPr="006E23D2">
        <w:rPr>
          <w:rFonts w:asciiTheme="majorBidi" w:hAnsiTheme="majorBidi" w:cstheme="majorBidi"/>
          <w:szCs w:val="24"/>
        </w:rPr>
        <w:t>1)</w:t>
      </w:r>
    </w:p>
    <w:p w14:paraId="799A2841" w14:textId="77777777" w:rsidR="00535E4A" w:rsidRPr="006E23D2" w:rsidRDefault="00535E4A" w:rsidP="00CA5663">
      <w:pPr>
        <w:pStyle w:val="BankNormal"/>
        <w:spacing w:after="60"/>
        <w:ind w:left="720" w:firstLine="270"/>
        <w:contextualSpacing/>
        <w:jc w:val="both"/>
        <w:rPr>
          <w:rFonts w:asciiTheme="majorBidi" w:hAnsiTheme="majorBidi" w:cstheme="majorBidi"/>
          <w:szCs w:val="24"/>
        </w:rPr>
      </w:pPr>
      <w:r w:rsidRPr="006E23D2">
        <w:rPr>
          <w:rFonts w:asciiTheme="majorBidi" w:hAnsiTheme="majorBidi" w:cstheme="majorBidi"/>
          <w:szCs w:val="24"/>
        </w:rPr>
        <w:t xml:space="preserve">2. </w:t>
      </w:r>
      <w:r w:rsidRPr="006E23D2">
        <w:rPr>
          <w:rFonts w:asciiTheme="majorBidi" w:hAnsiTheme="majorBidi" w:cstheme="majorBidi"/>
          <w:szCs w:val="24"/>
        </w:rPr>
        <w:tab/>
        <w:t xml:space="preserve">Evaluation Criteria </w:t>
      </w:r>
      <w:r w:rsidR="00C36296" w:rsidRPr="006E23D2">
        <w:rPr>
          <w:rFonts w:asciiTheme="majorBidi" w:hAnsiTheme="majorBidi" w:cstheme="majorBidi"/>
          <w:szCs w:val="24"/>
        </w:rPr>
        <w:t xml:space="preserve">– </w:t>
      </w:r>
      <w:r w:rsidRPr="006E23D2">
        <w:rPr>
          <w:rFonts w:asciiTheme="majorBidi" w:hAnsiTheme="majorBidi" w:cstheme="majorBidi"/>
          <w:szCs w:val="24"/>
        </w:rPr>
        <w:t>ITB</w:t>
      </w:r>
      <w:r w:rsidR="00C36296" w:rsidRPr="006E23D2">
        <w:rPr>
          <w:rFonts w:asciiTheme="majorBidi" w:hAnsiTheme="majorBidi" w:cstheme="majorBidi"/>
          <w:szCs w:val="24"/>
        </w:rPr>
        <w:t xml:space="preserve"> </w:t>
      </w:r>
      <w:r w:rsidR="00C9457A" w:rsidRPr="006E23D2">
        <w:rPr>
          <w:rFonts w:asciiTheme="majorBidi" w:hAnsiTheme="majorBidi" w:cstheme="majorBidi"/>
          <w:szCs w:val="24"/>
        </w:rPr>
        <w:t>(35.4) and</w:t>
      </w:r>
      <w:r w:rsidRPr="006E23D2">
        <w:rPr>
          <w:rFonts w:asciiTheme="majorBidi" w:hAnsiTheme="majorBidi" w:cstheme="majorBidi"/>
          <w:szCs w:val="24"/>
        </w:rPr>
        <w:t xml:space="preserve"> </w:t>
      </w:r>
      <w:r w:rsidR="00C9457A" w:rsidRPr="006E23D2">
        <w:rPr>
          <w:rFonts w:asciiTheme="majorBidi" w:hAnsiTheme="majorBidi" w:cstheme="majorBidi"/>
          <w:szCs w:val="24"/>
        </w:rPr>
        <w:t>(35.5)</w:t>
      </w:r>
    </w:p>
    <w:p w14:paraId="2A073782" w14:textId="77777777" w:rsidR="00535E4A" w:rsidRPr="006E23D2" w:rsidRDefault="00535E4A" w:rsidP="00CA5663">
      <w:pPr>
        <w:pStyle w:val="BankNormal"/>
        <w:spacing w:after="60"/>
        <w:ind w:left="720" w:firstLine="270"/>
        <w:contextualSpacing/>
        <w:jc w:val="both"/>
        <w:rPr>
          <w:rFonts w:asciiTheme="majorBidi" w:hAnsiTheme="majorBidi" w:cstheme="majorBidi"/>
          <w:b/>
          <w:szCs w:val="24"/>
        </w:rPr>
      </w:pPr>
      <w:r w:rsidRPr="006E23D2">
        <w:rPr>
          <w:rFonts w:asciiTheme="majorBidi" w:hAnsiTheme="majorBidi" w:cstheme="majorBidi"/>
          <w:szCs w:val="24"/>
        </w:rPr>
        <w:t>3.</w:t>
      </w:r>
      <w:r w:rsidRPr="006E23D2">
        <w:rPr>
          <w:rFonts w:asciiTheme="majorBidi" w:hAnsiTheme="majorBidi" w:cstheme="majorBidi"/>
          <w:szCs w:val="24"/>
        </w:rPr>
        <w:tab/>
        <w:t xml:space="preserve">Post-qualification Requirements </w:t>
      </w:r>
      <w:r w:rsidR="00C36296" w:rsidRPr="006E23D2">
        <w:rPr>
          <w:rFonts w:asciiTheme="majorBidi" w:hAnsiTheme="majorBidi" w:cstheme="majorBidi"/>
          <w:szCs w:val="24"/>
        </w:rPr>
        <w:t xml:space="preserve">- </w:t>
      </w:r>
      <w:r w:rsidRPr="006E23D2">
        <w:rPr>
          <w:rFonts w:asciiTheme="majorBidi" w:hAnsiTheme="majorBidi" w:cstheme="majorBidi"/>
          <w:szCs w:val="24"/>
        </w:rPr>
        <w:t xml:space="preserve">ITB </w:t>
      </w:r>
      <w:r w:rsidR="00C36296" w:rsidRPr="006E23D2">
        <w:rPr>
          <w:rFonts w:asciiTheme="majorBidi" w:hAnsiTheme="majorBidi" w:cstheme="majorBidi"/>
          <w:szCs w:val="24"/>
        </w:rPr>
        <w:t>(37</w:t>
      </w:r>
      <w:r w:rsidRPr="006E23D2">
        <w:rPr>
          <w:rFonts w:asciiTheme="majorBidi" w:hAnsiTheme="majorBidi" w:cstheme="majorBidi"/>
          <w:szCs w:val="24"/>
        </w:rPr>
        <w:t>)</w:t>
      </w:r>
    </w:p>
    <w:p w14:paraId="71E92D4C" w14:textId="77777777" w:rsidR="00C36296" w:rsidRPr="006E23D2" w:rsidRDefault="00C36296"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sz w:val="24"/>
          <w:szCs w:val="24"/>
        </w:rPr>
        <w:br w:type="page"/>
      </w:r>
    </w:p>
    <w:p w14:paraId="197BA9DC" w14:textId="77777777" w:rsidR="003D2094" w:rsidRPr="006E23D2" w:rsidRDefault="003D2094" w:rsidP="005F57D8">
      <w:pPr>
        <w:pStyle w:val="Heading2"/>
        <w:numPr>
          <w:ilvl w:val="0"/>
          <w:numId w:val="45"/>
        </w:numPr>
        <w:ind w:left="360"/>
        <w:rPr>
          <w:rFonts w:asciiTheme="majorBidi" w:hAnsiTheme="majorBidi"/>
        </w:rPr>
      </w:pPr>
      <w:r w:rsidRPr="006E23D2">
        <w:rPr>
          <w:rFonts w:asciiTheme="majorBidi" w:hAnsiTheme="majorBidi"/>
        </w:rPr>
        <w:lastRenderedPageBreak/>
        <w:t xml:space="preserve">Domestic Preference - ITB (34.1) </w:t>
      </w:r>
    </w:p>
    <w:p w14:paraId="38300A1B" w14:textId="77777777" w:rsidR="003D2094" w:rsidRPr="006E23D2" w:rsidRDefault="003D2094" w:rsidP="00CA5663">
      <w:pPr>
        <w:pStyle w:val="Default"/>
        <w:spacing w:after="60"/>
        <w:contextualSpacing/>
        <w:jc w:val="both"/>
        <w:rPr>
          <w:rFonts w:asciiTheme="majorBidi" w:hAnsiTheme="majorBidi" w:cstheme="majorBidi"/>
          <w:b/>
          <w:bCs/>
          <w:color w:val="auto"/>
        </w:rPr>
      </w:pPr>
    </w:p>
    <w:p w14:paraId="26007598" w14:textId="07E07243" w:rsidR="002D7194" w:rsidRPr="006E23D2" w:rsidRDefault="003D2094" w:rsidP="00751463">
      <w:pPr>
        <w:pStyle w:val="Style11ptAfter10pt"/>
        <w:numPr>
          <w:ilvl w:val="1"/>
          <w:numId w:val="15"/>
        </w:numPr>
        <w:spacing w:after="60"/>
        <w:ind w:left="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No preference shall be given to the Goods manufactured or assembled in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unless specified in the BDS. </w:t>
      </w:r>
      <w:r w:rsidR="002D7194" w:rsidRPr="006E23D2">
        <w:rPr>
          <w:rFonts w:asciiTheme="majorBidi" w:hAnsiTheme="majorBidi" w:cstheme="majorBidi"/>
          <w:sz w:val="24"/>
          <w:szCs w:val="24"/>
        </w:rPr>
        <w:t xml:space="preserve">If applied, the following mechanism </w:t>
      </w:r>
      <w:r w:rsidR="00751463" w:rsidRPr="006E23D2">
        <w:rPr>
          <w:rFonts w:asciiTheme="majorBidi" w:hAnsiTheme="majorBidi" w:cstheme="majorBidi"/>
          <w:sz w:val="24"/>
          <w:szCs w:val="24"/>
        </w:rPr>
        <w:t>shall be applied</w:t>
      </w:r>
      <w:r w:rsidR="002D7194" w:rsidRPr="006E23D2">
        <w:rPr>
          <w:rFonts w:asciiTheme="majorBidi" w:hAnsiTheme="majorBidi" w:cstheme="majorBidi"/>
          <w:sz w:val="24"/>
          <w:szCs w:val="24"/>
        </w:rPr>
        <w:t xml:space="preserve"> for bid comparison purposes:</w:t>
      </w:r>
    </w:p>
    <w:p w14:paraId="7AABFC24" w14:textId="7A077B92" w:rsidR="002D7194" w:rsidRPr="006E23D2" w:rsidRDefault="002D7194" w:rsidP="00CA5663">
      <w:pPr>
        <w:pStyle w:val="Style11ptAfter10pt"/>
        <w:numPr>
          <w:ilvl w:val="0"/>
          <w:numId w:val="0"/>
        </w:numPr>
        <w:spacing w:after="60"/>
        <w:ind w:left="1440" w:hanging="720"/>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 xml:space="preserve">[insert Domestic Preference details and application mechanism] </w:t>
      </w:r>
    </w:p>
    <w:p w14:paraId="32F4EC90" w14:textId="77777777" w:rsidR="003D2094" w:rsidRPr="006E23D2" w:rsidRDefault="002D7194" w:rsidP="00CA5663">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792410F9" w14:textId="77777777" w:rsidR="0030576B" w:rsidRPr="006E23D2" w:rsidRDefault="0030576B" w:rsidP="005F57D8">
      <w:pPr>
        <w:pStyle w:val="Heading2"/>
        <w:numPr>
          <w:ilvl w:val="0"/>
          <w:numId w:val="45"/>
        </w:numPr>
        <w:ind w:left="360"/>
        <w:rPr>
          <w:rFonts w:asciiTheme="majorBidi" w:hAnsiTheme="majorBidi"/>
        </w:rPr>
      </w:pPr>
      <w:r w:rsidRPr="006E23D2">
        <w:rPr>
          <w:rFonts w:asciiTheme="majorBidi" w:hAnsiTheme="majorBidi"/>
        </w:rPr>
        <w:t>Evaluation Criteria - ITB (35)</w:t>
      </w:r>
    </w:p>
    <w:p w14:paraId="77AC174A" w14:textId="77777777" w:rsidR="0030576B" w:rsidRPr="006E23D2" w:rsidRDefault="0030576B" w:rsidP="00CA5663">
      <w:pPr>
        <w:pStyle w:val="Default"/>
        <w:spacing w:after="60"/>
        <w:contextualSpacing/>
        <w:jc w:val="both"/>
        <w:rPr>
          <w:rFonts w:asciiTheme="majorBidi" w:hAnsiTheme="majorBidi" w:cstheme="majorBidi"/>
          <w:b/>
          <w:bCs/>
          <w:color w:val="auto"/>
        </w:rPr>
      </w:pPr>
      <w:r w:rsidRPr="006E23D2">
        <w:rPr>
          <w:rFonts w:asciiTheme="majorBidi" w:hAnsiTheme="majorBidi" w:cstheme="majorBidi"/>
          <w:b/>
          <w:bCs/>
          <w:color w:val="auto"/>
        </w:rPr>
        <w:t xml:space="preserve"> </w:t>
      </w:r>
    </w:p>
    <w:p w14:paraId="20067562" w14:textId="77777777" w:rsidR="00E4085F" w:rsidRPr="006E23D2" w:rsidRDefault="0030576B" w:rsidP="00CA5663">
      <w:pPr>
        <w:pStyle w:val="Default"/>
        <w:spacing w:after="60"/>
        <w:ind w:left="720" w:hanging="720"/>
        <w:contextualSpacing/>
        <w:jc w:val="both"/>
        <w:rPr>
          <w:rFonts w:asciiTheme="majorBidi" w:hAnsiTheme="majorBidi" w:cstheme="majorBidi"/>
          <w:b/>
          <w:bCs/>
          <w:color w:val="auto"/>
        </w:rPr>
      </w:pPr>
      <w:r w:rsidRPr="006E23D2">
        <w:rPr>
          <w:rFonts w:asciiTheme="majorBidi" w:hAnsiTheme="majorBidi" w:cstheme="majorBidi"/>
          <w:b/>
          <w:bCs/>
          <w:color w:val="auto"/>
        </w:rPr>
        <w:t>2.1</w:t>
      </w:r>
      <w:r w:rsidRPr="006E23D2">
        <w:rPr>
          <w:rFonts w:asciiTheme="majorBidi" w:hAnsiTheme="majorBidi" w:cstheme="majorBidi"/>
          <w:b/>
          <w:bCs/>
          <w:color w:val="auto"/>
        </w:rPr>
        <w:tab/>
      </w:r>
      <w:r w:rsidR="00E4085F" w:rsidRPr="006E23D2">
        <w:rPr>
          <w:rFonts w:asciiTheme="majorBidi" w:hAnsiTheme="majorBidi" w:cstheme="majorBidi"/>
          <w:b/>
          <w:bCs/>
          <w:color w:val="auto"/>
        </w:rPr>
        <w:t>Evaluation Criteria – ITB (35.5)</w:t>
      </w:r>
    </w:p>
    <w:p w14:paraId="32D2020D" w14:textId="6C5A3337" w:rsidR="0030576B" w:rsidRPr="006E23D2" w:rsidRDefault="0030576B" w:rsidP="00B03D2C">
      <w:pPr>
        <w:pStyle w:val="Default"/>
        <w:spacing w:after="60"/>
        <w:ind w:left="720"/>
        <w:contextualSpacing/>
        <w:jc w:val="both"/>
        <w:rPr>
          <w:rFonts w:asciiTheme="majorBidi" w:hAnsiTheme="majorBidi" w:cstheme="majorBidi"/>
          <w:color w:val="auto"/>
        </w:rPr>
      </w:pPr>
      <w:r w:rsidRPr="006E23D2">
        <w:rPr>
          <w:rFonts w:asciiTheme="majorBidi" w:hAnsiTheme="majorBidi" w:cstheme="majorBidi"/>
          <w:color w:val="auto"/>
        </w:rPr>
        <w:t>The Contracting Authority’s evaluation of a bid may take into account, in addition to the Bid Price quoted in accordance with ITB 13, one or more of the following factors as specified in ITB 35.5 and in</w:t>
      </w:r>
      <w:r w:rsidR="00B03D2C" w:rsidRPr="006E23D2">
        <w:rPr>
          <w:rFonts w:asciiTheme="majorBidi" w:hAnsiTheme="majorBidi" w:cstheme="majorBidi"/>
          <w:color w:val="auto"/>
        </w:rPr>
        <w:t xml:space="preserve"> the</w:t>
      </w:r>
      <w:r w:rsidRPr="006E23D2">
        <w:rPr>
          <w:rFonts w:asciiTheme="majorBidi" w:hAnsiTheme="majorBidi" w:cstheme="majorBidi"/>
          <w:color w:val="auto"/>
        </w:rPr>
        <w:t xml:space="preserve"> BDS, using the following criteria and methodologies.</w:t>
      </w:r>
    </w:p>
    <w:p w14:paraId="3DA57135" w14:textId="77777777" w:rsidR="0030576B" w:rsidRPr="006E23D2" w:rsidRDefault="0030576B" w:rsidP="00CA5663">
      <w:pPr>
        <w:pStyle w:val="Default"/>
        <w:spacing w:after="60"/>
        <w:ind w:left="1260" w:hanging="547"/>
        <w:contextualSpacing/>
        <w:jc w:val="both"/>
        <w:rPr>
          <w:rFonts w:asciiTheme="majorBidi" w:hAnsiTheme="majorBidi" w:cstheme="majorBidi"/>
          <w:color w:val="auto"/>
        </w:rPr>
      </w:pPr>
    </w:p>
    <w:p w14:paraId="0EF4D8D8" w14:textId="5B6BB2F9" w:rsidR="0030576B" w:rsidRPr="006E23D2" w:rsidRDefault="0030576B" w:rsidP="00B03D2C">
      <w:pPr>
        <w:pStyle w:val="Default"/>
        <w:spacing w:after="60"/>
        <w:ind w:left="1260" w:hanging="540"/>
        <w:contextualSpacing/>
        <w:jc w:val="both"/>
        <w:rPr>
          <w:rFonts w:asciiTheme="majorBidi" w:hAnsiTheme="majorBidi" w:cstheme="majorBidi"/>
          <w:b/>
          <w:bCs/>
          <w:color w:val="auto"/>
        </w:rPr>
      </w:pPr>
      <w:r w:rsidRPr="006E23D2">
        <w:rPr>
          <w:rFonts w:asciiTheme="majorBidi" w:hAnsiTheme="majorBidi" w:cstheme="majorBidi"/>
          <w:b/>
          <w:bCs/>
          <w:color w:val="auto"/>
        </w:rPr>
        <w:t>(a)</w:t>
      </w:r>
      <w:r w:rsidRPr="006E23D2">
        <w:rPr>
          <w:rFonts w:asciiTheme="majorBidi" w:hAnsiTheme="majorBidi" w:cstheme="majorBidi"/>
          <w:b/>
          <w:bCs/>
          <w:color w:val="auto"/>
        </w:rPr>
        <w:tab/>
      </w:r>
      <w:r w:rsidRPr="006E23D2">
        <w:rPr>
          <w:rFonts w:asciiTheme="majorBidi" w:hAnsiTheme="majorBidi" w:cstheme="majorBidi"/>
          <w:b/>
          <w:bCs/>
          <w:color w:val="auto"/>
          <w:u w:val="single"/>
        </w:rPr>
        <w:t>Delivery schedule (as per Incoterms specified in the BDS):</w:t>
      </w:r>
    </w:p>
    <w:p w14:paraId="622FA118" w14:textId="5E679CD8" w:rsidR="0030576B" w:rsidRPr="006E23D2" w:rsidRDefault="0030576B" w:rsidP="005421D6">
      <w:pPr>
        <w:pStyle w:val="Default"/>
        <w:spacing w:after="60"/>
        <w:ind w:left="1260"/>
        <w:contextualSpacing/>
        <w:jc w:val="both"/>
        <w:rPr>
          <w:rFonts w:asciiTheme="majorBidi" w:hAnsiTheme="majorBidi" w:cstheme="majorBidi"/>
          <w:iCs/>
          <w:color w:val="auto"/>
        </w:rPr>
      </w:pPr>
      <w:r w:rsidRPr="006E23D2">
        <w:rPr>
          <w:rFonts w:asciiTheme="majorBidi" w:hAnsiTheme="majorBidi" w:cstheme="majorBidi"/>
          <w:iCs/>
          <w:color w:val="auto"/>
        </w:rPr>
        <w:t xml:space="preserve">The Goods specified in the List of Goods are required to be delivered within the acceptable time range (after the earliest and before the final date, both dates inclusive) specified in Section </w:t>
      </w:r>
      <w:r w:rsidR="00A853FE" w:rsidRPr="006E23D2">
        <w:rPr>
          <w:rFonts w:asciiTheme="majorBidi" w:hAnsiTheme="majorBidi" w:cstheme="majorBidi"/>
          <w:iCs/>
          <w:color w:val="auto"/>
        </w:rPr>
        <w:t>(</w:t>
      </w:r>
      <w:r w:rsidRPr="006E23D2">
        <w:rPr>
          <w:rFonts w:asciiTheme="majorBidi" w:hAnsiTheme="majorBidi" w:cstheme="majorBidi"/>
          <w:iCs/>
          <w:color w:val="auto"/>
        </w:rPr>
        <w:t>V</w:t>
      </w:r>
      <w:r w:rsidR="00A853FE" w:rsidRPr="006E23D2">
        <w:rPr>
          <w:rFonts w:asciiTheme="majorBidi" w:hAnsiTheme="majorBidi" w:cstheme="majorBidi"/>
          <w:iCs/>
          <w:color w:val="auto"/>
        </w:rPr>
        <w:t>)-</w:t>
      </w:r>
      <w:r w:rsidR="00B03D2C" w:rsidRPr="006E23D2">
        <w:rPr>
          <w:rFonts w:asciiTheme="majorBidi" w:hAnsiTheme="majorBidi" w:cstheme="majorBidi"/>
          <w:iCs/>
          <w:color w:val="auto"/>
        </w:rPr>
        <w:t>Schedule of Requirements</w:t>
      </w:r>
      <w:r w:rsidR="00A853FE" w:rsidRPr="006E23D2">
        <w:rPr>
          <w:rFonts w:asciiTheme="majorBidi" w:hAnsiTheme="majorBidi" w:cstheme="majorBidi"/>
          <w:iCs/>
          <w:color w:val="auto"/>
        </w:rPr>
        <w:t>.</w:t>
      </w:r>
      <w:r w:rsidRPr="006E23D2">
        <w:rPr>
          <w:rFonts w:asciiTheme="majorBidi" w:hAnsiTheme="majorBidi" w:cstheme="majorBidi"/>
          <w:iCs/>
          <w:color w:val="auto"/>
        </w:rPr>
        <w:t xml:space="preserve"> </w:t>
      </w:r>
      <w:r w:rsidR="00A853FE" w:rsidRPr="006E23D2">
        <w:rPr>
          <w:rFonts w:asciiTheme="majorBidi" w:hAnsiTheme="majorBidi" w:cstheme="majorBidi"/>
          <w:iCs/>
          <w:color w:val="auto"/>
        </w:rPr>
        <w:t>No preference shall be given to the Goods delivered before the earlies</w:t>
      </w:r>
      <w:r w:rsidR="00B03D2C" w:rsidRPr="006E23D2">
        <w:rPr>
          <w:rFonts w:asciiTheme="majorBidi" w:hAnsiTheme="majorBidi" w:cstheme="majorBidi"/>
          <w:iCs/>
          <w:color w:val="auto"/>
        </w:rPr>
        <w:t>t</w:t>
      </w:r>
      <w:r w:rsidR="00A853FE" w:rsidRPr="006E23D2">
        <w:rPr>
          <w:rFonts w:asciiTheme="majorBidi" w:hAnsiTheme="majorBidi" w:cstheme="majorBidi"/>
          <w:iCs/>
          <w:color w:val="auto"/>
        </w:rPr>
        <w:t xml:space="preserve"> date, </w:t>
      </w:r>
      <w:r w:rsidR="00B03D2C" w:rsidRPr="006E23D2">
        <w:rPr>
          <w:rFonts w:asciiTheme="majorBidi" w:hAnsiTheme="majorBidi" w:cstheme="majorBidi"/>
          <w:iCs/>
          <w:color w:val="auto"/>
        </w:rPr>
        <w:t xml:space="preserve">and </w:t>
      </w:r>
      <w:r w:rsidR="00A853FE" w:rsidRPr="006E23D2">
        <w:rPr>
          <w:rFonts w:asciiTheme="majorBidi" w:hAnsiTheme="majorBidi" w:cstheme="majorBidi"/>
          <w:iCs/>
          <w:color w:val="auto"/>
        </w:rPr>
        <w:t>a</w:t>
      </w:r>
      <w:r w:rsidRPr="006E23D2">
        <w:rPr>
          <w:rFonts w:asciiTheme="majorBidi" w:hAnsiTheme="majorBidi" w:cstheme="majorBidi"/>
          <w:iCs/>
          <w:color w:val="auto"/>
        </w:rPr>
        <w:t>ny bids offering delivery after the final date shall</w:t>
      </w:r>
      <w:r w:rsidR="00A853FE" w:rsidRPr="006E23D2">
        <w:rPr>
          <w:rFonts w:asciiTheme="majorBidi" w:hAnsiTheme="majorBidi" w:cstheme="majorBidi"/>
          <w:iCs/>
          <w:color w:val="auto"/>
        </w:rPr>
        <w:t xml:space="preserve"> be treated as non-responsive.</w:t>
      </w:r>
      <w:r w:rsidRPr="006E23D2">
        <w:rPr>
          <w:rFonts w:asciiTheme="majorBidi" w:hAnsiTheme="majorBidi" w:cstheme="majorBidi"/>
          <w:iCs/>
          <w:color w:val="auto"/>
        </w:rPr>
        <w:t xml:space="preserve"> Bids offering deliveries </w:t>
      </w:r>
      <w:r w:rsidR="00B03D2C" w:rsidRPr="006E23D2">
        <w:rPr>
          <w:rFonts w:asciiTheme="majorBidi" w:hAnsiTheme="majorBidi" w:cstheme="majorBidi"/>
          <w:iCs/>
          <w:color w:val="auto"/>
        </w:rPr>
        <w:t xml:space="preserve">after </w:t>
      </w:r>
      <w:r w:rsidRPr="006E23D2">
        <w:rPr>
          <w:rFonts w:asciiTheme="majorBidi" w:hAnsiTheme="majorBidi" w:cstheme="majorBidi"/>
          <w:iCs/>
          <w:color w:val="auto"/>
        </w:rPr>
        <w:t xml:space="preserve">the earliest date specified in Section </w:t>
      </w:r>
      <w:r w:rsidR="00A853FE" w:rsidRPr="006E23D2">
        <w:rPr>
          <w:rFonts w:asciiTheme="majorBidi" w:hAnsiTheme="majorBidi" w:cstheme="majorBidi"/>
          <w:iCs/>
          <w:color w:val="auto"/>
        </w:rPr>
        <w:t>(</w:t>
      </w:r>
      <w:r w:rsidRPr="006E23D2">
        <w:rPr>
          <w:rFonts w:asciiTheme="majorBidi" w:hAnsiTheme="majorBidi" w:cstheme="majorBidi"/>
          <w:iCs/>
          <w:color w:val="auto"/>
        </w:rPr>
        <w:t>V</w:t>
      </w:r>
      <w:r w:rsidR="00A853FE" w:rsidRPr="006E23D2">
        <w:rPr>
          <w:rFonts w:asciiTheme="majorBidi" w:hAnsiTheme="majorBidi" w:cstheme="majorBidi"/>
          <w:iCs/>
          <w:color w:val="auto"/>
        </w:rPr>
        <w:t>)</w:t>
      </w:r>
      <w:r w:rsidRPr="006E23D2">
        <w:rPr>
          <w:rFonts w:asciiTheme="majorBidi" w:hAnsiTheme="majorBidi" w:cstheme="majorBidi"/>
          <w:iCs/>
          <w:color w:val="auto"/>
        </w:rPr>
        <w:t>, Schedule</w:t>
      </w:r>
      <w:r w:rsidR="00B03D2C" w:rsidRPr="006E23D2">
        <w:rPr>
          <w:rFonts w:asciiTheme="majorBidi" w:hAnsiTheme="majorBidi" w:cstheme="majorBidi"/>
          <w:iCs/>
          <w:color w:val="auto"/>
        </w:rPr>
        <w:t xml:space="preserve"> of Requirements</w:t>
      </w:r>
      <w:r w:rsidRPr="006E23D2">
        <w:rPr>
          <w:rFonts w:asciiTheme="majorBidi" w:hAnsiTheme="majorBidi" w:cstheme="majorBidi"/>
          <w:iCs/>
          <w:color w:val="auto"/>
        </w:rPr>
        <w:t xml:space="preserve">, </w:t>
      </w:r>
      <w:r w:rsidR="005421D6" w:rsidRPr="006E23D2">
        <w:rPr>
          <w:rFonts w:asciiTheme="majorBidi" w:hAnsiTheme="majorBidi" w:cstheme="majorBidi"/>
          <w:iCs/>
          <w:color w:val="auto"/>
        </w:rPr>
        <w:t>shall</w:t>
      </w:r>
      <w:r w:rsidR="00B03D2C" w:rsidRPr="006E23D2">
        <w:rPr>
          <w:rFonts w:asciiTheme="majorBidi" w:hAnsiTheme="majorBidi" w:cstheme="majorBidi"/>
          <w:iCs/>
          <w:color w:val="auto"/>
        </w:rPr>
        <w:t xml:space="preserve"> </w:t>
      </w:r>
      <w:r w:rsidRPr="006E23D2">
        <w:rPr>
          <w:rFonts w:asciiTheme="majorBidi" w:hAnsiTheme="majorBidi" w:cstheme="majorBidi"/>
          <w:iCs/>
          <w:color w:val="auto"/>
        </w:rPr>
        <w:t>receive an adjustment,</w:t>
      </w:r>
      <w:r w:rsidR="00A853FE" w:rsidRPr="006E23D2">
        <w:rPr>
          <w:rFonts w:asciiTheme="majorBidi" w:hAnsiTheme="majorBidi" w:cstheme="majorBidi"/>
          <w:iCs/>
          <w:color w:val="auto"/>
        </w:rPr>
        <w:t xml:space="preserve"> for comparison purpose only,</w:t>
      </w:r>
      <w:r w:rsidRPr="006E23D2">
        <w:rPr>
          <w:rFonts w:asciiTheme="majorBidi" w:hAnsiTheme="majorBidi" w:cstheme="majorBidi"/>
          <w:iCs/>
          <w:color w:val="auto"/>
        </w:rPr>
        <w:t xml:space="preserve"> if </w:t>
      </w:r>
      <w:r w:rsidR="00B03D2C" w:rsidRPr="006E23D2">
        <w:rPr>
          <w:rFonts w:asciiTheme="majorBidi" w:hAnsiTheme="majorBidi" w:cstheme="majorBidi"/>
          <w:iCs/>
          <w:color w:val="auto"/>
        </w:rPr>
        <w:t xml:space="preserve">so </w:t>
      </w:r>
      <w:r w:rsidRPr="006E23D2">
        <w:rPr>
          <w:rFonts w:asciiTheme="majorBidi" w:hAnsiTheme="majorBidi" w:cstheme="majorBidi"/>
          <w:iCs/>
          <w:color w:val="auto"/>
        </w:rPr>
        <w:t>specified in BDS</w:t>
      </w:r>
      <w:r w:rsidR="005421D6" w:rsidRPr="006E23D2">
        <w:rPr>
          <w:rFonts w:asciiTheme="majorBidi" w:hAnsiTheme="majorBidi" w:cstheme="majorBidi"/>
          <w:iCs/>
          <w:color w:val="auto"/>
        </w:rPr>
        <w:t xml:space="preserve"> ITB</w:t>
      </w:r>
      <w:r w:rsidRPr="006E23D2">
        <w:rPr>
          <w:rFonts w:asciiTheme="majorBidi" w:hAnsiTheme="majorBidi" w:cstheme="majorBidi"/>
          <w:iCs/>
          <w:color w:val="auto"/>
        </w:rPr>
        <w:t xml:space="preserve"> 3</w:t>
      </w:r>
      <w:r w:rsidR="00A853FE" w:rsidRPr="006E23D2">
        <w:rPr>
          <w:rFonts w:asciiTheme="majorBidi" w:hAnsiTheme="majorBidi" w:cstheme="majorBidi"/>
          <w:iCs/>
          <w:color w:val="auto"/>
        </w:rPr>
        <w:t>5</w:t>
      </w:r>
      <w:r w:rsidRPr="006E23D2">
        <w:rPr>
          <w:rFonts w:asciiTheme="majorBidi" w:hAnsiTheme="majorBidi" w:cstheme="majorBidi"/>
          <w:iCs/>
          <w:color w:val="auto"/>
        </w:rPr>
        <w:t>.</w:t>
      </w:r>
      <w:r w:rsidR="00A853FE" w:rsidRPr="006E23D2">
        <w:rPr>
          <w:rFonts w:asciiTheme="majorBidi" w:hAnsiTheme="majorBidi" w:cstheme="majorBidi"/>
          <w:iCs/>
          <w:color w:val="auto"/>
        </w:rPr>
        <w:t xml:space="preserve">5 - </w:t>
      </w:r>
      <w:r w:rsidRPr="006E23D2">
        <w:rPr>
          <w:rFonts w:asciiTheme="majorBidi" w:hAnsiTheme="majorBidi" w:cstheme="majorBidi"/>
          <w:iCs/>
          <w:color w:val="auto"/>
        </w:rPr>
        <w:t>(a).</w:t>
      </w:r>
    </w:p>
    <w:p w14:paraId="584412A0" w14:textId="77777777" w:rsidR="00A853FE" w:rsidRPr="006E23D2" w:rsidRDefault="00A853FE" w:rsidP="00CA5663">
      <w:pPr>
        <w:pStyle w:val="Default"/>
        <w:spacing w:after="60"/>
        <w:ind w:left="1260"/>
        <w:contextualSpacing/>
        <w:jc w:val="both"/>
        <w:rPr>
          <w:rFonts w:asciiTheme="majorBidi" w:hAnsiTheme="majorBidi" w:cstheme="majorBidi"/>
          <w:iCs/>
          <w:color w:val="auto"/>
        </w:rPr>
      </w:pPr>
    </w:p>
    <w:p w14:paraId="468B5619" w14:textId="77777777" w:rsidR="00A853FE" w:rsidRPr="006E23D2" w:rsidRDefault="0030576B" w:rsidP="005F57D8">
      <w:pPr>
        <w:pStyle w:val="Default"/>
        <w:numPr>
          <w:ilvl w:val="0"/>
          <w:numId w:val="11"/>
        </w:numPr>
        <w:spacing w:after="60"/>
        <w:contextualSpacing/>
        <w:jc w:val="both"/>
        <w:rPr>
          <w:rFonts w:asciiTheme="majorBidi" w:hAnsiTheme="majorBidi" w:cstheme="majorBidi"/>
          <w:color w:val="auto"/>
        </w:rPr>
      </w:pPr>
      <w:r w:rsidRPr="006E23D2">
        <w:rPr>
          <w:rFonts w:asciiTheme="majorBidi" w:hAnsiTheme="majorBidi" w:cstheme="majorBidi"/>
          <w:b/>
          <w:bCs/>
          <w:color w:val="auto"/>
          <w:u w:val="single"/>
        </w:rPr>
        <w:t>Cost of major replacement components, mandatory spare parts, and service.</w:t>
      </w:r>
      <w:r w:rsidRPr="006E23D2">
        <w:rPr>
          <w:rFonts w:asciiTheme="majorBidi" w:hAnsiTheme="majorBidi" w:cstheme="majorBidi"/>
          <w:color w:val="auto"/>
        </w:rPr>
        <w:t xml:space="preserve"> </w:t>
      </w:r>
    </w:p>
    <w:p w14:paraId="6A72CBFB" w14:textId="77777777" w:rsidR="0030576B" w:rsidRPr="006E23D2" w:rsidRDefault="0030576B" w:rsidP="00CA5663">
      <w:pPr>
        <w:pStyle w:val="Default"/>
        <w:spacing w:after="60"/>
        <w:ind w:left="1260"/>
        <w:contextualSpacing/>
        <w:jc w:val="both"/>
        <w:rPr>
          <w:rFonts w:asciiTheme="majorBidi" w:hAnsiTheme="majorBidi" w:cstheme="majorBidi"/>
          <w:i/>
          <w:iCs/>
          <w:color w:val="auto"/>
        </w:rPr>
      </w:pPr>
      <w:r w:rsidRPr="006E23D2">
        <w:rPr>
          <w:rFonts w:asciiTheme="majorBidi" w:hAnsiTheme="majorBidi" w:cstheme="majorBidi"/>
          <w:i/>
          <w:iCs/>
          <w:color w:val="auto"/>
        </w:rPr>
        <w:t>[insert one of the following]</w:t>
      </w:r>
      <w:r w:rsidRPr="006E23D2">
        <w:rPr>
          <w:rFonts w:asciiTheme="majorBidi" w:hAnsiTheme="majorBidi" w:cstheme="majorBidi"/>
          <w:iCs/>
          <w:color w:val="auto"/>
        </w:rPr>
        <w:t>:</w:t>
      </w:r>
    </w:p>
    <w:p w14:paraId="51084049" w14:textId="5913BCA3" w:rsidR="0030576B" w:rsidRPr="006E23D2" w:rsidRDefault="0030576B" w:rsidP="00B03D2C">
      <w:pPr>
        <w:pStyle w:val="Default"/>
        <w:spacing w:after="60"/>
        <w:ind w:left="1710" w:hanging="450"/>
        <w:contextualSpacing/>
        <w:jc w:val="both"/>
        <w:rPr>
          <w:rFonts w:asciiTheme="majorBidi" w:hAnsiTheme="majorBidi" w:cstheme="majorBidi"/>
          <w:i/>
          <w:iCs/>
          <w:color w:val="auto"/>
        </w:rPr>
      </w:pPr>
      <w:r w:rsidRPr="006E23D2">
        <w:rPr>
          <w:rFonts w:asciiTheme="majorBidi" w:hAnsiTheme="majorBidi" w:cstheme="majorBidi"/>
          <w:color w:val="auto"/>
        </w:rPr>
        <w:t>(i)</w:t>
      </w:r>
      <w:r w:rsidRPr="006E23D2">
        <w:rPr>
          <w:rFonts w:asciiTheme="majorBidi" w:hAnsiTheme="majorBidi" w:cstheme="majorBidi"/>
          <w:color w:val="auto"/>
        </w:rPr>
        <w:tab/>
      </w:r>
      <w:r w:rsidR="00E10237" w:rsidRPr="006E23D2">
        <w:rPr>
          <w:rFonts w:asciiTheme="majorBidi" w:hAnsiTheme="majorBidi" w:cstheme="majorBidi"/>
          <w:color w:val="auto"/>
        </w:rPr>
        <w:t xml:space="preserve">Cost of </w:t>
      </w:r>
      <w:r w:rsidR="00E10237" w:rsidRPr="006E23D2">
        <w:rPr>
          <w:rFonts w:asciiTheme="majorBidi" w:hAnsiTheme="majorBidi" w:cstheme="majorBidi"/>
          <w:iCs/>
          <w:color w:val="auto"/>
        </w:rPr>
        <w:t>t</w:t>
      </w:r>
      <w:r w:rsidRPr="006E23D2">
        <w:rPr>
          <w:rFonts w:asciiTheme="majorBidi" w:hAnsiTheme="majorBidi" w:cstheme="majorBidi"/>
          <w:iCs/>
          <w:color w:val="auto"/>
        </w:rPr>
        <w:t xml:space="preserve">he </w:t>
      </w:r>
      <w:r w:rsidR="00E10237" w:rsidRPr="006E23D2">
        <w:rPr>
          <w:rFonts w:asciiTheme="majorBidi" w:hAnsiTheme="majorBidi" w:cstheme="majorBidi"/>
          <w:iCs/>
          <w:color w:val="auto"/>
        </w:rPr>
        <w:t xml:space="preserve">required spare parts, </w:t>
      </w:r>
      <w:r w:rsidRPr="006E23D2">
        <w:rPr>
          <w:rFonts w:asciiTheme="majorBidi" w:hAnsiTheme="majorBidi" w:cstheme="majorBidi"/>
          <w:iCs/>
          <w:color w:val="auto"/>
        </w:rPr>
        <w:t>quantities of major assemblies</w:t>
      </w:r>
      <w:r w:rsidR="00E10237" w:rsidRPr="006E23D2">
        <w:rPr>
          <w:rFonts w:asciiTheme="majorBidi" w:hAnsiTheme="majorBidi" w:cstheme="majorBidi"/>
          <w:iCs/>
          <w:color w:val="auto"/>
        </w:rPr>
        <w:t xml:space="preserve"> and after sale services</w:t>
      </w:r>
      <w:r w:rsidRPr="006E23D2">
        <w:rPr>
          <w:rFonts w:asciiTheme="majorBidi" w:hAnsiTheme="majorBidi" w:cstheme="majorBidi"/>
          <w:iCs/>
          <w:color w:val="auto"/>
        </w:rPr>
        <w:t xml:space="preserve">, as recommended by the manufacturer </w:t>
      </w:r>
      <w:r w:rsidR="00E10237" w:rsidRPr="006E23D2">
        <w:rPr>
          <w:rFonts w:asciiTheme="majorBidi" w:hAnsiTheme="majorBidi" w:cstheme="majorBidi"/>
          <w:iCs/>
          <w:color w:val="auto"/>
        </w:rPr>
        <w:t xml:space="preserve">for maintenance and </w:t>
      </w:r>
      <w:r w:rsidRPr="006E23D2">
        <w:rPr>
          <w:rFonts w:asciiTheme="majorBidi" w:hAnsiTheme="majorBidi" w:cstheme="majorBidi"/>
          <w:iCs/>
          <w:color w:val="auto"/>
        </w:rPr>
        <w:t>to be required during the initial period of operation specified in the BDS 1</w:t>
      </w:r>
      <w:r w:rsidR="00E10237" w:rsidRPr="006E23D2">
        <w:rPr>
          <w:rFonts w:asciiTheme="majorBidi" w:hAnsiTheme="majorBidi" w:cstheme="majorBidi"/>
          <w:iCs/>
          <w:color w:val="auto"/>
        </w:rPr>
        <w:t>7</w:t>
      </w:r>
      <w:r w:rsidRPr="006E23D2">
        <w:rPr>
          <w:rFonts w:asciiTheme="majorBidi" w:hAnsiTheme="majorBidi" w:cstheme="majorBidi"/>
          <w:iCs/>
          <w:color w:val="auto"/>
        </w:rPr>
        <w:t>.3, shall be added to the bid price, for evaluation purposes only</w:t>
      </w:r>
      <w:r w:rsidR="00B03D2C" w:rsidRPr="006E23D2">
        <w:rPr>
          <w:rFonts w:asciiTheme="majorBidi" w:hAnsiTheme="majorBidi" w:cstheme="majorBidi"/>
          <w:iCs/>
          <w:color w:val="auto"/>
        </w:rPr>
        <w:t xml:space="preserve">, if so specified in BDS </w:t>
      </w:r>
      <w:r w:rsidR="005421D6" w:rsidRPr="006E23D2">
        <w:rPr>
          <w:rFonts w:asciiTheme="majorBidi" w:hAnsiTheme="majorBidi" w:cstheme="majorBidi"/>
          <w:iCs/>
          <w:color w:val="auto"/>
        </w:rPr>
        <w:t xml:space="preserve">ITB </w:t>
      </w:r>
      <w:r w:rsidR="00B03D2C" w:rsidRPr="006E23D2">
        <w:rPr>
          <w:rFonts w:asciiTheme="majorBidi" w:hAnsiTheme="majorBidi" w:cstheme="majorBidi"/>
          <w:iCs/>
          <w:color w:val="auto"/>
        </w:rPr>
        <w:t>35.5 - (b)</w:t>
      </w:r>
      <w:r w:rsidRPr="006E23D2">
        <w:rPr>
          <w:rFonts w:asciiTheme="majorBidi" w:hAnsiTheme="majorBidi" w:cstheme="majorBidi"/>
          <w:iCs/>
          <w:color w:val="auto"/>
        </w:rPr>
        <w:t>.</w:t>
      </w:r>
      <w:r w:rsidRPr="006E23D2">
        <w:rPr>
          <w:rFonts w:asciiTheme="majorBidi" w:hAnsiTheme="majorBidi" w:cstheme="majorBidi"/>
          <w:i/>
          <w:iCs/>
          <w:color w:val="auto"/>
        </w:rPr>
        <w:t xml:space="preserve"> </w:t>
      </w:r>
    </w:p>
    <w:p w14:paraId="44972422" w14:textId="77777777" w:rsidR="0030576B" w:rsidRPr="006E23D2" w:rsidRDefault="0030576B" w:rsidP="00CA5663">
      <w:pPr>
        <w:pStyle w:val="Default"/>
        <w:spacing w:after="60"/>
        <w:ind w:left="1710" w:hanging="450"/>
        <w:contextualSpacing/>
        <w:jc w:val="both"/>
        <w:rPr>
          <w:rFonts w:asciiTheme="majorBidi" w:hAnsiTheme="majorBidi" w:cstheme="majorBidi"/>
          <w:b/>
          <w:bCs/>
          <w:color w:val="auto"/>
        </w:rPr>
      </w:pPr>
      <w:r w:rsidRPr="006E23D2">
        <w:rPr>
          <w:rFonts w:asciiTheme="majorBidi" w:hAnsiTheme="majorBidi" w:cstheme="majorBidi"/>
          <w:b/>
          <w:bCs/>
          <w:color w:val="auto"/>
        </w:rPr>
        <w:t xml:space="preserve">or </w:t>
      </w:r>
    </w:p>
    <w:p w14:paraId="7552109A" w14:textId="24484182" w:rsidR="0030576B" w:rsidRPr="006E23D2" w:rsidRDefault="0030576B" w:rsidP="005421D6">
      <w:pPr>
        <w:spacing w:after="60" w:line="240" w:lineRule="auto"/>
        <w:ind w:left="1710" w:hanging="450"/>
        <w:contextualSpacing/>
        <w:jc w:val="both"/>
        <w:rPr>
          <w:rFonts w:asciiTheme="majorBidi" w:hAnsiTheme="majorBidi" w:cstheme="majorBidi"/>
          <w:iCs/>
          <w:sz w:val="24"/>
          <w:szCs w:val="24"/>
        </w:rPr>
      </w:pPr>
      <w:r w:rsidRPr="006E23D2">
        <w:rPr>
          <w:rFonts w:asciiTheme="majorBidi" w:hAnsiTheme="majorBidi" w:cstheme="majorBidi"/>
          <w:sz w:val="24"/>
          <w:szCs w:val="24"/>
        </w:rPr>
        <w:t>(ii)</w:t>
      </w:r>
      <w:r w:rsidRPr="006E23D2">
        <w:rPr>
          <w:rFonts w:asciiTheme="majorBidi" w:hAnsiTheme="majorBidi" w:cstheme="majorBidi"/>
          <w:sz w:val="24"/>
          <w:szCs w:val="24"/>
        </w:rPr>
        <w:tab/>
      </w:r>
      <w:r w:rsidRPr="006E23D2">
        <w:rPr>
          <w:rFonts w:asciiTheme="majorBidi" w:hAnsiTheme="majorBidi" w:cstheme="majorBidi"/>
          <w:iCs/>
          <w:sz w:val="24"/>
          <w:szCs w:val="24"/>
        </w:rPr>
        <w:t xml:space="preserve">The </w:t>
      </w:r>
      <w:r w:rsidR="00E10237" w:rsidRPr="006E23D2">
        <w:rPr>
          <w:rFonts w:asciiTheme="majorBidi" w:hAnsiTheme="majorBidi" w:cstheme="majorBidi"/>
          <w:iCs/>
          <w:sz w:val="24"/>
          <w:szCs w:val="24"/>
        </w:rPr>
        <w:t>Contracting Authority</w:t>
      </w:r>
      <w:r w:rsidRPr="006E23D2">
        <w:rPr>
          <w:rFonts w:asciiTheme="majorBidi" w:hAnsiTheme="majorBidi" w:cstheme="majorBidi"/>
          <w:iCs/>
          <w:sz w:val="24"/>
          <w:szCs w:val="24"/>
        </w:rPr>
        <w:t xml:space="preserve"> </w:t>
      </w:r>
      <w:r w:rsidR="00E10237" w:rsidRPr="006E23D2">
        <w:rPr>
          <w:rFonts w:asciiTheme="majorBidi" w:hAnsiTheme="majorBidi" w:cstheme="majorBidi"/>
          <w:iCs/>
          <w:sz w:val="24"/>
          <w:szCs w:val="24"/>
        </w:rPr>
        <w:t>shall</w:t>
      </w:r>
      <w:r w:rsidRPr="006E23D2">
        <w:rPr>
          <w:rFonts w:asciiTheme="majorBidi" w:hAnsiTheme="majorBidi" w:cstheme="majorBidi"/>
          <w:iCs/>
          <w:sz w:val="24"/>
          <w:szCs w:val="24"/>
        </w:rPr>
        <w:t xml:space="preserve"> draw up a list of high-usage and high-value items of components and spare parts, along with estimated quantities of usage in the initial period of operation specified in the BDS</w:t>
      </w:r>
      <w:r w:rsidR="005421D6" w:rsidRPr="006E23D2">
        <w:rPr>
          <w:rFonts w:asciiTheme="majorBidi" w:hAnsiTheme="majorBidi" w:cstheme="majorBidi"/>
          <w:iCs/>
          <w:sz w:val="24"/>
          <w:szCs w:val="24"/>
        </w:rPr>
        <w:t xml:space="preserve"> ITB</w:t>
      </w:r>
      <w:r w:rsidRPr="006E23D2">
        <w:rPr>
          <w:rFonts w:asciiTheme="majorBidi" w:hAnsiTheme="majorBidi" w:cstheme="majorBidi"/>
          <w:iCs/>
          <w:sz w:val="24"/>
          <w:szCs w:val="24"/>
        </w:rPr>
        <w:t xml:space="preserve"> 1</w:t>
      </w:r>
      <w:r w:rsidR="00E10237" w:rsidRPr="006E23D2">
        <w:rPr>
          <w:rFonts w:asciiTheme="majorBidi" w:hAnsiTheme="majorBidi" w:cstheme="majorBidi"/>
          <w:iCs/>
          <w:sz w:val="24"/>
          <w:szCs w:val="24"/>
        </w:rPr>
        <w:t>7</w:t>
      </w:r>
      <w:r w:rsidRPr="006E23D2">
        <w:rPr>
          <w:rFonts w:asciiTheme="majorBidi" w:hAnsiTheme="majorBidi" w:cstheme="majorBidi"/>
          <w:iCs/>
          <w:sz w:val="24"/>
          <w:szCs w:val="24"/>
        </w:rPr>
        <w:t>.3</w:t>
      </w:r>
      <w:r w:rsidR="00112540" w:rsidRPr="006E23D2">
        <w:rPr>
          <w:rFonts w:asciiTheme="majorBidi" w:hAnsiTheme="majorBidi" w:cstheme="majorBidi"/>
          <w:iCs/>
          <w:sz w:val="24"/>
          <w:szCs w:val="24"/>
        </w:rPr>
        <w:t xml:space="preserve">, to be priced </w:t>
      </w:r>
      <w:r w:rsidRPr="006E23D2">
        <w:rPr>
          <w:rFonts w:asciiTheme="majorBidi" w:hAnsiTheme="majorBidi" w:cstheme="majorBidi"/>
          <w:iCs/>
          <w:sz w:val="24"/>
          <w:szCs w:val="24"/>
        </w:rPr>
        <w:t>by the Bidder and added to the bid price, for evaluation purposes only</w:t>
      </w:r>
      <w:r w:rsidR="00B03D2C" w:rsidRPr="006E23D2">
        <w:rPr>
          <w:rFonts w:asciiTheme="majorBidi" w:hAnsiTheme="majorBidi" w:cstheme="majorBidi"/>
          <w:iCs/>
          <w:sz w:val="24"/>
          <w:szCs w:val="24"/>
        </w:rPr>
        <w:t xml:space="preserve">, </w:t>
      </w:r>
      <w:r w:rsidR="00B03D2C" w:rsidRPr="006E23D2">
        <w:rPr>
          <w:rFonts w:asciiTheme="majorBidi" w:hAnsiTheme="majorBidi" w:cstheme="majorBidi"/>
          <w:iCs/>
        </w:rPr>
        <w:t>if so specified in BDS</w:t>
      </w:r>
      <w:r w:rsidR="005421D6" w:rsidRPr="006E23D2">
        <w:rPr>
          <w:rFonts w:asciiTheme="majorBidi" w:hAnsiTheme="majorBidi" w:cstheme="majorBidi"/>
          <w:iCs/>
        </w:rPr>
        <w:t xml:space="preserve"> ITB</w:t>
      </w:r>
      <w:r w:rsidR="00B03D2C" w:rsidRPr="006E23D2">
        <w:rPr>
          <w:rFonts w:asciiTheme="majorBidi" w:hAnsiTheme="majorBidi" w:cstheme="majorBidi"/>
          <w:iCs/>
        </w:rPr>
        <w:t xml:space="preserve"> 35.5 - (</w:t>
      </w:r>
      <w:r w:rsidR="005421D6" w:rsidRPr="006E23D2">
        <w:rPr>
          <w:rFonts w:asciiTheme="majorBidi" w:hAnsiTheme="majorBidi" w:cstheme="majorBidi"/>
          <w:iCs/>
        </w:rPr>
        <w:t>b</w:t>
      </w:r>
      <w:r w:rsidR="00B03D2C" w:rsidRPr="006E23D2">
        <w:rPr>
          <w:rFonts w:asciiTheme="majorBidi" w:hAnsiTheme="majorBidi" w:cstheme="majorBidi"/>
          <w:iCs/>
        </w:rPr>
        <w:t>)</w:t>
      </w:r>
      <w:r w:rsidRPr="006E23D2">
        <w:rPr>
          <w:rFonts w:asciiTheme="majorBidi" w:hAnsiTheme="majorBidi" w:cstheme="majorBidi"/>
          <w:iCs/>
          <w:sz w:val="24"/>
          <w:szCs w:val="24"/>
        </w:rPr>
        <w:t>.</w:t>
      </w:r>
    </w:p>
    <w:p w14:paraId="6853E57F" w14:textId="77777777" w:rsidR="00112540" w:rsidRPr="006E23D2" w:rsidRDefault="00112540" w:rsidP="00CA5663">
      <w:pPr>
        <w:spacing w:after="60" w:line="240" w:lineRule="auto"/>
        <w:ind w:left="1710" w:hanging="450"/>
        <w:contextualSpacing/>
        <w:jc w:val="both"/>
        <w:rPr>
          <w:rFonts w:asciiTheme="majorBidi" w:hAnsiTheme="majorBidi" w:cstheme="majorBidi"/>
          <w:sz w:val="24"/>
          <w:szCs w:val="24"/>
        </w:rPr>
      </w:pPr>
    </w:p>
    <w:p w14:paraId="75981538" w14:textId="0305D3E0" w:rsidR="0030576B" w:rsidRPr="006E23D2" w:rsidRDefault="0030576B" w:rsidP="00B03D2C">
      <w:pPr>
        <w:pStyle w:val="Default"/>
        <w:spacing w:after="60"/>
        <w:ind w:left="1260" w:hanging="540"/>
        <w:contextualSpacing/>
        <w:jc w:val="both"/>
        <w:rPr>
          <w:rFonts w:asciiTheme="majorBidi" w:hAnsiTheme="majorBidi" w:cstheme="majorBidi"/>
          <w:b/>
          <w:bCs/>
          <w:i/>
          <w:iCs/>
          <w:color w:val="auto"/>
        </w:rPr>
      </w:pPr>
      <w:r w:rsidRPr="006E23D2">
        <w:rPr>
          <w:rFonts w:asciiTheme="majorBidi" w:hAnsiTheme="majorBidi" w:cstheme="majorBidi"/>
          <w:b/>
          <w:bCs/>
          <w:color w:val="auto"/>
        </w:rPr>
        <w:t>(</w:t>
      </w:r>
      <w:r w:rsidR="00112540" w:rsidRPr="006E23D2">
        <w:rPr>
          <w:rFonts w:asciiTheme="majorBidi" w:hAnsiTheme="majorBidi" w:cstheme="majorBidi"/>
          <w:b/>
          <w:bCs/>
          <w:color w:val="auto"/>
        </w:rPr>
        <w:t>c</w:t>
      </w:r>
      <w:r w:rsidRPr="006E23D2">
        <w:rPr>
          <w:rFonts w:asciiTheme="majorBidi" w:hAnsiTheme="majorBidi" w:cstheme="majorBidi"/>
          <w:b/>
          <w:bCs/>
          <w:color w:val="auto"/>
        </w:rPr>
        <w:t>)</w:t>
      </w:r>
      <w:r w:rsidRPr="006E23D2">
        <w:rPr>
          <w:rFonts w:asciiTheme="majorBidi" w:hAnsiTheme="majorBidi" w:cstheme="majorBidi"/>
          <w:b/>
          <w:bCs/>
          <w:color w:val="auto"/>
        </w:rPr>
        <w:tab/>
      </w:r>
      <w:r w:rsidRPr="006E23D2">
        <w:rPr>
          <w:rFonts w:asciiTheme="majorBidi" w:hAnsiTheme="majorBidi" w:cstheme="majorBidi"/>
          <w:b/>
          <w:bCs/>
          <w:color w:val="auto"/>
          <w:u w:val="single"/>
        </w:rPr>
        <w:t xml:space="preserve">Availability of after-sale services in the </w:t>
      </w:r>
      <w:r w:rsidR="00112540" w:rsidRPr="006E23D2">
        <w:rPr>
          <w:rFonts w:asciiTheme="majorBidi" w:hAnsiTheme="majorBidi" w:cstheme="majorBidi"/>
          <w:b/>
          <w:bCs/>
          <w:color w:val="auto"/>
          <w:u w:val="single"/>
        </w:rPr>
        <w:t>Contracting Authority</w:t>
      </w:r>
      <w:r w:rsidRPr="006E23D2">
        <w:rPr>
          <w:rFonts w:asciiTheme="majorBidi" w:hAnsiTheme="majorBidi" w:cstheme="majorBidi"/>
          <w:b/>
          <w:bCs/>
          <w:color w:val="auto"/>
          <w:u w:val="single"/>
        </w:rPr>
        <w:t>’s Country</w:t>
      </w:r>
      <w:r w:rsidRPr="006E23D2">
        <w:rPr>
          <w:rFonts w:asciiTheme="majorBidi" w:hAnsiTheme="majorBidi" w:cstheme="majorBidi"/>
          <w:b/>
          <w:bCs/>
          <w:iCs/>
          <w:color w:val="auto"/>
          <w:u w:val="single"/>
        </w:rPr>
        <w:t>:</w:t>
      </w:r>
    </w:p>
    <w:p w14:paraId="66730E9C" w14:textId="4DC42C0F" w:rsidR="0030576B" w:rsidRDefault="00112540" w:rsidP="005421D6">
      <w:pPr>
        <w:pStyle w:val="Default"/>
        <w:spacing w:after="60"/>
        <w:ind w:left="1260"/>
        <w:contextualSpacing/>
        <w:jc w:val="both"/>
        <w:rPr>
          <w:rFonts w:asciiTheme="majorBidi" w:hAnsiTheme="majorBidi" w:cstheme="majorBidi"/>
          <w:iCs/>
          <w:color w:val="auto"/>
        </w:rPr>
      </w:pPr>
      <w:r w:rsidRPr="006E23D2">
        <w:rPr>
          <w:rFonts w:asciiTheme="majorBidi" w:hAnsiTheme="majorBidi" w:cstheme="majorBidi"/>
          <w:color w:val="auto"/>
        </w:rPr>
        <w:t xml:space="preserve">If </w:t>
      </w:r>
      <w:r w:rsidR="005421D6" w:rsidRPr="006E23D2">
        <w:rPr>
          <w:rFonts w:asciiTheme="majorBidi" w:hAnsiTheme="majorBidi" w:cstheme="majorBidi"/>
          <w:color w:val="auto"/>
        </w:rPr>
        <w:t xml:space="preserve">specified </w:t>
      </w:r>
      <w:r w:rsidRPr="006E23D2">
        <w:rPr>
          <w:rFonts w:asciiTheme="majorBidi" w:hAnsiTheme="majorBidi" w:cstheme="majorBidi"/>
          <w:color w:val="auto"/>
        </w:rPr>
        <w:t xml:space="preserve">in BDS </w:t>
      </w:r>
      <w:r w:rsidR="005421D6" w:rsidRPr="006E23D2">
        <w:rPr>
          <w:rFonts w:asciiTheme="majorBidi" w:hAnsiTheme="majorBidi" w:cstheme="majorBidi"/>
          <w:color w:val="auto"/>
        </w:rPr>
        <w:t>ITB</w:t>
      </w:r>
      <w:r w:rsidRPr="006E23D2">
        <w:rPr>
          <w:rFonts w:asciiTheme="majorBidi" w:hAnsiTheme="majorBidi" w:cstheme="majorBidi"/>
          <w:color w:val="auto"/>
        </w:rPr>
        <w:t>35.3-(c)</w:t>
      </w:r>
      <w:r w:rsidR="005421D6" w:rsidRPr="006E23D2">
        <w:rPr>
          <w:rFonts w:asciiTheme="majorBidi" w:hAnsiTheme="majorBidi" w:cstheme="majorBidi"/>
          <w:color w:val="auto"/>
        </w:rPr>
        <w:t>,</w:t>
      </w:r>
      <w:r w:rsidRPr="006E23D2">
        <w:rPr>
          <w:rFonts w:asciiTheme="majorBidi" w:hAnsiTheme="majorBidi" w:cstheme="majorBidi"/>
          <w:color w:val="auto"/>
        </w:rPr>
        <w:t>the bidder shall offer a price for the after-sale services of maintenance and insure spare parts required in the country of Contracting Authority</w:t>
      </w:r>
      <w:r w:rsidR="005421D6" w:rsidRPr="006E23D2">
        <w:rPr>
          <w:rFonts w:asciiTheme="majorBidi" w:hAnsiTheme="majorBidi" w:cstheme="majorBidi"/>
          <w:color w:val="auto"/>
        </w:rPr>
        <w:t>.</w:t>
      </w:r>
      <w:r w:rsidRPr="006E23D2">
        <w:rPr>
          <w:rFonts w:asciiTheme="majorBidi" w:hAnsiTheme="majorBidi" w:cstheme="majorBidi"/>
          <w:color w:val="auto"/>
        </w:rPr>
        <w:t xml:space="preserve"> </w:t>
      </w:r>
      <w:r w:rsidR="005421D6" w:rsidRPr="006E23D2">
        <w:rPr>
          <w:rFonts w:asciiTheme="majorBidi" w:hAnsiTheme="majorBidi" w:cstheme="majorBidi"/>
          <w:color w:val="auto"/>
        </w:rPr>
        <w:t xml:space="preserve">The </w:t>
      </w:r>
      <w:r w:rsidRPr="006E23D2">
        <w:rPr>
          <w:rFonts w:asciiTheme="majorBidi" w:hAnsiTheme="majorBidi" w:cstheme="majorBidi"/>
          <w:color w:val="auto"/>
        </w:rPr>
        <w:t xml:space="preserve">cost of such services shall be added to </w:t>
      </w:r>
      <w:r w:rsidR="0030576B" w:rsidRPr="006E23D2">
        <w:rPr>
          <w:rFonts w:asciiTheme="majorBidi" w:hAnsiTheme="majorBidi" w:cstheme="majorBidi"/>
          <w:color w:val="auto"/>
        </w:rPr>
        <w:t>the bid price, for evaluation purposes only</w:t>
      </w:r>
      <w:r w:rsidR="0030576B" w:rsidRPr="006E23D2">
        <w:rPr>
          <w:rFonts w:asciiTheme="majorBidi" w:hAnsiTheme="majorBidi" w:cstheme="majorBidi"/>
          <w:iCs/>
          <w:color w:val="auto"/>
        </w:rPr>
        <w:t xml:space="preserve">. </w:t>
      </w:r>
    </w:p>
    <w:p w14:paraId="37F9D9BA" w14:textId="77777777" w:rsidR="006E23D2" w:rsidRDefault="006E23D2" w:rsidP="005421D6">
      <w:pPr>
        <w:pStyle w:val="Default"/>
        <w:spacing w:after="60"/>
        <w:ind w:left="1260"/>
        <w:contextualSpacing/>
        <w:jc w:val="both"/>
        <w:rPr>
          <w:rFonts w:asciiTheme="majorBidi" w:hAnsiTheme="majorBidi" w:cstheme="majorBidi"/>
          <w:iCs/>
          <w:color w:val="auto"/>
        </w:rPr>
      </w:pPr>
    </w:p>
    <w:p w14:paraId="072290BD" w14:textId="77777777" w:rsidR="006E23D2" w:rsidRPr="006E23D2" w:rsidRDefault="006E23D2" w:rsidP="005421D6">
      <w:pPr>
        <w:pStyle w:val="Default"/>
        <w:spacing w:after="60"/>
        <w:ind w:left="1260"/>
        <w:contextualSpacing/>
        <w:jc w:val="both"/>
        <w:rPr>
          <w:rFonts w:asciiTheme="majorBidi" w:hAnsiTheme="majorBidi" w:cstheme="majorBidi"/>
          <w:iCs/>
          <w:color w:val="auto"/>
        </w:rPr>
      </w:pPr>
    </w:p>
    <w:p w14:paraId="67046DE1" w14:textId="77777777" w:rsidR="00112540" w:rsidRPr="006E23D2" w:rsidRDefault="00112540" w:rsidP="00CA5663">
      <w:pPr>
        <w:pStyle w:val="Default"/>
        <w:spacing w:after="60"/>
        <w:ind w:left="1260"/>
        <w:contextualSpacing/>
        <w:jc w:val="both"/>
        <w:rPr>
          <w:rFonts w:asciiTheme="majorBidi" w:hAnsiTheme="majorBidi" w:cstheme="majorBidi"/>
          <w:color w:val="auto"/>
        </w:rPr>
      </w:pPr>
    </w:p>
    <w:p w14:paraId="2FF85091" w14:textId="77777777" w:rsidR="0030576B" w:rsidRPr="006E23D2" w:rsidRDefault="0030576B" w:rsidP="00CA5663">
      <w:pPr>
        <w:pStyle w:val="Default"/>
        <w:spacing w:after="60"/>
        <w:ind w:left="1260" w:hanging="540"/>
        <w:contextualSpacing/>
        <w:jc w:val="both"/>
        <w:rPr>
          <w:rFonts w:asciiTheme="majorBidi" w:hAnsiTheme="majorBidi" w:cstheme="majorBidi"/>
          <w:b/>
          <w:bCs/>
          <w:color w:val="auto"/>
        </w:rPr>
      </w:pPr>
      <w:r w:rsidRPr="006E23D2">
        <w:rPr>
          <w:rFonts w:asciiTheme="majorBidi" w:hAnsiTheme="majorBidi" w:cstheme="majorBidi"/>
          <w:b/>
          <w:bCs/>
          <w:color w:val="auto"/>
        </w:rPr>
        <w:lastRenderedPageBreak/>
        <w:t>(</w:t>
      </w:r>
      <w:r w:rsidR="007B72D8" w:rsidRPr="006E23D2">
        <w:rPr>
          <w:rFonts w:asciiTheme="majorBidi" w:hAnsiTheme="majorBidi" w:cstheme="majorBidi"/>
          <w:b/>
          <w:bCs/>
          <w:color w:val="auto"/>
        </w:rPr>
        <w:t>d</w:t>
      </w:r>
      <w:r w:rsidRPr="006E23D2">
        <w:rPr>
          <w:rFonts w:asciiTheme="majorBidi" w:hAnsiTheme="majorBidi" w:cstheme="majorBidi"/>
          <w:b/>
          <w:bCs/>
          <w:color w:val="auto"/>
        </w:rPr>
        <w:t>)</w:t>
      </w:r>
      <w:r w:rsidRPr="006E23D2">
        <w:rPr>
          <w:rFonts w:asciiTheme="majorBidi" w:hAnsiTheme="majorBidi" w:cstheme="majorBidi"/>
          <w:b/>
          <w:bCs/>
          <w:color w:val="auto"/>
        </w:rPr>
        <w:tab/>
      </w:r>
      <w:r w:rsidRPr="006E23D2">
        <w:rPr>
          <w:rFonts w:asciiTheme="majorBidi" w:hAnsiTheme="majorBidi" w:cstheme="majorBidi"/>
          <w:b/>
          <w:bCs/>
          <w:color w:val="auto"/>
          <w:u w:val="single"/>
        </w:rPr>
        <w:t>Projected operating and maintenance costs:</w:t>
      </w:r>
    </w:p>
    <w:p w14:paraId="64379FDE" w14:textId="379529BC" w:rsidR="0030576B" w:rsidRPr="006E23D2" w:rsidRDefault="00D452E9" w:rsidP="005421D6">
      <w:pPr>
        <w:pStyle w:val="Default"/>
        <w:spacing w:after="60"/>
        <w:ind w:left="1260" w:hanging="540"/>
        <w:contextualSpacing/>
        <w:jc w:val="both"/>
        <w:rPr>
          <w:rFonts w:asciiTheme="majorBidi" w:hAnsiTheme="majorBidi" w:cstheme="majorBidi"/>
          <w:color w:val="auto"/>
        </w:rPr>
      </w:pPr>
      <w:r w:rsidRPr="006E23D2">
        <w:rPr>
          <w:rFonts w:asciiTheme="majorBidi" w:hAnsiTheme="majorBidi" w:cstheme="majorBidi"/>
          <w:color w:val="auto"/>
        </w:rPr>
        <w:tab/>
      </w:r>
      <w:r w:rsidR="0030576B" w:rsidRPr="006E23D2">
        <w:rPr>
          <w:rFonts w:asciiTheme="majorBidi" w:hAnsiTheme="majorBidi" w:cstheme="majorBidi"/>
          <w:color w:val="auto"/>
        </w:rPr>
        <w:t xml:space="preserve">An adjustment to take into account the operating and maintenance costs of the Goods </w:t>
      </w:r>
      <w:r w:rsidR="005421D6" w:rsidRPr="006E23D2">
        <w:rPr>
          <w:rFonts w:asciiTheme="majorBidi" w:hAnsiTheme="majorBidi" w:cstheme="majorBidi"/>
          <w:color w:val="auto"/>
        </w:rPr>
        <w:t xml:space="preserve">shall </w:t>
      </w:r>
      <w:r w:rsidR="0030576B" w:rsidRPr="006E23D2">
        <w:rPr>
          <w:rFonts w:asciiTheme="majorBidi" w:hAnsiTheme="majorBidi" w:cstheme="majorBidi"/>
          <w:color w:val="auto"/>
        </w:rPr>
        <w:t xml:space="preserve">be added to the bid price, for evaluation purposes only, if </w:t>
      </w:r>
      <w:r w:rsidR="005421D6" w:rsidRPr="006E23D2">
        <w:rPr>
          <w:rFonts w:asciiTheme="majorBidi" w:hAnsiTheme="majorBidi" w:cstheme="majorBidi"/>
          <w:color w:val="auto"/>
        </w:rPr>
        <w:t xml:space="preserve">so </w:t>
      </w:r>
      <w:r w:rsidR="0030576B" w:rsidRPr="006E23D2">
        <w:rPr>
          <w:rFonts w:asciiTheme="majorBidi" w:hAnsiTheme="majorBidi" w:cstheme="majorBidi"/>
          <w:color w:val="auto"/>
        </w:rPr>
        <w:t xml:space="preserve">specified in BDS </w:t>
      </w:r>
      <w:r w:rsidR="005421D6" w:rsidRPr="006E23D2">
        <w:rPr>
          <w:rFonts w:asciiTheme="majorBidi" w:hAnsiTheme="majorBidi" w:cstheme="majorBidi"/>
          <w:color w:val="auto"/>
        </w:rPr>
        <w:t>ITB</w:t>
      </w:r>
      <w:r w:rsidR="0030576B" w:rsidRPr="006E23D2">
        <w:rPr>
          <w:rFonts w:asciiTheme="majorBidi" w:hAnsiTheme="majorBidi" w:cstheme="majorBidi"/>
          <w:color w:val="auto"/>
        </w:rPr>
        <w:t xml:space="preserve"> </w:t>
      </w:r>
      <w:r w:rsidRPr="006E23D2">
        <w:rPr>
          <w:rFonts w:asciiTheme="majorBidi" w:hAnsiTheme="majorBidi" w:cstheme="majorBidi"/>
          <w:color w:val="auto"/>
        </w:rPr>
        <w:t>35</w:t>
      </w:r>
      <w:r w:rsidR="0030576B" w:rsidRPr="006E23D2">
        <w:rPr>
          <w:rFonts w:asciiTheme="majorBidi" w:hAnsiTheme="majorBidi" w:cstheme="majorBidi"/>
          <w:color w:val="auto"/>
        </w:rPr>
        <w:t>.</w:t>
      </w:r>
      <w:r w:rsidRPr="006E23D2">
        <w:rPr>
          <w:rFonts w:asciiTheme="majorBidi" w:hAnsiTheme="majorBidi" w:cstheme="majorBidi"/>
          <w:color w:val="auto"/>
        </w:rPr>
        <w:t>5 - (d)</w:t>
      </w:r>
      <w:r w:rsidR="0030576B" w:rsidRPr="006E23D2">
        <w:rPr>
          <w:rFonts w:asciiTheme="majorBidi" w:hAnsiTheme="majorBidi" w:cstheme="majorBidi"/>
          <w:color w:val="auto"/>
        </w:rPr>
        <w:t xml:space="preserve">. The adjustment will be </w:t>
      </w:r>
      <w:r w:rsidR="005421D6" w:rsidRPr="006E23D2">
        <w:rPr>
          <w:rFonts w:asciiTheme="majorBidi" w:hAnsiTheme="majorBidi" w:cstheme="majorBidi"/>
          <w:color w:val="auto"/>
        </w:rPr>
        <w:t xml:space="preserve">applied </w:t>
      </w:r>
      <w:r w:rsidR="0030576B" w:rsidRPr="006E23D2">
        <w:rPr>
          <w:rFonts w:asciiTheme="majorBidi" w:hAnsiTheme="majorBidi" w:cstheme="majorBidi"/>
          <w:color w:val="auto"/>
        </w:rPr>
        <w:t xml:space="preserve">in accordance with the methodology specified in the BDS </w:t>
      </w:r>
      <w:r w:rsidR="005421D6" w:rsidRPr="006E23D2">
        <w:rPr>
          <w:rFonts w:asciiTheme="majorBidi" w:hAnsiTheme="majorBidi" w:cstheme="majorBidi"/>
          <w:color w:val="auto"/>
        </w:rPr>
        <w:t>ITB</w:t>
      </w:r>
      <w:r w:rsidR="0030576B" w:rsidRPr="006E23D2">
        <w:rPr>
          <w:rFonts w:asciiTheme="majorBidi" w:hAnsiTheme="majorBidi" w:cstheme="majorBidi"/>
          <w:color w:val="auto"/>
        </w:rPr>
        <w:t xml:space="preserve"> 3</w:t>
      </w:r>
      <w:r w:rsidRPr="006E23D2">
        <w:rPr>
          <w:rFonts w:asciiTheme="majorBidi" w:hAnsiTheme="majorBidi" w:cstheme="majorBidi"/>
          <w:color w:val="auto"/>
        </w:rPr>
        <w:t xml:space="preserve">5.5 - </w:t>
      </w:r>
      <w:r w:rsidR="0030576B" w:rsidRPr="006E23D2">
        <w:rPr>
          <w:rFonts w:asciiTheme="majorBidi" w:hAnsiTheme="majorBidi" w:cstheme="majorBidi"/>
          <w:color w:val="auto"/>
        </w:rPr>
        <w:t xml:space="preserve">(d). </w:t>
      </w:r>
    </w:p>
    <w:p w14:paraId="44FCF5A5" w14:textId="77777777" w:rsidR="0030576B" w:rsidRPr="006E23D2" w:rsidRDefault="0030576B" w:rsidP="00CA5663">
      <w:pPr>
        <w:pStyle w:val="Default"/>
        <w:spacing w:after="60"/>
        <w:ind w:left="1260" w:hanging="547"/>
        <w:contextualSpacing/>
        <w:jc w:val="both"/>
        <w:rPr>
          <w:rFonts w:asciiTheme="majorBidi" w:hAnsiTheme="majorBidi" w:cstheme="majorBidi"/>
          <w:color w:val="auto"/>
        </w:rPr>
      </w:pPr>
    </w:p>
    <w:p w14:paraId="3768874B" w14:textId="77777777" w:rsidR="0030576B" w:rsidRPr="006E23D2" w:rsidRDefault="0030576B" w:rsidP="00CA5663">
      <w:pPr>
        <w:pStyle w:val="Default"/>
        <w:spacing w:after="60"/>
        <w:ind w:left="1260" w:hanging="540"/>
        <w:contextualSpacing/>
        <w:jc w:val="both"/>
        <w:rPr>
          <w:rFonts w:asciiTheme="majorBidi" w:hAnsiTheme="majorBidi" w:cstheme="majorBidi"/>
          <w:b/>
          <w:bCs/>
          <w:i/>
          <w:iCs/>
          <w:color w:val="auto"/>
        </w:rPr>
      </w:pPr>
      <w:r w:rsidRPr="006E23D2">
        <w:rPr>
          <w:rFonts w:asciiTheme="majorBidi" w:hAnsiTheme="majorBidi" w:cstheme="majorBidi"/>
          <w:b/>
          <w:bCs/>
          <w:color w:val="auto"/>
        </w:rPr>
        <w:t>(</w:t>
      </w:r>
      <w:r w:rsidR="007B72D8" w:rsidRPr="006E23D2">
        <w:rPr>
          <w:rFonts w:asciiTheme="majorBidi" w:hAnsiTheme="majorBidi" w:cstheme="majorBidi"/>
          <w:b/>
          <w:bCs/>
          <w:color w:val="auto"/>
        </w:rPr>
        <w:t>e</w:t>
      </w:r>
      <w:r w:rsidRPr="006E23D2">
        <w:rPr>
          <w:rFonts w:asciiTheme="majorBidi" w:hAnsiTheme="majorBidi" w:cstheme="majorBidi"/>
          <w:b/>
          <w:bCs/>
          <w:color w:val="auto"/>
        </w:rPr>
        <w:t xml:space="preserve">) </w:t>
      </w:r>
      <w:r w:rsidRPr="006E23D2">
        <w:rPr>
          <w:rFonts w:asciiTheme="majorBidi" w:hAnsiTheme="majorBidi" w:cstheme="majorBidi"/>
          <w:b/>
          <w:bCs/>
          <w:color w:val="auto"/>
        </w:rPr>
        <w:tab/>
      </w:r>
      <w:r w:rsidRPr="006E23D2">
        <w:rPr>
          <w:rFonts w:asciiTheme="majorBidi" w:hAnsiTheme="majorBidi" w:cstheme="majorBidi"/>
          <w:b/>
          <w:bCs/>
          <w:color w:val="auto"/>
          <w:u w:val="single"/>
        </w:rPr>
        <w:t>Performance and productivity of the equipment.</w:t>
      </w:r>
    </w:p>
    <w:p w14:paraId="401B259B" w14:textId="1AF22501" w:rsidR="0030576B" w:rsidRPr="006E23D2" w:rsidRDefault="0030576B" w:rsidP="005421D6">
      <w:pPr>
        <w:pStyle w:val="Default"/>
        <w:spacing w:after="60"/>
        <w:ind w:left="1260"/>
        <w:contextualSpacing/>
        <w:jc w:val="both"/>
        <w:rPr>
          <w:rFonts w:asciiTheme="majorBidi" w:hAnsiTheme="majorBidi" w:cstheme="majorBidi"/>
          <w:color w:val="auto"/>
        </w:rPr>
      </w:pPr>
      <w:r w:rsidRPr="006E23D2">
        <w:rPr>
          <w:rFonts w:asciiTheme="majorBidi" w:hAnsiTheme="majorBidi" w:cstheme="majorBidi"/>
          <w:color w:val="auto"/>
        </w:rPr>
        <w:t xml:space="preserve">An adjustment to take into account the </w:t>
      </w:r>
      <w:r w:rsidR="007B72D8" w:rsidRPr="006E23D2">
        <w:rPr>
          <w:rFonts w:asciiTheme="majorBidi" w:hAnsiTheme="majorBidi" w:cstheme="majorBidi"/>
          <w:color w:val="auto"/>
        </w:rPr>
        <w:t xml:space="preserve">performance and </w:t>
      </w:r>
      <w:r w:rsidR="005421D6" w:rsidRPr="006E23D2">
        <w:rPr>
          <w:rFonts w:asciiTheme="majorBidi" w:hAnsiTheme="majorBidi" w:cstheme="majorBidi"/>
          <w:color w:val="auto"/>
        </w:rPr>
        <w:t xml:space="preserve">efficiency </w:t>
      </w:r>
      <w:r w:rsidRPr="006E23D2">
        <w:rPr>
          <w:rFonts w:asciiTheme="majorBidi" w:hAnsiTheme="majorBidi" w:cstheme="majorBidi"/>
          <w:color w:val="auto"/>
        </w:rPr>
        <w:t>of the goods offered in the bid</w:t>
      </w:r>
      <w:r w:rsidR="007B72D8" w:rsidRPr="006E23D2">
        <w:rPr>
          <w:rFonts w:asciiTheme="majorBidi" w:hAnsiTheme="majorBidi" w:cstheme="majorBidi"/>
          <w:color w:val="auto"/>
        </w:rPr>
        <w:t xml:space="preserve">, in comparison with the performance and </w:t>
      </w:r>
      <w:r w:rsidR="005421D6" w:rsidRPr="006E23D2">
        <w:rPr>
          <w:rFonts w:asciiTheme="majorBidi" w:hAnsiTheme="majorBidi" w:cstheme="majorBidi"/>
          <w:color w:val="auto"/>
        </w:rPr>
        <w:t xml:space="preserve">efficiency </w:t>
      </w:r>
      <w:r w:rsidR="007B72D8" w:rsidRPr="006E23D2">
        <w:rPr>
          <w:rFonts w:asciiTheme="majorBidi" w:hAnsiTheme="majorBidi" w:cstheme="majorBidi"/>
          <w:color w:val="auto"/>
        </w:rPr>
        <w:t xml:space="preserve">of Goods specified in Bidding Documents, if </w:t>
      </w:r>
      <w:r w:rsidR="005421D6" w:rsidRPr="006E23D2">
        <w:rPr>
          <w:rFonts w:asciiTheme="majorBidi" w:hAnsiTheme="majorBidi" w:cstheme="majorBidi"/>
          <w:color w:val="auto"/>
        </w:rPr>
        <w:t xml:space="preserve">so specified </w:t>
      </w:r>
      <w:r w:rsidR="007B72D8" w:rsidRPr="006E23D2">
        <w:rPr>
          <w:rFonts w:asciiTheme="majorBidi" w:hAnsiTheme="majorBidi" w:cstheme="majorBidi"/>
          <w:color w:val="auto"/>
        </w:rPr>
        <w:t xml:space="preserve">in the </w:t>
      </w:r>
      <w:r w:rsidRPr="006E23D2">
        <w:rPr>
          <w:rFonts w:asciiTheme="majorBidi" w:hAnsiTheme="majorBidi" w:cstheme="majorBidi"/>
          <w:color w:val="auto"/>
        </w:rPr>
        <w:t xml:space="preserve">BDS </w:t>
      </w:r>
      <w:r w:rsidR="005421D6" w:rsidRPr="006E23D2">
        <w:rPr>
          <w:rFonts w:asciiTheme="majorBidi" w:hAnsiTheme="majorBidi" w:cstheme="majorBidi"/>
          <w:color w:val="auto"/>
        </w:rPr>
        <w:t>ITB 35.3</w:t>
      </w:r>
      <w:r w:rsidR="007B72D8" w:rsidRPr="006E23D2">
        <w:rPr>
          <w:rFonts w:asciiTheme="majorBidi" w:hAnsiTheme="majorBidi" w:cstheme="majorBidi"/>
          <w:color w:val="auto"/>
        </w:rPr>
        <w:t xml:space="preserve"> - </w:t>
      </w:r>
      <w:r w:rsidRPr="006E23D2">
        <w:rPr>
          <w:rFonts w:asciiTheme="majorBidi" w:hAnsiTheme="majorBidi" w:cstheme="majorBidi"/>
          <w:color w:val="auto"/>
        </w:rPr>
        <w:t>(</w:t>
      </w:r>
      <w:r w:rsidR="007B72D8" w:rsidRPr="006E23D2">
        <w:rPr>
          <w:rFonts w:asciiTheme="majorBidi" w:hAnsiTheme="majorBidi" w:cstheme="majorBidi"/>
          <w:color w:val="auto"/>
        </w:rPr>
        <w:t>e</w:t>
      </w:r>
      <w:r w:rsidRPr="006E23D2">
        <w:rPr>
          <w:rFonts w:asciiTheme="majorBidi" w:hAnsiTheme="majorBidi" w:cstheme="majorBidi"/>
          <w:color w:val="auto"/>
        </w:rPr>
        <w:t>)</w:t>
      </w:r>
      <w:r w:rsidR="000069DD" w:rsidRPr="006E23D2">
        <w:rPr>
          <w:rFonts w:asciiTheme="majorBidi" w:hAnsiTheme="majorBidi" w:cstheme="majorBidi"/>
          <w:color w:val="auto"/>
        </w:rPr>
        <w:t xml:space="preserve"> based on the methodology specified in the same Clause</w:t>
      </w:r>
      <w:r w:rsidRPr="006E23D2">
        <w:rPr>
          <w:rFonts w:asciiTheme="majorBidi" w:hAnsiTheme="majorBidi" w:cstheme="majorBidi"/>
          <w:color w:val="auto"/>
        </w:rPr>
        <w:t>.</w:t>
      </w:r>
    </w:p>
    <w:p w14:paraId="6C7E9195" w14:textId="77777777" w:rsidR="000069DD" w:rsidRPr="006E23D2" w:rsidRDefault="000069DD" w:rsidP="00CA5663">
      <w:pPr>
        <w:pStyle w:val="Default"/>
        <w:spacing w:after="60"/>
        <w:ind w:left="1260"/>
        <w:contextualSpacing/>
        <w:jc w:val="both"/>
        <w:rPr>
          <w:rFonts w:asciiTheme="majorBidi" w:hAnsiTheme="majorBidi" w:cstheme="majorBidi"/>
          <w:color w:val="auto"/>
        </w:rPr>
      </w:pPr>
    </w:p>
    <w:p w14:paraId="4EA3FF02" w14:textId="77777777" w:rsidR="0030576B" w:rsidRPr="006E23D2" w:rsidRDefault="0030576B" w:rsidP="00CA5663">
      <w:pPr>
        <w:pStyle w:val="Default"/>
        <w:spacing w:after="60"/>
        <w:ind w:left="1350" w:hanging="630"/>
        <w:contextualSpacing/>
        <w:jc w:val="both"/>
        <w:rPr>
          <w:rFonts w:asciiTheme="majorBidi" w:hAnsiTheme="majorBidi" w:cstheme="majorBidi"/>
          <w:b/>
          <w:bCs/>
          <w:color w:val="auto"/>
        </w:rPr>
      </w:pPr>
      <w:r w:rsidRPr="006E23D2">
        <w:rPr>
          <w:rFonts w:asciiTheme="majorBidi" w:hAnsiTheme="majorBidi" w:cstheme="majorBidi"/>
          <w:b/>
          <w:bCs/>
          <w:color w:val="auto"/>
        </w:rPr>
        <w:t>(</w:t>
      </w:r>
      <w:r w:rsidR="000069DD" w:rsidRPr="006E23D2">
        <w:rPr>
          <w:rFonts w:asciiTheme="majorBidi" w:hAnsiTheme="majorBidi" w:cstheme="majorBidi"/>
          <w:b/>
          <w:bCs/>
          <w:color w:val="auto"/>
        </w:rPr>
        <w:t>f</w:t>
      </w:r>
      <w:r w:rsidRPr="006E23D2">
        <w:rPr>
          <w:rFonts w:asciiTheme="majorBidi" w:hAnsiTheme="majorBidi" w:cstheme="majorBidi"/>
          <w:b/>
          <w:bCs/>
          <w:color w:val="auto"/>
        </w:rPr>
        <w:t>)</w:t>
      </w:r>
      <w:r w:rsidRPr="006E23D2">
        <w:rPr>
          <w:rFonts w:asciiTheme="majorBidi" w:hAnsiTheme="majorBidi" w:cstheme="majorBidi"/>
          <w:b/>
          <w:bCs/>
          <w:color w:val="auto"/>
        </w:rPr>
        <w:tab/>
      </w:r>
      <w:r w:rsidRPr="006E23D2">
        <w:rPr>
          <w:rFonts w:asciiTheme="majorBidi" w:hAnsiTheme="majorBidi" w:cstheme="majorBidi"/>
          <w:b/>
          <w:bCs/>
          <w:color w:val="auto"/>
          <w:u w:val="single"/>
        </w:rPr>
        <w:t>Specific additional criteria:</w:t>
      </w:r>
    </w:p>
    <w:p w14:paraId="047ACF90" w14:textId="6B117492" w:rsidR="000069DD" w:rsidRPr="006E23D2" w:rsidRDefault="0030576B" w:rsidP="005421D6">
      <w:pPr>
        <w:pStyle w:val="Default"/>
        <w:spacing w:after="60"/>
        <w:ind w:left="1260"/>
        <w:contextualSpacing/>
        <w:jc w:val="both"/>
        <w:rPr>
          <w:rFonts w:asciiTheme="majorBidi" w:hAnsiTheme="majorBidi" w:cstheme="majorBidi"/>
          <w:iCs/>
          <w:color w:val="auto"/>
        </w:rPr>
      </w:pPr>
      <w:r w:rsidRPr="006E23D2">
        <w:rPr>
          <w:rFonts w:asciiTheme="majorBidi" w:hAnsiTheme="majorBidi" w:cstheme="majorBidi"/>
          <w:iCs/>
          <w:color w:val="auto"/>
        </w:rPr>
        <w:t xml:space="preserve">Other specific additional criteria to be considered in the evaluation, and the method </w:t>
      </w:r>
      <w:r w:rsidR="005421D6" w:rsidRPr="006E23D2">
        <w:rPr>
          <w:rFonts w:asciiTheme="majorBidi" w:hAnsiTheme="majorBidi" w:cstheme="majorBidi"/>
          <w:iCs/>
          <w:color w:val="auto"/>
        </w:rPr>
        <w:t xml:space="preserve">of application </w:t>
      </w:r>
      <w:r w:rsidRPr="006E23D2">
        <w:rPr>
          <w:rFonts w:asciiTheme="majorBidi" w:hAnsiTheme="majorBidi" w:cstheme="majorBidi"/>
          <w:iCs/>
          <w:color w:val="auto"/>
        </w:rPr>
        <w:t xml:space="preserve">shall be detailed in BDS </w:t>
      </w:r>
      <w:r w:rsidR="005421D6" w:rsidRPr="006E23D2">
        <w:rPr>
          <w:rFonts w:asciiTheme="majorBidi" w:hAnsiTheme="majorBidi" w:cstheme="majorBidi"/>
          <w:iCs/>
          <w:color w:val="auto"/>
        </w:rPr>
        <w:t>ITB 35.5</w:t>
      </w:r>
      <w:r w:rsidRPr="006E23D2">
        <w:rPr>
          <w:rFonts w:asciiTheme="majorBidi" w:hAnsiTheme="majorBidi" w:cstheme="majorBidi"/>
          <w:iCs/>
          <w:color w:val="auto"/>
        </w:rPr>
        <w:t xml:space="preserve"> </w:t>
      </w:r>
      <w:r w:rsidR="000069DD" w:rsidRPr="006E23D2">
        <w:rPr>
          <w:rFonts w:asciiTheme="majorBidi" w:hAnsiTheme="majorBidi" w:cstheme="majorBidi"/>
          <w:iCs/>
          <w:color w:val="auto"/>
        </w:rPr>
        <w:t>-(f).</w:t>
      </w:r>
    </w:p>
    <w:p w14:paraId="76798700" w14:textId="77777777" w:rsidR="000069DD" w:rsidRPr="006E23D2" w:rsidRDefault="000069DD" w:rsidP="00CA5663">
      <w:pPr>
        <w:pStyle w:val="Default"/>
        <w:spacing w:after="60"/>
        <w:contextualSpacing/>
        <w:jc w:val="both"/>
        <w:rPr>
          <w:rFonts w:asciiTheme="majorBidi" w:hAnsiTheme="majorBidi" w:cstheme="majorBidi"/>
          <w:iCs/>
          <w:color w:val="auto"/>
        </w:rPr>
      </w:pPr>
    </w:p>
    <w:p w14:paraId="2F3CF3FA" w14:textId="77777777" w:rsidR="00E4085F" w:rsidRPr="006E23D2" w:rsidRDefault="00E4085F" w:rsidP="00CA5663">
      <w:pPr>
        <w:pStyle w:val="Default"/>
        <w:spacing w:after="60"/>
        <w:ind w:left="720" w:hanging="720"/>
        <w:contextualSpacing/>
        <w:jc w:val="both"/>
        <w:rPr>
          <w:rFonts w:asciiTheme="majorBidi" w:hAnsiTheme="majorBidi" w:cstheme="majorBidi"/>
          <w:b/>
          <w:bCs/>
          <w:color w:val="auto"/>
        </w:rPr>
      </w:pPr>
      <w:r w:rsidRPr="006E23D2">
        <w:rPr>
          <w:rFonts w:asciiTheme="majorBidi" w:hAnsiTheme="majorBidi" w:cstheme="majorBidi"/>
          <w:b/>
          <w:bCs/>
          <w:color w:val="auto"/>
        </w:rPr>
        <w:t>2.2</w:t>
      </w:r>
      <w:r w:rsidRPr="006E23D2">
        <w:rPr>
          <w:rFonts w:asciiTheme="majorBidi" w:hAnsiTheme="majorBidi" w:cstheme="majorBidi"/>
          <w:b/>
          <w:bCs/>
          <w:color w:val="auto"/>
        </w:rPr>
        <w:tab/>
        <w:t>Multiple Contract – ITB (35.4)</w:t>
      </w:r>
    </w:p>
    <w:p w14:paraId="506883BA" w14:textId="5094A72B" w:rsidR="00E4085F" w:rsidRPr="006E23D2" w:rsidRDefault="00E4085F" w:rsidP="005421D6">
      <w:pPr>
        <w:pStyle w:val="Default"/>
        <w:spacing w:after="60"/>
        <w:ind w:left="720"/>
        <w:contextualSpacing/>
        <w:jc w:val="both"/>
        <w:rPr>
          <w:rFonts w:asciiTheme="majorBidi" w:hAnsiTheme="majorBidi" w:cstheme="majorBidi"/>
          <w:color w:val="auto"/>
        </w:rPr>
      </w:pPr>
      <w:r w:rsidRPr="006E23D2">
        <w:rPr>
          <w:rFonts w:asciiTheme="majorBidi" w:hAnsiTheme="majorBidi" w:cstheme="majorBidi"/>
          <w:color w:val="auto"/>
        </w:rPr>
        <w:t xml:space="preserve">If the Bidding Documents allows </w:t>
      </w:r>
      <w:r w:rsidR="005421D6" w:rsidRPr="006E23D2">
        <w:rPr>
          <w:rFonts w:asciiTheme="majorBidi" w:hAnsiTheme="majorBidi" w:cstheme="majorBidi"/>
          <w:color w:val="auto"/>
        </w:rPr>
        <w:t xml:space="preserve">bidders to quote separate </w:t>
      </w:r>
      <w:r w:rsidRPr="006E23D2">
        <w:rPr>
          <w:rFonts w:asciiTheme="majorBidi" w:hAnsiTheme="majorBidi" w:cstheme="majorBidi"/>
          <w:color w:val="auto"/>
        </w:rPr>
        <w:t>price</w:t>
      </w:r>
      <w:r w:rsidR="005421D6" w:rsidRPr="006E23D2">
        <w:rPr>
          <w:rFonts w:asciiTheme="majorBidi" w:hAnsiTheme="majorBidi" w:cstheme="majorBidi"/>
          <w:color w:val="auto"/>
        </w:rPr>
        <w:t>s</w:t>
      </w:r>
      <w:r w:rsidRPr="006E23D2">
        <w:rPr>
          <w:rFonts w:asciiTheme="majorBidi" w:hAnsiTheme="majorBidi" w:cstheme="majorBidi"/>
          <w:color w:val="auto"/>
        </w:rPr>
        <w:t xml:space="preserve"> </w:t>
      </w:r>
      <w:r w:rsidR="005421D6" w:rsidRPr="006E23D2">
        <w:rPr>
          <w:rFonts w:asciiTheme="majorBidi" w:hAnsiTheme="majorBidi" w:cstheme="majorBidi"/>
          <w:color w:val="auto"/>
        </w:rPr>
        <w:t>for one or multiple</w:t>
      </w:r>
      <w:r w:rsidRPr="006E23D2">
        <w:rPr>
          <w:rFonts w:asciiTheme="majorBidi" w:hAnsiTheme="majorBidi" w:cstheme="majorBidi"/>
          <w:color w:val="auto"/>
        </w:rPr>
        <w:t xml:space="preserve"> lots, the Contracting Authority shall award multiple contracts to the Bidder that offers the lowest evaluated combination of bids (one contract per bid) and meets the post-qualification criteria (referred to in Section (III), ITB </w:t>
      </w:r>
      <w:r w:rsidR="005421D6" w:rsidRPr="006E23D2">
        <w:rPr>
          <w:rFonts w:asciiTheme="majorBidi" w:hAnsiTheme="majorBidi" w:cstheme="majorBidi"/>
          <w:color w:val="auto"/>
        </w:rPr>
        <w:t>37)</w:t>
      </w:r>
      <w:r w:rsidRPr="006E23D2">
        <w:rPr>
          <w:rFonts w:asciiTheme="majorBidi" w:hAnsiTheme="majorBidi" w:cstheme="majorBidi"/>
          <w:color w:val="auto"/>
        </w:rPr>
        <w:t xml:space="preserve"> </w:t>
      </w:r>
    </w:p>
    <w:p w14:paraId="54926277" w14:textId="77777777" w:rsidR="00E4085F" w:rsidRPr="006E23D2" w:rsidRDefault="00E4085F" w:rsidP="00CA5663">
      <w:pPr>
        <w:pStyle w:val="Default"/>
        <w:spacing w:after="60"/>
        <w:contextualSpacing/>
        <w:jc w:val="both"/>
        <w:rPr>
          <w:rFonts w:asciiTheme="majorBidi" w:hAnsiTheme="majorBidi" w:cstheme="majorBidi"/>
          <w:color w:val="auto"/>
        </w:rPr>
      </w:pPr>
    </w:p>
    <w:p w14:paraId="0ED85EA7" w14:textId="77777777" w:rsidR="00E4085F" w:rsidRPr="006E23D2" w:rsidRDefault="00E4085F" w:rsidP="00CA5663">
      <w:pPr>
        <w:spacing w:after="60" w:line="240" w:lineRule="auto"/>
        <w:ind w:left="360" w:firstLine="54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w:t>
      </w:r>
      <w:r w:rsidR="00343289"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w:t>
      </w:r>
    </w:p>
    <w:p w14:paraId="1DB3E3F8" w14:textId="77777777" w:rsidR="00343289" w:rsidRPr="006E23D2" w:rsidRDefault="00343289" w:rsidP="00CA5663">
      <w:pPr>
        <w:spacing w:after="60" w:line="240" w:lineRule="auto"/>
        <w:ind w:left="360" w:firstLine="540"/>
        <w:contextualSpacing/>
        <w:jc w:val="both"/>
        <w:rPr>
          <w:rFonts w:asciiTheme="majorBidi" w:hAnsiTheme="majorBidi" w:cstheme="majorBidi"/>
          <w:sz w:val="24"/>
          <w:szCs w:val="24"/>
        </w:rPr>
      </w:pPr>
    </w:p>
    <w:p w14:paraId="193D5685" w14:textId="187D5AB7" w:rsidR="00E4085F" w:rsidRPr="006E23D2" w:rsidRDefault="00E4085F" w:rsidP="00841647">
      <w:pPr>
        <w:spacing w:after="60" w:line="240" w:lineRule="auto"/>
        <w:ind w:left="144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t xml:space="preserve">evaluate only lots or contracts that include at least the percentages of items per lot and quantity per item as specified in ITB </w:t>
      </w:r>
      <w:r w:rsidR="00841647" w:rsidRPr="006E23D2">
        <w:rPr>
          <w:rFonts w:asciiTheme="majorBidi" w:hAnsiTheme="majorBidi" w:cstheme="majorBidi"/>
          <w:sz w:val="24"/>
          <w:szCs w:val="24"/>
        </w:rPr>
        <w:t>13.5;</w:t>
      </w:r>
      <w:r w:rsidRPr="006E23D2">
        <w:rPr>
          <w:rFonts w:asciiTheme="majorBidi" w:hAnsiTheme="majorBidi" w:cstheme="majorBidi"/>
          <w:sz w:val="24"/>
          <w:szCs w:val="24"/>
        </w:rPr>
        <w:t xml:space="preserve">  </w:t>
      </w:r>
    </w:p>
    <w:p w14:paraId="612CF359" w14:textId="77777777" w:rsidR="00E4085F" w:rsidRPr="006E23D2" w:rsidRDefault="00E4085F" w:rsidP="00CA5663">
      <w:pPr>
        <w:pStyle w:val="Default"/>
        <w:spacing w:after="60"/>
        <w:ind w:left="900" w:hanging="540"/>
        <w:contextualSpacing/>
        <w:jc w:val="both"/>
        <w:rPr>
          <w:rFonts w:asciiTheme="majorBidi" w:hAnsiTheme="majorBidi" w:cstheme="majorBidi"/>
          <w:color w:val="auto"/>
        </w:rPr>
      </w:pPr>
      <w:r w:rsidRPr="006E23D2">
        <w:rPr>
          <w:rFonts w:asciiTheme="majorBidi" w:hAnsiTheme="majorBidi" w:cstheme="majorBidi"/>
          <w:color w:val="auto"/>
        </w:rPr>
        <w:tab/>
        <w:t>(b)</w:t>
      </w:r>
      <w:r w:rsidRPr="006E23D2">
        <w:rPr>
          <w:rFonts w:asciiTheme="majorBidi" w:hAnsiTheme="majorBidi" w:cstheme="majorBidi"/>
          <w:color w:val="auto"/>
        </w:rPr>
        <w:tab/>
        <w:t xml:space="preserve">take into account: </w:t>
      </w:r>
    </w:p>
    <w:p w14:paraId="14807EAB" w14:textId="1C0DD302" w:rsidR="00E4085F" w:rsidRPr="006E23D2" w:rsidRDefault="00E4085F" w:rsidP="00CA5663">
      <w:pPr>
        <w:pStyle w:val="Default"/>
        <w:spacing w:after="60"/>
        <w:ind w:left="1980" w:hanging="540"/>
        <w:contextualSpacing/>
        <w:jc w:val="both"/>
        <w:rPr>
          <w:rFonts w:asciiTheme="majorBidi" w:hAnsiTheme="majorBidi" w:cstheme="majorBidi"/>
          <w:color w:val="auto"/>
        </w:rPr>
      </w:pPr>
      <w:r w:rsidRPr="006E23D2">
        <w:rPr>
          <w:rFonts w:asciiTheme="majorBidi" w:hAnsiTheme="majorBidi" w:cstheme="majorBidi"/>
          <w:color w:val="auto"/>
        </w:rPr>
        <w:t>(i)</w:t>
      </w:r>
      <w:r w:rsidRPr="006E23D2">
        <w:rPr>
          <w:rFonts w:asciiTheme="majorBidi" w:hAnsiTheme="majorBidi" w:cstheme="majorBidi"/>
          <w:color w:val="auto"/>
        </w:rPr>
        <w:tab/>
        <w:t>the lowest</w:t>
      </w:r>
      <w:r w:rsidR="00841647" w:rsidRPr="006E23D2">
        <w:rPr>
          <w:rFonts w:asciiTheme="majorBidi" w:hAnsiTheme="majorBidi" w:cstheme="majorBidi"/>
          <w:color w:val="auto"/>
        </w:rPr>
        <w:t xml:space="preserve"> </w:t>
      </w:r>
      <w:r w:rsidRPr="006E23D2">
        <w:rPr>
          <w:rFonts w:asciiTheme="majorBidi" w:hAnsiTheme="majorBidi" w:cstheme="majorBidi"/>
          <w:color w:val="auto"/>
        </w:rPr>
        <w:t>evaluated bid for each lot</w:t>
      </w:r>
      <w:r w:rsidR="00343289" w:rsidRPr="006E23D2">
        <w:rPr>
          <w:rFonts w:asciiTheme="majorBidi" w:hAnsiTheme="majorBidi" w:cstheme="majorBidi"/>
          <w:color w:val="auto"/>
        </w:rPr>
        <w:t>;</w:t>
      </w:r>
      <w:r w:rsidRPr="006E23D2">
        <w:rPr>
          <w:rFonts w:asciiTheme="majorBidi" w:hAnsiTheme="majorBidi" w:cstheme="majorBidi"/>
          <w:color w:val="auto"/>
        </w:rPr>
        <w:t xml:space="preserve"> and </w:t>
      </w:r>
    </w:p>
    <w:p w14:paraId="208817BA" w14:textId="77777777" w:rsidR="00343289" w:rsidRPr="006E23D2" w:rsidRDefault="00E4085F" w:rsidP="00CA5663">
      <w:pPr>
        <w:pStyle w:val="Default"/>
        <w:spacing w:after="60"/>
        <w:ind w:left="1980" w:hanging="540"/>
        <w:contextualSpacing/>
        <w:jc w:val="both"/>
        <w:rPr>
          <w:rFonts w:asciiTheme="majorBidi" w:hAnsiTheme="majorBidi" w:cstheme="majorBidi"/>
          <w:color w:val="auto"/>
        </w:rPr>
      </w:pPr>
      <w:r w:rsidRPr="006E23D2">
        <w:rPr>
          <w:rFonts w:asciiTheme="majorBidi" w:hAnsiTheme="majorBidi" w:cstheme="majorBidi"/>
          <w:color w:val="auto"/>
        </w:rPr>
        <w:t>(ii)</w:t>
      </w:r>
      <w:r w:rsidRPr="006E23D2">
        <w:rPr>
          <w:rFonts w:asciiTheme="majorBidi" w:hAnsiTheme="majorBidi" w:cstheme="majorBidi"/>
          <w:color w:val="auto"/>
        </w:rPr>
        <w:tab/>
        <w:t>the price reduction per lot and the methodology for its application as of</w:t>
      </w:r>
      <w:r w:rsidR="00343289" w:rsidRPr="006E23D2">
        <w:rPr>
          <w:rFonts w:asciiTheme="majorBidi" w:hAnsiTheme="majorBidi" w:cstheme="majorBidi"/>
          <w:color w:val="auto"/>
        </w:rPr>
        <w:t>fered by the Bidder in its bid.</w:t>
      </w:r>
    </w:p>
    <w:p w14:paraId="2002F77D" w14:textId="77777777" w:rsidR="00343289" w:rsidRPr="006E23D2" w:rsidRDefault="00343289" w:rsidP="00CA5663">
      <w:pPr>
        <w:pStyle w:val="Default"/>
        <w:spacing w:after="60"/>
        <w:contextualSpacing/>
        <w:jc w:val="both"/>
        <w:rPr>
          <w:rFonts w:asciiTheme="majorBidi" w:hAnsiTheme="majorBidi" w:cstheme="majorBidi"/>
          <w:color w:val="auto"/>
        </w:rPr>
      </w:pPr>
    </w:p>
    <w:p w14:paraId="2CDD43BD" w14:textId="77777777" w:rsidR="00343289" w:rsidRPr="006E23D2" w:rsidRDefault="00343289" w:rsidP="00CA5663">
      <w:pPr>
        <w:pStyle w:val="Default"/>
        <w:spacing w:after="60"/>
        <w:contextualSpacing/>
        <w:jc w:val="both"/>
        <w:rPr>
          <w:rFonts w:asciiTheme="majorBidi" w:hAnsiTheme="majorBidi" w:cstheme="majorBidi"/>
          <w:color w:val="auto"/>
        </w:rPr>
      </w:pPr>
    </w:p>
    <w:p w14:paraId="3F7C6E85" w14:textId="77777777" w:rsidR="000069DD" w:rsidRPr="006E23D2" w:rsidRDefault="00343289" w:rsidP="00CA5663">
      <w:pPr>
        <w:pStyle w:val="Default"/>
        <w:spacing w:after="60"/>
        <w:ind w:left="720" w:hanging="720"/>
        <w:contextualSpacing/>
        <w:jc w:val="both"/>
        <w:rPr>
          <w:rFonts w:asciiTheme="majorBidi" w:hAnsiTheme="majorBidi" w:cstheme="majorBidi"/>
          <w:b/>
          <w:bCs/>
          <w:color w:val="auto"/>
        </w:rPr>
      </w:pPr>
      <w:r w:rsidRPr="006E23D2">
        <w:rPr>
          <w:rFonts w:asciiTheme="majorBidi" w:hAnsiTheme="majorBidi" w:cstheme="majorBidi"/>
          <w:b/>
          <w:bCs/>
          <w:color w:val="auto"/>
        </w:rPr>
        <w:t xml:space="preserve">2.3 </w:t>
      </w:r>
      <w:r w:rsidRPr="006E23D2">
        <w:rPr>
          <w:rFonts w:asciiTheme="majorBidi" w:hAnsiTheme="majorBidi" w:cstheme="majorBidi"/>
          <w:b/>
          <w:bCs/>
          <w:color w:val="auto"/>
        </w:rPr>
        <w:tab/>
        <w:t>Alternative Bids – ITB (12.1)</w:t>
      </w:r>
    </w:p>
    <w:p w14:paraId="23A8BB63" w14:textId="65952039" w:rsidR="00343289" w:rsidRPr="006E23D2" w:rsidRDefault="00343289" w:rsidP="00841647">
      <w:pPr>
        <w:pStyle w:val="Style11ptAfter10pt"/>
        <w:numPr>
          <w:ilvl w:val="0"/>
          <w:numId w:val="0"/>
        </w:numPr>
        <w:spacing w:after="60"/>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ab/>
        <w:t xml:space="preserve">If Alternative Bids </w:t>
      </w:r>
      <w:r w:rsidR="00A358AC" w:rsidRPr="006E23D2">
        <w:rPr>
          <w:rFonts w:asciiTheme="majorBidi" w:hAnsiTheme="majorBidi" w:cstheme="majorBidi"/>
          <w:sz w:val="24"/>
          <w:szCs w:val="24"/>
        </w:rPr>
        <w:t xml:space="preserve">are permitted </w:t>
      </w:r>
      <w:r w:rsidRPr="006E23D2">
        <w:rPr>
          <w:rFonts w:asciiTheme="majorBidi" w:hAnsiTheme="majorBidi" w:cstheme="majorBidi"/>
          <w:sz w:val="24"/>
          <w:szCs w:val="24"/>
        </w:rPr>
        <w:t xml:space="preserve">in accordance with the ITB </w:t>
      </w:r>
      <w:r w:rsidR="00841647" w:rsidRPr="006E23D2">
        <w:rPr>
          <w:rFonts w:asciiTheme="majorBidi" w:hAnsiTheme="majorBidi" w:cstheme="majorBidi"/>
          <w:sz w:val="24"/>
          <w:szCs w:val="24"/>
        </w:rPr>
        <w:t>12.1,</w:t>
      </w:r>
      <w:r w:rsidRPr="006E23D2">
        <w:rPr>
          <w:rFonts w:asciiTheme="majorBidi" w:hAnsiTheme="majorBidi" w:cstheme="majorBidi"/>
          <w:sz w:val="24"/>
          <w:szCs w:val="24"/>
        </w:rPr>
        <w:t xml:space="preserve"> they </w:t>
      </w:r>
      <w:r w:rsidR="00841647" w:rsidRPr="006E23D2">
        <w:rPr>
          <w:rFonts w:asciiTheme="majorBidi" w:hAnsiTheme="majorBidi" w:cstheme="majorBidi"/>
          <w:sz w:val="24"/>
          <w:szCs w:val="24"/>
        </w:rPr>
        <w:t xml:space="preserve">shall </w:t>
      </w:r>
      <w:r w:rsidRPr="006E23D2">
        <w:rPr>
          <w:rFonts w:asciiTheme="majorBidi" w:hAnsiTheme="majorBidi" w:cstheme="majorBidi"/>
          <w:sz w:val="24"/>
          <w:szCs w:val="24"/>
        </w:rPr>
        <w:t xml:space="preserve">be evaluated based on following methodology: </w:t>
      </w:r>
      <w:r w:rsidRPr="006E23D2">
        <w:rPr>
          <w:rFonts w:asciiTheme="majorBidi" w:hAnsiTheme="majorBidi" w:cstheme="majorBidi"/>
          <w:i/>
          <w:iCs/>
          <w:sz w:val="24"/>
          <w:szCs w:val="24"/>
        </w:rPr>
        <w:t>[cho</w:t>
      </w:r>
      <w:r w:rsidR="00841647" w:rsidRPr="006E23D2">
        <w:rPr>
          <w:rFonts w:asciiTheme="majorBidi" w:hAnsiTheme="majorBidi" w:cstheme="majorBidi"/>
          <w:i/>
          <w:iCs/>
          <w:sz w:val="24"/>
          <w:szCs w:val="24"/>
        </w:rPr>
        <w:t>o</w:t>
      </w:r>
      <w:r w:rsidRPr="006E23D2">
        <w:rPr>
          <w:rFonts w:asciiTheme="majorBidi" w:hAnsiTheme="majorBidi" w:cstheme="majorBidi"/>
          <w:i/>
          <w:iCs/>
          <w:sz w:val="24"/>
          <w:szCs w:val="24"/>
        </w:rPr>
        <w:t>se on</w:t>
      </w:r>
      <w:r w:rsidR="00E83DC0" w:rsidRPr="006E23D2">
        <w:rPr>
          <w:rFonts w:asciiTheme="majorBidi" w:hAnsiTheme="majorBidi" w:cstheme="majorBidi"/>
          <w:i/>
          <w:iCs/>
          <w:sz w:val="24"/>
          <w:szCs w:val="24"/>
        </w:rPr>
        <w:t>e</w:t>
      </w:r>
      <w:r w:rsidRPr="006E23D2">
        <w:rPr>
          <w:rFonts w:asciiTheme="majorBidi" w:hAnsiTheme="majorBidi" w:cstheme="majorBidi"/>
          <w:i/>
          <w:iCs/>
          <w:sz w:val="24"/>
          <w:szCs w:val="24"/>
        </w:rPr>
        <w:t xml:space="preserve"> of below options]</w:t>
      </w:r>
    </w:p>
    <w:p w14:paraId="1B297AFE" w14:textId="77777777" w:rsidR="00343289" w:rsidRPr="006E23D2" w:rsidRDefault="00343289"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56CFB22E" w14:textId="2112F8C5" w:rsidR="000961C2" w:rsidRPr="006E23D2" w:rsidRDefault="00343289" w:rsidP="00D63E98">
      <w:pPr>
        <w:spacing w:after="200"/>
        <w:rPr>
          <w:rFonts w:asciiTheme="majorBidi" w:eastAsia="Times New Roman" w:hAnsiTheme="majorBidi" w:cstheme="majorBidi"/>
          <w:i/>
          <w:iCs/>
          <w:sz w:val="24"/>
          <w:szCs w:val="24"/>
        </w:rPr>
      </w:pPr>
      <w:r w:rsidRPr="006E23D2">
        <w:rPr>
          <w:rFonts w:asciiTheme="majorBidi" w:hAnsiTheme="majorBidi" w:cstheme="majorBidi"/>
          <w:sz w:val="24"/>
          <w:szCs w:val="24"/>
        </w:rPr>
        <w:tab/>
      </w:r>
      <w:r w:rsidR="000961C2" w:rsidRPr="006E23D2">
        <w:rPr>
          <w:rFonts w:asciiTheme="majorBidi" w:eastAsia="Times New Roman" w:hAnsiTheme="majorBidi" w:cstheme="majorBidi"/>
          <w:i/>
          <w:iCs/>
          <w:sz w:val="24"/>
          <w:szCs w:val="24"/>
        </w:rPr>
        <w:t xml:space="preserve">“A bidder may submit an alternative bid only with a bid for the base case. The Contracting Authority shall only consider the alternative bids offered by the Bidder whose bid for the base case was determined to be the lowest-evaluated bid.” </w:t>
      </w:r>
    </w:p>
    <w:p w14:paraId="78F37FB3" w14:textId="77777777" w:rsidR="000961C2" w:rsidRPr="006E23D2" w:rsidRDefault="000961C2" w:rsidP="000961C2">
      <w:pPr>
        <w:spacing w:after="200"/>
        <w:rPr>
          <w:rFonts w:asciiTheme="majorBidi" w:eastAsia="Times New Roman" w:hAnsiTheme="majorBidi" w:cstheme="majorBidi"/>
          <w:i/>
          <w:iCs/>
          <w:sz w:val="24"/>
          <w:szCs w:val="24"/>
        </w:rPr>
      </w:pPr>
      <w:r w:rsidRPr="006E23D2">
        <w:rPr>
          <w:rFonts w:asciiTheme="majorBidi" w:eastAsia="Times New Roman" w:hAnsiTheme="majorBidi" w:cstheme="majorBidi"/>
          <w:i/>
          <w:iCs/>
          <w:sz w:val="24"/>
          <w:szCs w:val="24"/>
        </w:rPr>
        <w:t xml:space="preserve">or </w:t>
      </w:r>
    </w:p>
    <w:p w14:paraId="3076F2EF" w14:textId="2AD55F56" w:rsidR="000961C2" w:rsidRPr="006E23D2" w:rsidRDefault="000961C2" w:rsidP="000961C2">
      <w:pPr>
        <w:spacing w:before="120"/>
        <w:jc w:val="both"/>
        <w:rPr>
          <w:rFonts w:asciiTheme="majorBidi" w:eastAsia="Times New Roman" w:hAnsiTheme="majorBidi" w:cstheme="majorBidi"/>
          <w:i/>
          <w:iCs/>
          <w:sz w:val="24"/>
          <w:szCs w:val="24"/>
        </w:rPr>
      </w:pPr>
      <w:r w:rsidRPr="006E23D2">
        <w:rPr>
          <w:rFonts w:asciiTheme="majorBidi" w:eastAsia="Times New Roman" w:hAnsiTheme="majorBidi" w:cstheme="majorBidi"/>
          <w:i/>
          <w:iCs/>
          <w:sz w:val="24"/>
          <w:szCs w:val="24"/>
        </w:rPr>
        <w:t xml:space="preserve">“A bidder may submit an alternative bid with or without a bid for the base case. The Contracting Authority shall consider bids offered for alternatives as specified in the Technical Specifications of Section V, Schedule of Requirements.  All bids received, for the base case, as well as alternative </w:t>
      </w:r>
      <w:r w:rsidRPr="006E23D2">
        <w:rPr>
          <w:rFonts w:asciiTheme="majorBidi" w:eastAsia="Times New Roman" w:hAnsiTheme="majorBidi" w:cstheme="majorBidi"/>
          <w:i/>
          <w:iCs/>
          <w:sz w:val="24"/>
          <w:szCs w:val="24"/>
        </w:rPr>
        <w:lastRenderedPageBreak/>
        <w:t>bids meeting the specified requirements, shall be evaluated on their own merits in accordance with the same procedures, as specified in the ITB 35.”</w:t>
      </w:r>
    </w:p>
    <w:p w14:paraId="58BEF450" w14:textId="77777777" w:rsidR="00CE6D61" w:rsidRPr="006E23D2" w:rsidRDefault="00CE6D61" w:rsidP="00CA5663">
      <w:pPr>
        <w:pStyle w:val="Style11ptAfter10pt"/>
        <w:numPr>
          <w:ilvl w:val="0"/>
          <w:numId w:val="0"/>
        </w:numPr>
        <w:spacing w:after="60"/>
        <w:ind w:left="720" w:hanging="720"/>
        <w:contextualSpacing/>
        <w:jc w:val="both"/>
        <w:rPr>
          <w:rFonts w:asciiTheme="majorBidi" w:hAnsiTheme="majorBidi" w:cstheme="majorBidi"/>
          <w:sz w:val="24"/>
          <w:szCs w:val="24"/>
        </w:rPr>
      </w:pPr>
    </w:p>
    <w:p w14:paraId="30AF8578" w14:textId="77777777" w:rsidR="00CE6D61" w:rsidRPr="006E23D2" w:rsidRDefault="00CE6D61" w:rsidP="005F57D8">
      <w:pPr>
        <w:pStyle w:val="Heading2"/>
        <w:numPr>
          <w:ilvl w:val="0"/>
          <w:numId w:val="45"/>
        </w:numPr>
        <w:ind w:left="360"/>
        <w:rPr>
          <w:rFonts w:asciiTheme="majorBidi" w:hAnsiTheme="majorBidi"/>
        </w:rPr>
      </w:pPr>
      <w:r w:rsidRPr="006E23D2">
        <w:rPr>
          <w:rFonts w:asciiTheme="majorBidi" w:hAnsiTheme="majorBidi"/>
        </w:rPr>
        <w:t>Post Qualification Requirements - ITB (37)</w:t>
      </w:r>
    </w:p>
    <w:p w14:paraId="58A00F5B" w14:textId="77777777" w:rsidR="00CE6D61" w:rsidRPr="006E23D2" w:rsidRDefault="00CE6D61" w:rsidP="00CA5663">
      <w:pPr>
        <w:pStyle w:val="Default"/>
        <w:spacing w:after="60"/>
        <w:ind w:left="360"/>
        <w:contextualSpacing/>
        <w:jc w:val="both"/>
        <w:rPr>
          <w:rFonts w:asciiTheme="majorBidi" w:hAnsiTheme="majorBidi" w:cstheme="majorBidi"/>
          <w:b/>
          <w:bCs/>
          <w:color w:val="auto"/>
        </w:rPr>
      </w:pPr>
      <w:r w:rsidRPr="006E23D2">
        <w:rPr>
          <w:rFonts w:asciiTheme="majorBidi" w:hAnsiTheme="majorBidi" w:cstheme="majorBidi"/>
          <w:b/>
          <w:bCs/>
          <w:color w:val="auto"/>
        </w:rPr>
        <w:t xml:space="preserve"> </w:t>
      </w:r>
    </w:p>
    <w:p w14:paraId="0F79E9D5" w14:textId="0AFADFA6" w:rsidR="00CE6D61" w:rsidRPr="006E23D2" w:rsidRDefault="00CE6D61" w:rsidP="000961C2">
      <w:pPr>
        <w:pStyle w:val="Default"/>
        <w:spacing w:after="60"/>
        <w:ind w:left="720" w:hanging="720"/>
        <w:contextualSpacing/>
        <w:jc w:val="both"/>
        <w:rPr>
          <w:rFonts w:asciiTheme="majorBidi" w:hAnsiTheme="majorBidi" w:cstheme="majorBidi"/>
          <w:color w:val="auto"/>
        </w:rPr>
      </w:pPr>
      <w:r w:rsidRPr="006E23D2">
        <w:rPr>
          <w:rFonts w:asciiTheme="majorBidi" w:hAnsiTheme="majorBidi" w:cstheme="majorBidi"/>
          <w:color w:val="auto"/>
        </w:rPr>
        <w:t>3.1</w:t>
      </w:r>
      <w:r w:rsidRPr="006E23D2">
        <w:rPr>
          <w:rFonts w:asciiTheme="majorBidi" w:hAnsiTheme="majorBidi" w:cstheme="majorBidi"/>
          <w:color w:val="auto"/>
        </w:rPr>
        <w:tab/>
        <w:t xml:space="preserve">After determining the lowest-evaluated bid in accordance with ITB </w:t>
      </w:r>
      <w:r w:rsidR="00B02216" w:rsidRPr="006E23D2">
        <w:rPr>
          <w:rFonts w:asciiTheme="majorBidi" w:hAnsiTheme="majorBidi" w:cstheme="majorBidi"/>
          <w:color w:val="auto"/>
        </w:rPr>
        <w:t>36</w:t>
      </w:r>
      <w:r w:rsidRPr="006E23D2">
        <w:rPr>
          <w:rFonts w:asciiTheme="majorBidi" w:hAnsiTheme="majorBidi" w:cstheme="majorBidi"/>
          <w:color w:val="auto"/>
        </w:rPr>
        <w:t xml:space="preserve">.1, the </w:t>
      </w:r>
      <w:r w:rsidR="00B02216" w:rsidRPr="006E23D2">
        <w:rPr>
          <w:rFonts w:asciiTheme="majorBidi" w:hAnsiTheme="majorBidi" w:cstheme="majorBidi"/>
          <w:color w:val="auto"/>
        </w:rPr>
        <w:t>Contracting Authority</w:t>
      </w:r>
      <w:r w:rsidRPr="006E23D2">
        <w:rPr>
          <w:rFonts w:asciiTheme="majorBidi" w:hAnsiTheme="majorBidi" w:cstheme="majorBidi"/>
          <w:color w:val="auto"/>
        </w:rPr>
        <w:t xml:space="preserve"> shall carry out </w:t>
      </w:r>
      <w:r w:rsidR="000961C2" w:rsidRPr="006E23D2">
        <w:rPr>
          <w:rFonts w:asciiTheme="majorBidi" w:hAnsiTheme="majorBidi" w:cstheme="majorBidi"/>
          <w:color w:val="auto"/>
        </w:rPr>
        <w:t xml:space="preserve">a </w:t>
      </w:r>
      <w:r w:rsidR="00B02216" w:rsidRPr="006E23D2">
        <w:rPr>
          <w:rFonts w:asciiTheme="majorBidi" w:hAnsiTheme="majorBidi" w:cstheme="majorBidi"/>
          <w:color w:val="auto"/>
        </w:rPr>
        <w:t>post qualification</w:t>
      </w:r>
      <w:r w:rsidRPr="006E23D2">
        <w:rPr>
          <w:rFonts w:asciiTheme="majorBidi" w:hAnsiTheme="majorBidi" w:cstheme="majorBidi"/>
          <w:color w:val="auto"/>
        </w:rPr>
        <w:t xml:space="preserve"> of the Bidder in accordance with ITB </w:t>
      </w:r>
      <w:r w:rsidR="00B02216" w:rsidRPr="006E23D2">
        <w:rPr>
          <w:rFonts w:asciiTheme="majorBidi" w:hAnsiTheme="majorBidi" w:cstheme="majorBidi"/>
          <w:color w:val="auto"/>
        </w:rPr>
        <w:t>37</w:t>
      </w:r>
      <w:r w:rsidRPr="006E23D2">
        <w:rPr>
          <w:rFonts w:asciiTheme="majorBidi" w:hAnsiTheme="majorBidi" w:cstheme="majorBidi"/>
          <w:color w:val="auto"/>
        </w:rPr>
        <w:t xml:space="preserve">, using only the requirements specified. Requirements not included in the text below shall not be used in the evaluation of the Bidder’s qualifications. </w:t>
      </w:r>
    </w:p>
    <w:p w14:paraId="530C46B3" w14:textId="77777777" w:rsidR="00B02216" w:rsidRPr="006E23D2" w:rsidRDefault="00B02216" w:rsidP="00CA5663">
      <w:pPr>
        <w:pStyle w:val="Default"/>
        <w:spacing w:after="60"/>
        <w:ind w:left="1440" w:hanging="540"/>
        <w:contextualSpacing/>
        <w:jc w:val="both"/>
        <w:rPr>
          <w:rFonts w:asciiTheme="majorBidi" w:hAnsiTheme="majorBidi" w:cstheme="majorBidi"/>
          <w:color w:val="auto"/>
        </w:rPr>
      </w:pPr>
    </w:p>
    <w:p w14:paraId="19013552" w14:textId="77777777" w:rsidR="00CE6D61" w:rsidRPr="006E23D2" w:rsidRDefault="00CE6D61" w:rsidP="00CA5663">
      <w:pPr>
        <w:pStyle w:val="Default"/>
        <w:spacing w:after="60"/>
        <w:ind w:left="1260" w:hanging="540"/>
        <w:contextualSpacing/>
        <w:jc w:val="both"/>
        <w:rPr>
          <w:rFonts w:asciiTheme="majorBidi" w:hAnsiTheme="majorBidi" w:cstheme="majorBidi"/>
          <w:color w:val="auto"/>
        </w:rPr>
      </w:pPr>
      <w:r w:rsidRPr="006E23D2">
        <w:rPr>
          <w:rFonts w:asciiTheme="majorBidi" w:hAnsiTheme="majorBidi" w:cstheme="majorBidi"/>
          <w:color w:val="auto"/>
        </w:rPr>
        <w:t>(a)</w:t>
      </w:r>
      <w:r w:rsidRPr="006E23D2">
        <w:rPr>
          <w:rFonts w:asciiTheme="majorBidi" w:hAnsiTheme="majorBidi" w:cstheme="majorBidi"/>
          <w:color w:val="auto"/>
        </w:rPr>
        <w:tab/>
        <w:t>Financial Capability:</w:t>
      </w:r>
    </w:p>
    <w:p w14:paraId="5E673AAB" w14:textId="77777777" w:rsidR="00CE6D61" w:rsidRPr="006E23D2" w:rsidRDefault="00CE6D61" w:rsidP="00CA5663">
      <w:pPr>
        <w:pStyle w:val="Default"/>
        <w:spacing w:after="60"/>
        <w:ind w:left="1260"/>
        <w:contextualSpacing/>
        <w:jc w:val="both"/>
        <w:rPr>
          <w:rFonts w:asciiTheme="majorBidi" w:hAnsiTheme="majorBidi" w:cstheme="majorBidi"/>
          <w:i/>
          <w:iCs/>
          <w:color w:val="auto"/>
        </w:rPr>
      </w:pPr>
      <w:r w:rsidRPr="006E23D2">
        <w:rPr>
          <w:rFonts w:asciiTheme="majorBidi" w:hAnsiTheme="majorBidi" w:cstheme="majorBidi"/>
          <w:color w:val="auto"/>
        </w:rPr>
        <w:t xml:space="preserve">The Bidder shall furnish documentary evidence that it meets the following financial requirement(s): </w:t>
      </w:r>
      <w:r w:rsidRPr="006E23D2">
        <w:rPr>
          <w:rFonts w:asciiTheme="majorBidi" w:hAnsiTheme="majorBidi" w:cstheme="majorBidi"/>
          <w:i/>
          <w:iCs/>
          <w:color w:val="auto"/>
        </w:rPr>
        <w:t xml:space="preserve">[list the requirement(s)] </w:t>
      </w:r>
    </w:p>
    <w:p w14:paraId="39428E95" w14:textId="77777777" w:rsidR="00CE6D61" w:rsidRPr="006E23D2" w:rsidRDefault="00CE6D61" w:rsidP="00CA5663">
      <w:pPr>
        <w:pStyle w:val="Default"/>
        <w:spacing w:after="60"/>
        <w:ind w:left="1260" w:hanging="540"/>
        <w:contextualSpacing/>
        <w:jc w:val="both"/>
        <w:rPr>
          <w:rFonts w:asciiTheme="majorBidi" w:hAnsiTheme="majorBidi" w:cstheme="majorBidi"/>
          <w:color w:val="auto"/>
        </w:rPr>
      </w:pPr>
      <w:r w:rsidRPr="006E23D2">
        <w:rPr>
          <w:rFonts w:asciiTheme="majorBidi" w:hAnsiTheme="majorBidi" w:cstheme="majorBidi"/>
          <w:color w:val="auto"/>
        </w:rPr>
        <w:t>(b)</w:t>
      </w:r>
      <w:r w:rsidRPr="006E23D2">
        <w:rPr>
          <w:rFonts w:asciiTheme="majorBidi" w:hAnsiTheme="majorBidi" w:cstheme="majorBidi"/>
          <w:color w:val="auto"/>
        </w:rPr>
        <w:tab/>
        <w:t xml:space="preserve">Experience and Technical Capacity </w:t>
      </w:r>
    </w:p>
    <w:p w14:paraId="4964C983" w14:textId="77777777" w:rsidR="00B02216" w:rsidRPr="006E23D2" w:rsidRDefault="00CE6D61" w:rsidP="00CA5663">
      <w:pPr>
        <w:pStyle w:val="Default"/>
        <w:spacing w:after="60"/>
        <w:ind w:left="1260"/>
        <w:contextualSpacing/>
        <w:jc w:val="both"/>
        <w:rPr>
          <w:rFonts w:asciiTheme="majorBidi" w:hAnsiTheme="majorBidi" w:cstheme="majorBidi"/>
          <w:i/>
          <w:iCs/>
          <w:color w:val="auto"/>
        </w:rPr>
      </w:pPr>
      <w:r w:rsidRPr="006E23D2">
        <w:rPr>
          <w:rFonts w:asciiTheme="majorBidi" w:hAnsiTheme="majorBidi" w:cstheme="majorBidi"/>
          <w:color w:val="auto"/>
        </w:rPr>
        <w:t xml:space="preserve">The Bidder shall furnish documentary evidence to demonstrate that it meets the following experience requirement(s): </w:t>
      </w:r>
      <w:r w:rsidR="00B02216" w:rsidRPr="006E23D2">
        <w:rPr>
          <w:rFonts w:asciiTheme="majorBidi" w:hAnsiTheme="majorBidi" w:cstheme="majorBidi"/>
          <w:i/>
          <w:iCs/>
          <w:color w:val="auto"/>
        </w:rPr>
        <w:t xml:space="preserve">[list the requirement(s)] </w:t>
      </w:r>
    </w:p>
    <w:p w14:paraId="3A938932" w14:textId="77777777" w:rsidR="00B02216" w:rsidRPr="006E23D2" w:rsidRDefault="00CE6D61" w:rsidP="00CA5663">
      <w:pPr>
        <w:spacing w:after="60" w:line="240" w:lineRule="auto"/>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r>
      <w:r w:rsidR="00B02216" w:rsidRPr="006E23D2">
        <w:rPr>
          <w:rFonts w:asciiTheme="majorBidi" w:hAnsiTheme="majorBidi" w:cstheme="majorBidi"/>
          <w:sz w:val="24"/>
          <w:szCs w:val="24"/>
        </w:rPr>
        <w:t>Conformity of Goods</w:t>
      </w:r>
    </w:p>
    <w:p w14:paraId="49031E80" w14:textId="77777777" w:rsidR="00CE6D61" w:rsidRPr="006E23D2" w:rsidRDefault="00CE6D61" w:rsidP="00CA5663">
      <w:pPr>
        <w:spacing w:after="60" w:line="240" w:lineRule="auto"/>
        <w:ind w:left="126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Bidder shall furnish documentary evidence to demonstrate that the Goods it offers meet the following usage requirement: </w:t>
      </w:r>
      <w:r w:rsidRPr="006E23D2">
        <w:rPr>
          <w:rFonts w:asciiTheme="majorBidi" w:hAnsiTheme="majorBidi" w:cstheme="majorBidi"/>
          <w:i/>
          <w:iCs/>
          <w:sz w:val="24"/>
          <w:szCs w:val="24"/>
        </w:rPr>
        <w:t>[list the requirement(s)]</w:t>
      </w:r>
    </w:p>
    <w:p w14:paraId="17B5FE74" w14:textId="77777777" w:rsidR="00B877B7" w:rsidRPr="0098259C" w:rsidRDefault="00D167C4" w:rsidP="00CA5663">
      <w:pPr>
        <w:pStyle w:val="Style11ptAfter10pt"/>
        <w:numPr>
          <w:ilvl w:val="0"/>
          <w:numId w:val="0"/>
        </w:numPr>
        <w:spacing w:after="60"/>
        <w:ind w:left="1260" w:hanging="720"/>
        <w:contextualSpacing/>
        <w:jc w:val="both"/>
        <w:rPr>
          <w:rFonts w:asciiTheme="minorHAnsi" w:hAnsiTheme="minorHAnsi"/>
          <w:color w:val="000000" w:themeColor="text1"/>
          <w:sz w:val="24"/>
          <w:szCs w:val="24"/>
        </w:rPr>
        <w:sectPr w:rsidR="00B877B7" w:rsidRPr="0098259C" w:rsidSect="00E92AC5">
          <w:headerReference w:type="default" r:id="rId14"/>
          <w:pgSz w:w="12240" w:h="15840"/>
          <w:pgMar w:top="1440" w:right="1440" w:bottom="1440" w:left="1440" w:header="720" w:footer="720" w:gutter="0"/>
          <w:cols w:space="720"/>
          <w:docGrid w:linePitch="360"/>
        </w:sectPr>
      </w:pPr>
      <w:r w:rsidRPr="006E23D2">
        <w:rPr>
          <w:rFonts w:asciiTheme="minorHAnsi" w:hAnsiTheme="minorHAnsi"/>
          <w:sz w:val="24"/>
          <w:szCs w:val="24"/>
        </w:rPr>
        <w:t xml:space="preserve"> </w:t>
      </w:r>
    </w:p>
    <w:p w14:paraId="3BEF5579" w14:textId="5562A684" w:rsidR="00343289" w:rsidRPr="006E23D2" w:rsidRDefault="00B877B7" w:rsidP="00B47C5B">
      <w:pPr>
        <w:pStyle w:val="Subtitle"/>
        <w:rPr>
          <w:rFonts w:asciiTheme="majorBidi" w:hAnsiTheme="majorBidi" w:cstheme="majorBidi"/>
        </w:rPr>
      </w:pPr>
      <w:r w:rsidRPr="006E23D2">
        <w:rPr>
          <w:rFonts w:asciiTheme="majorBidi" w:hAnsiTheme="majorBidi" w:cstheme="majorBidi"/>
        </w:rPr>
        <w:lastRenderedPageBreak/>
        <w:t xml:space="preserve">Section </w:t>
      </w:r>
      <w:r w:rsidR="00B47C5B" w:rsidRPr="006E23D2">
        <w:rPr>
          <w:rFonts w:asciiTheme="majorBidi" w:hAnsiTheme="majorBidi" w:cstheme="majorBidi"/>
        </w:rPr>
        <w:t>IV</w:t>
      </w:r>
      <w:r w:rsidRPr="006E23D2">
        <w:rPr>
          <w:rFonts w:asciiTheme="majorBidi" w:hAnsiTheme="majorBidi" w:cstheme="majorBidi"/>
        </w:rPr>
        <w:t>: Bidding Forms</w:t>
      </w:r>
    </w:p>
    <w:p w14:paraId="67AED8AC" w14:textId="77777777" w:rsidR="00B877B7" w:rsidRPr="006E23D2" w:rsidRDefault="00B877B7" w:rsidP="00CA5663">
      <w:pPr>
        <w:pStyle w:val="Style11ptAfter10pt"/>
        <w:numPr>
          <w:ilvl w:val="0"/>
          <w:numId w:val="0"/>
        </w:numPr>
        <w:spacing w:after="60"/>
        <w:contextualSpacing/>
        <w:jc w:val="both"/>
        <w:rPr>
          <w:rFonts w:asciiTheme="majorBidi" w:hAnsiTheme="majorBidi" w:cstheme="majorBidi"/>
          <w:sz w:val="24"/>
          <w:szCs w:val="24"/>
        </w:rPr>
      </w:pPr>
    </w:p>
    <w:p w14:paraId="39BB36E5" w14:textId="77777777" w:rsidR="007613CC" w:rsidRPr="006E23D2" w:rsidRDefault="007613CC" w:rsidP="00CA5663">
      <w:pPr>
        <w:pStyle w:val="Style11ptAfter10pt"/>
        <w:numPr>
          <w:ilvl w:val="0"/>
          <w:numId w:val="0"/>
        </w:numPr>
        <w:spacing w:after="60"/>
        <w:contextualSpacing/>
        <w:jc w:val="both"/>
        <w:rPr>
          <w:rFonts w:asciiTheme="majorBidi" w:hAnsiTheme="majorBidi" w:cstheme="majorBidi"/>
          <w:sz w:val="24"/>
          <w:szCs w:val="24"/>
        </w:rPr>
      </w:pPr>
    </w:p>
    <w:p w14:paraId="5E35C50F" w14:textId="77777777" w:rsidR="007613CC" w:rsidRPr="006E23D2" w:rsidRDefault="007613CC" w:rsidP="00362CBB">
      <w:pPr>
        <w:pStyle w:val="Heading1"/>
        <w:rPr>
          <w:rFonts w:asciiTheme="majorBidi" w:hAnsiTheme="majorBidi"/>
        </w:rPr>
      </w:pPr>
      <w:r w:rsidRPr="006E23D2">
        <w:rPr>
          <w:rFonts w:asciiTheme="majorBidi" w:hAnsiTheme="majorBidi"/>
        </w:rPr>
        <w:t>Table of Forms</w:t>
      </w:r>
    </w:p>
    <w:p w14:paraId="4FD5B06F" w14:textId="77777777" w:rsidR="007613CC" w:rsidRPr="006E23D2" w:rsidRDefault="007613CC" w:rsidP="00CA5663">
      <w:pPr>
        <w:pStyle w:val="Style11ptAfter10pt"/>
        <w:numPr>
          <w:ilvl w:val="0"/>
          <w:numId w:val="0"/>
        </w:numPr>
        <w:spacing w:after="60"/>
        <w:contextualSpacing/>
        <w:jc w:val="both"/>
        <w:rPr>
          <w:rFonts w:asciiTheme="majorBidi" w:hAnsiTheme="majorBidi" w:cstheme="majorBidi"/>
          <w:sz w:val="24"/>
          <w:szCs w:val="24"/>
        </w:rPr>
      </w:pPr>
    </w:p>
    <w:p w14:paraId="53DE5FF3" w14:textId="77777777" w:rsidR="007613CC" w:rsidRPr="006E23D2" w:rsidRDefault="007613CC" w:rsidP="00CA5663">
      <w:pPr>
        <w:pStyle w:val="Style11ptAfter10pt"/>
        <w:numPr>
          <w:ilvl w:val="0"/>
          <w:numId w:val="0"/>
        </w:numPr>
        <w:tabs>
          <w:tab w:val="left" w:pos="9000"/>
        </w:tabs>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Bidder Information Form</w:t>
      </w:r>
    </w:p>
    <w:p w14:paraId="1513CE03" w14:textId="77777777" w:rsidR="007613CC" w:rsidRPr="006E23D2" w:rsidRDefault="007613CC" w:rsidP="00CA5663">
      <w:pPr>
        <w:pStyle w:val="Style11ptAfter10pt"/>
        <w:numPr>
          <w:ilvl w:val="0"/>
          <w:numId w:val="0"/>
        </w:numPr>
        <w:tabs>
          <w:tab w:val="left" w:pos="9000"/>
        </w:tabs>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Joint Venture Partner Information Form</w:t>
      </w:r>
    </w:p>
    <w:p w14:paraId="33D30FAC" w14:textId="449AED2B" w:rsidR="007613CC" w:rsidRPr="006E23D2" w:rsidRDefault="00C86744" w:rsidP="00CA5663">
      <w:pPr>
        <w:pStyle w:val="Style11ptAfter10pt"/>
        <w:numPr>
          <w:ilvl w:val="0"/>
          <w:numId w:val="0"/>
        </w:numPr>
        <w:tabs>
          <w:tab w:val="left" w:pos="9000"/>
        </w:tabs>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Form of </w:t>
      </w:r>
      <w:r w:rsidR="00D00A71" w:rsidRPr="006E23D2">
        <w:rPr>
          <w:rFonts w:asciiTheme="majorBidi" w:hAnsiTheme="majorBidi" w:cstheme="majorBidi"/>
          <w:sz w:val="24"/>
          <w:szCs w:val="24"/>
        </w:rPr>
        <w:t>Bid Submission Letter</w:t>
      </w:r>
    </w:p>
    <w:p w14:paraId="591EB6D0" w14:textId="725E7792" w:rsidR="00C86744" w:rsidRPr="006E23D2" w:rsidRDefault="00C86744" w:rsidP="00CA5663">
      <w:pPr>
        <w:pStyle w:val="Style11ptAfter10pt"/>
        <w:numPr>
          <w:ilvl w:val="0"/>
          <w:numId w:val="0"/>
        </w:numPr>
        <w:tabs>
          <w:tab w:val="left" w:pos="9000"/>
        </w:tabs>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Price Schedule Forms</w:t>
      </w:r>
    </w:p>
    <w:p w14:paraId="430D175F" w14:textId="0FE77ABA" w:rsidR="007613CC" w:rsidRPr="006E23D2" w:rsidRDefault="00C86744" w:rsidP="00C86744">
      <w:pPr>
        <w:pStyle w:val="Style11ptAfter10pt"/>
        <w:numPr>
          <w:ilvl w:val="0"/>
          <w:numId w:val="0"/>
        </w:numPr>
        <w:tabs>
          <w:tab w:val="left" w:pos="630"/>
        </w:tabs>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ab/>
      </w:r>
      <w:r w:rsidR="007613CC" w:rsidRPr="006E23D2">
        <w:rPr>
          <w:rFonts w:asciiTheme="majorBidi" w:hAnsiTheme="majorBidi" w:cstheme="majorBidi"/>
          <w:sz w:val="24"/>
          <w:szCs w:val="24"/>
        </w:rPr>
        <w:t xml:space="preserve">Price Schedule: Goods Manufactured </w:t>
      </w:r>
      <w:r w:rsidR="00D63E98" w:rsidRPr="006E23D2">
        <w:rPr>
          <w:rFonts w:asciiTheme="majorBidi" w:hAnsiTheme="majorBidi" w:cstheme="majorBidi"/>
          <w:sz w:val="24"/>
          <w:szCs w:val="24"/>
        </w:rPr>
        <w:t>in Iraq</w:t>
      </w:r>
      <w:r w:rsidR="00B47C5B" w:rsidRPr="006E23D2">
        <w:rPr>
          <w:rFonts w:asciiTheme="majorBidi" w:hAnsiTheme="majorBidi" w:cstheme="majorBidi"/>
          <w:sz w:val="24"/>
          <w:szCs w:val="24"/>
        </w:rPr>
        <w:t xml:space="preserve"> </w:t>
      </w:r>
    </w:p>
    <w:p w14:paraId="684661D7" w14:textId="0DFFE8DB" w:rsidR="007613CC" w:rsidRPr="006E23D2" w:rsidRDefault="00C86744" w:rsidP="006E23D2">
      <w:pPr>
        <w:pStyle w:val="Style11ptAfter10pt"/>
        <w:numPr>
          <w:ilvl w:val="0"/>
          <w:numId w:val="0"/>
        </w:numPr>
        <w:tabs>
          <w:tab w:val="left" w:pos="630"/>
        </w:tabs>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ab/>
      </w:r>
      <w:r w:rsidR="007613CC" w:rsidRPr="006E23D2">
        <w:rPr>
          <w:rFonts w:asciiTheme="majorBidi" w:hAnsiTheme="majorBidi" w:cstheme="majorBidi"/>
          <w:sz w:val="24"/>
          <w:szCs w:val="24"/>
        </w:rPr>
        <w:t xml:space="preserve">Price Schedule: Goods Manufactured </w:t>
      </w:r>
      <w:r w:rsidR="00D63E98" w:rsidRPr="006E23D2">
        <w:rPr>
          <w:rFonts w:asciiTheme="majorBidi" w:hAnsiTheme="majorBidi" w:cstheme="majorBidi"/>
          <w:sz w:val="24"/>
          <w:szCs w:val="24"/>
        </w:rPr>
        <w:t>outside Iraq</w:t>
      </w:r>
    </w:p>
    <w:p w14:paraId="6F245623" w14:textId="60B1DCCB" w:rsidR="007613CC" w:rsidRPr="006E23D2" w:rsidRDefault="00C86744" w:rsidP="006E23D2">
      <w:pPr>
        <w:pStyle w:val="Style11ptAfter10pt"/>
        <w:numPr>
          <w:ilvl w:val="0"/>
          <w:numId w:val="0"/>
        </w:numPr>
        <w:tabs>
          <w:tab w:val="left" w:pos="630"/>
        </w:tabs>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ab/>
      </w:r>
      <w:r w:rsidR="007613CC" w:rsidRPr="006E23D2">
        <w:rPr>
          <w:rFonts w:asciiTheme="majorBidi" w:hAnsiTheme="majorBidi" w:cstheme="majorBidi"/>
          <w:sz w:val="24"/>
          <w:szCs w:val="24"/>
        </w:rPr>
        <w:t>Price Schedule: Related Services to Goods</w:t>
      </w:r>
    </w:p>
    <w:p w14:paraId="60095F2B" w14:textId="4A37C8C9" w:rsidR="007613CC" w:rsidRPr="006E23D2" w:rsidRDefault="00C86744" w:rsidP="00CA5663">
      <w:pPr>
        <w:pStyle w:val="Style11ptAfter10pt"/>
        <w:numPr>
          <w:ilvl w:val="0"/>
          <w:numId w:val="0"/>
        </w:numPr>
        <w:tabs>
          <w:tab w:val="left" w:pos="9000"/>
        </w:tabs>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Form of </w:t>
      </w:r>
      <w:r w:rsidR="007613CC" w:rsidRPr="006E23D2">
        <w:rPr>
          <w:rFonts w:asciiTheme="majorBidi" w:hAnsiTheme="majorBidi" w:cstheme="majorBidi"/>
          <w:sz w:val="24"/>
          <w:szCs w:val="24"/>
        </w:rPr>
        <w:t>Bid Security (Bank Guarantee)</w:t>
      </w:r>
    </w:p>
    <w:p w14:paraId="6294E889" w14:textId="6FDE5CE1" w:rsidR="007613CC" w:rsidRPr="006E23D2" w:rsidRDefault="00C86744" w:rsidP="00C86744">
      <w:pPr>
        <w:pStyle w:val="Style11ptAfter10pt"/>
        <w:numPr>
          <w:ilvl w:val="0"/>
          <w:numId w:val="0"/>
        </w:numPr>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Form of </w:t>
      </w:r>
      <w:r w:rsidR="00CA68A2" w:rsidRPr="006E23D2">
        <w:rPr>
          <w:rFonts w:asciiTheme="majorBidi" w:hAnsiTheme="majorBidi" w:cstheme="majorBidi"/>
          <w:sz w:val="24"/>
          <w:szCs w:val="24"/>
        </w:rPr>
        <w:t>Bid</w:t>
      </w:r>
      <w:r w:rsidRPr="006E23D2">
        <w:rPr>
          <w:rFonts w:asciiTheme="majorBidi" w:hAnsiTheme="majorBidi" w:cstheme="majorBidi"/>
          <w:sz w:val="24"/>
          <w:szCs w:val="24"/>
        </w:rPr>
        <w:t>-Securing</w:t>
      </w:r>
      <w:r w:rsidR="00D63E98">
        <w:rPr>
          <w:rFonts w:asciiTheme="majorBidi" w:hAnsiTheme="majorBidi" w:cstheme="majorBidi"/>
          <w:sz w:val="24"/>
          <w:szCs w:val="24"/>
        </w:rPr>
        <w:t xml:space="preserve"> </w:t>
      </w:r>
      <w:r w:rsidR="00CA68A2" w:rsidRPr="006E23D2">
        <w:rPr>
          <w:rFonts w:asciiTheme="majorBidi" w:hAnsiTheme="majorBidi" w:cstheme="majorBidi"/>
          <w:sz w:val="24"/>
          <w:szCs w:val="24"/>
        </w:rPr>
        <w:t xml:space="preserve">Declaration </w:t>
      </w:r>
    </w:p>
    <w:p w14:paraId="05A9A98A" w14:textId="77777777" w:rsidR="00B877B7" w:rsidRPr="006E23D2" w:rsidRDefault="007613CC" w:rsidP="00CA5663">
      <w:pPr>
        <w:pStyle w:val="Style11ptAfter10pt"/>
        <w:numPr>
          <w:ilvl w:val="0"/>
          <w:numId w:val="0"/>
        </w:numPr>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Manufacturer's Authorization</w:t>
      </w:r>
    </w:p>
    <w:p w14:paraId="58D9B779" w14:textId="77777777" w:rsidR="00CA68A2" w:rsidRPr="006E23D2" w:rsidRDefault="00CA68A2"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sz w:val="24"/>
          <w:szCs w:val="24"/>
        </w:rPr>
        <w:br w:type="page"/>
      </w:r>
    </w:p>
    <w:p w14:paraId="33607A78" w14:textId="77777777" w:rsidR="00CA68A2" w:rsidRPr="006E23D2" w:rsidRDefault="00CA68A2" w:rsidP="005217E1">
      <w:pPr>
        <w:pStyle w:val="Heading1"/>
        <w:rPr>
          <w:rFonts w:asciiTheme="majorBidi" w:hAnsiTheme="majorBidi"/>
        </w:rPr>
      </w:pPr>
      <w:r w:rsidRPr="006E23D2">
        <w:rPr>
          <w:rFonts w:asciiTheme="majorBidi" w:hAnsiTheme="majorBidi"/>
        </w:rPr>
        <w:lastRenderedPageBreak/>
        <w:t>Bidder Information Form</w:t>
      </w:r>
    </w:p>
    <w:p w14:paraId="17471B72" w14:textId="77777777" w:rsidR="00CA68A2" w:rsidRPr="006E23D2" w:rsidRDefault="00CA68A2" w:rsidP="00CA5663">
      <w:pPr>
        <w:pStyle w:val="Style11ptAfter10pt"/>
        <w:numPr>
          <w:ilvl w:val="0"/>
          <w:numId w:val="0"/>
        </w:numPr>
        <w:spacing w:after="60"/>
        <w:contextualSpacing/>
        <w:jc w:val="both"/>
        <w:rPr>
          <w:rFonts w:asciiTheme="majorBidi" w:hAnsiTheme="majorBidi" w:cstheme="majorBidi"/>
          <w:b/>
          <w:sz w:val="24"/>
          <w:szCs w:val="24"/>
        </w:rPr>
      </w:pPr>
    </w:p>
    <w:p w14:paraId="1DF4B3B1" w14:textId="77777777" w:rsidR="00CA68A2" w:rsidRPr="006E23D2" w:rsidRDefault="00CA68A2" w:rsidP="00CA5663">
      <w:pPr>
        <w:pStyle w:val="BankNormal"/>
        <w:spacing w:after="60"/>
        <w:contextualSpacing/>
        <w:jc w:val="both"/>
        <w:rPr>
          <w:rFonts w:asciiTheme="majorBidi" w:hAnsiTheme="majorBidi" w:cstheme="majorBidi"/>
          <w:i/>
          <w:iCs/>
          <w:szCs w:val="24"/>
        </w:rPr>
      </w:pPr>
      <w:r w:rsidRPr="006E23D2">
        <w:rPr>
          <w:rFonts w:asciiTheme="majorBidi" w:hAnsiTheme="majorBidi" w:cstheme="majorBidi"/>
          <w:i/>
          <w:iCs/>
          <w:szCs w:val="24"/>
        </w:rPr>
        <w:t>[The Bidder shall fill in this Form in accordance with the instructions indicated below. No alterations to its format shall be permitted and no substitutions shall be accepted.]</w:t>
      </w:r>
    </w:p>
    <w:p w14:paraId="4F9E4785" w14:textId="77777777" w:rsidR="00CA68A2" w:rsidRPr="006E23D2" w:rsidRDefault="00CA68A2" w:rsidP="00CA5663">
      <w:pPr>
        <w:pStyle w:val="BankNormal"/>
        <w:spacing w:after="60"/>
        <w:contextualSpacing/>
        <w:jc w:val="both"/>
        <w:rPr>
          <w:rFonts w:asciiTheme="majorBidi" w:hAnsiTheme="majorBidi" w:cstheme="majorBidi"/>
          <w:i/>
          <w:iCs/>
          <w:szCs w:val="24"/>
        </w:rPr>
      </w:pPr>
    </w:p>
    <w:p w14:paraId="062A9854" w14:textId="77777777" w:rsidR="00CA68A2" w:rsidRPr="006E23D2" w:rsidRDefault="00CA68A2" w:rsidP="00CA5663">
      <w:pPr>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Date: </w:t>
      </w:r>
      <w:r w:rsidRPr="006E23D2">
        <w:rPr>
          <w:rFonts w:asciiTheme="majorBidi" w:hAnsiTheme="majorBidi" w:cstheme="majorBidi"/>
          <w:i/>
          <w:sz w:val="24"/>
          <w:szCs w:val="24"/>
        </w:rPr>
        <w:t>[insert date (as day, month and year) of Bid Submission</w:t>
      </w:r>
      <w:r w:rsidRPr="006E23D2">
        <w:rPr>
          <w:rFonts w:asciiTheme="majorBidi" w:hAnsiTheme="majorBidi" w:cstheme="majorBidi"/>
          <w:sz w:val="24"/>
          <w:szCs w:val="24"/>
        </w:rPr>
        <w:t xml:space="preserve">] </w:t>
      </w:r>
    </w:p>
    <w:p w14:paraId="2B228E48" w14:textId="7003B99E" w:rsidR="00CA68A2" w:rsidRPr="006E23D2" w:rsidRDefault="001272E9" w:rsidP="00143B35">
      <w:pPr>
        <w:tabs>
          <w:tab w:val="right" w:pos="9360"/>
        </w:tabs>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Tender</w:t>
      </w:r>
      <w:r w:rsidR="005725F2" w:rsidRPr="006E23D2">
        <w:rPr>
          <w:rFonts w:asciiTheme="majorBidi" w:hAnsiTheme="majorBidi" w:cstheme="majorBidi"/>
          <w:sz w:val="24"/>
          <w:szCs w:val="24"/>
        </w:rPr>
        <w:t xml:space="preserve"> </w:t>
      </w:r>
      <w:r w:rsidR="00CA68A2" w:rsidRPr="006E23D2">
        <w:rPr>
          <w:rFonts w:asciiTheme="majorBidi" w:hAnsiTheme="majorBidi" w:cstheme="majorBidi"/>
          <w:sz w:val="24"/>
          <w:szCs w:val="24"/>
        </w:rPr>
        <w:t xml:space="preserve">No.: </w:t>
      </w:r>
      <w:r w:rsidR="00CA68A2" w:rsidRPr="006E23D2">
        <w:rPr>
          <w:rFonts w:asciiTheme="majorBidi" w:hAnsiTheme="majorBidi" w:cstheme="majorBidi"/>
          <w:i/>
          <w:sz w:val="24"/>
          <w:szCs w:val="24"/>
        </w:rPr>
        <w:t xml:space="preserve">[insert </w:t>
      </w:r>
      <w:r w:rsidR="00143B35" w:rsidRPr="006E23D2">
        <w:rPr>
          <w:rFonts w:asciiTheme="majorBidi" w:hAnsiTheme="majorBidi" w:cstheme="majorBidi"/>
          <w:i/>
          <w:sz w:val="24"/>
          <w:szCs w:val="24"/>
        </w:rPr>
        <w:t xml:space="preserve">Tender </w:t>
      </w:r>
      <w:r w:rsidR="005725F2" w:rsidRPr="006E23D2">
        <w:rPr>
          <w:rFonts w:asciiTheme="majorBidi" w:hAnsiTheme="majorBidi" w:cstheme="majorBidi"/>
          <w:i/>
          <w:sz w:val="24"/>
          <w:szCs w:val="24"/>
        </w:rPr>
        <w:t xml:space="preserve">identification </w:t>
      </w:r>
      <w:r w:rsidR="00CA68A2" w:rsidRPr="006E23D2">
        <w:rPr>
          <w:rFonts w:asciiTheme="majorBidi" w:hAnsiTheme="majorBidi" w:cstheme="majorBidi"/>
          <w:i/>
          <w:sz w:val="24"/>
          <w:szCs w:val="24"/>
        </w:rPr>
        <w:t>number]</w:t>
      </w:r>
    </w:p>
    <w:p w14:paraId="67B929BC" w14:textId="77777777" w:rsidR="00CA68A2" w:rsidRPr="006E23D2" w:rsidRDefault="00CA68A2" w:rsidP="00CA5663">
      <w:pPr>
        <w:spacing w:after="60" w:line="240" w:lineRule="auto"/>
        <w:ind w:left="720" w:hanging="720"/>
        <w:contextualSpacing/>
        <w:jc w:val="both"/>
        <w:rPr>
          <w:rFonts w:asciiTheme="majorBidi" w:hAnsiTheme="majorBidi" w:cstheme="majorBidi"/>
          <w:sz w:val="24"/>
          <w:szCs w:val="24"/>
        </w:rPr>
      </w:pPr>
    </w:p>
    <w:p w14:paraId="4582F95F" w14:textId="77777777" w:rsidR="00CA68A2" w:rsidRPr="006E23D2" w:rsidRDefault="00CA68A2" w:rsidP="00CA5663">
      <w:pPr>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Page ________ of_ ______ pages</w:t>
      </w:r>
    </w:p>
    <w:p w14:paraId="4CA596D0" w14:textId="77777777" w:rsidR="00CA68A2" w:rsidRPr="006E23D2" w:rsidRDefault="00CA68A2" w:rsidP="00CA5663">
      <w:pPr>
        <w:spacing w:after="60" w:line="240" w:lineRule="auto"/>
        <w:ind w:left="720" w:hanging="720"/>
        <w:contextualSpacing/>
        <w:jc w:val="both"/>
        <w:rPr>
          <w:rFonts w:asciiTheme="majorBidi" w:hAnsiTheme="majorBidi" w:cstheme="majorBidi"/>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6E23D2" w:rsidRPr="006E23D2" w14:paraId="5DEBB1CF" w14:textId="77777777" w:rsidTr="00BF77B8">
        <w:trPr>
          <w:cantSplit/>
          <w:trHeight w:val="440"/>
        </w:trPr>
        <w:tc>
          <w:tcPr>
            <w:tcW w:w="9540" w:type="dxa"/>
            <w:tcBorders>
              <w:bottom w:val="nil"/>
            </w:tcBorders>
          </w:tcPr>
          <w:p w14:paraId="07979996" w14:textId="77777777" w:rsidR="00CA68A2" w:rsidRPr="006E23D2" w:rsidRDefault="00CA68A2" w:rsidP="00CA5663">
            <w:pPr>
              <w:suppressAutoHyphens/>
              <w:spacing w:after="60" w:line="240" w:lineRule="auto"/>
              <w:ind w:left="360" w:hanging="360"/>
              <w:contextualSpacing/>
              <w:jc w:val="both"/>
              <w:rPr>
                <w:rFonts w:asciiTheme="majorBidi" w:hAnsiTheme="majorBidi" w:cstheme="majorBidi"/>
                <w:sz w:val="24"/>
                <w:szCs w:val="24"/>
              </w:rPr>
            </w:pPr>
            <w:r w:rsidRPr="006E23D2">
              <w:rPr>
                <w:rFonts w:asciiTheme="majorBidi" w:hAnsiTheme="majorBidi" w:cstheme="majorBidi"/>
                <w:spacing w:val="-2"/>
                <w:sz w:val="24"/>
                <w:szCs w:val="24"/>
              </w:rPr>
              <w:t>1.  Bidder’s</w:t>
            </w:r>
            <w:r w:rsidRPr="006E23D2">
              <w:rPr>
                <w:rFonts w:asciiTheme="majorBidi" w:hAnsiTheme="majorBidi" w:cstheme="majorBidi"/>
                <w:sz w:val="24"/>
                <w:szCs w:val="24"/>
              </w:rPr>
              <w:t xml:space="preserve"> Legal Name  </w:t>
            </w:r>
            <w:r w:rsidRPr="006E23D2">
              <w:rPr>
                <w:rFonts w:asciiTheme="majorBidi" w:hAnsiTheme="majorBidi" w:cstheme="majorBidi"/>
                <w:bCs/>
                <w:i/>
                <w:iCs/>
                <w:sz w:val="24"/>
                <w:szCs w:val="24"/>
              </w:rPr>
              <w:t>[insert Bidder’s legal name]</w:t>
            </w:r>
          </w:p>
        </w:tc>
      </w:tr>
      <w:tr w:rsidR="006E23D2" w:rsidRPr="006E23D2" w14:paraId="4CED00A1" w14:textId="77777777" w:rsidTr="00BF77B8">
        <w:trPr>
          <w:cantSplit/>
          <w:trHeight w:val="674"/>
        </w:trPr>
        <w:tc>
          <w:tcPr>
            <w:tcW w:w="9540" w:type="dxa"/>
            <w:tcBorders>
              <w:left w:val="single" w:sz="4" w:space="0" w:color="auto"/>
            </w:tcBorders>
          </w:tcPr>
          <w:p w14:paraId="36113362" w14:textId="77777777" w:rsidR="00CA68A2" w:rsidRPr="006E23D2" w:rsidRDefault="00CA68A2" w:rsidP="00CA5663">
            <w:pPr>
              <w:suppressAutoHyphens/>
              <w:spacing w:after="60" w:line="240" w:lineRule="auto"/>
              <w:ind w:left="360" w:hanging="360"/>
              <w:contextualSpacing/>
              <w:jc w:val="both"/>
              <w:rPr>
                <w:rFonts w:asciiTheme="majorBidi" w:hAnsiTheme="majorBidi" w:cstheme="majorBidi"/>
                <w:spacing w:val="-2"/>
                <w:sz w:val="24"/>
                <w:szCs w:val="24"/>
              </w:rPr>
            </w:pPr>
            <w:r w:rsidRPr="006E23D2">
              <w:rPr>
                <w:rFonts w:asciiTheme="majorBidi" w:hAnsiTheme="majorBidi" w:cstheme="majorBidi"/>
                <w:spacing w:val="-2"/>
                <w:sz w:val="24"/>
                <w:szCs w:val="24"/>
              </w:rPr>
              <w:t xml:space="preserve">2.  In case of JV, legal name of each party: </w:t>
            </w:r>
            <w:r w:rsidRPr="006E23D2">
              <w:rPr>
                <w:rFonts w:asciiTheme="majorBidi" w:hAnsiTheme="majorBidi" w:cstheme="majorBidi"/>
                <w:bCs/>
                <w:i/>
                <w:iCs/>
                <w:spacing w:val="-2"/>
                <w:sz w:val="24"/>
                <w:szCs w:val="24"/>
              </w:rPr>
              <w:t>[insert legal name of each party in JV]</w:t>
            </w:r>
          </w:p>
        </w:tc>
      </w:tr>
      <w:tr w:rsidR="006E23D2" w:rsidRPr="006E23D2" w14:paraId="565F9BAA" w14:textId="77777777" w:rsidTr="00BF77B8">
        <w:trPr>
          <w:cantSplit/>
          <w:trHeight w:val="674"/>
        </w:trPr>
        <w:tc>
          <w:tcPr>
            <w:tcW w:w="9540" w:type="dxa"/>
            <w:tcBorders>
              <w:left w:val="single" w:sz="4" w:space="0" w:color="auto"/>
            </w:tcBorders>
          </w:tcPr>
          <w:p w14:paraId="3B3E0C03" w14:textId="77777777" w:rsidR="00CA68A2" w:rsidRPr="006E23D2" w:rsidRDefault="00CA68A2" w:rsidP="00CA5663">
            <w:pPr>
              <w:suppressAutoHyphens/>
              <w:spacing w:after="60" w:line="240" w:lineRule="auto"/>
              <w:contextualSpacing/>
              <w:jc w:val="both"/>
              <w:rPr>
                <w:rFonts w:asciiTheme="majorBidi" w:hAnsiTheme="majorBidi" w:cstheme="majorBidi"/>
                <w:b/>
                <w:sz w:val="24"/>
                <w:szCs w:val="24"/>
              </w:rPr>
            </w:pPr>
            <w:r w:rsidRPr="006E23D2">
              <w:rPr>
                <w:rFonts w:asciiTheme="majorBidi" w:hAnsiTheme="majorBidi" w:cstheme="majorBidi"/>
                <w:sz w:val="24"/>
                <w:szCs w:val="24"/>
              </w:rPr>
              <w:t>3.  Bidder’s</w:t>
            </w:r>
            <w:r w:rsidRPr="006E23D2">
              <w:rPr>
                <w:rFonts w:asciiTheme="majorBidi" w:hAnsiTheme="majorBidi" w:cstheme="majorBidi"/>
                <w:spacing w:val="-2"/>
                <w:sz w:val="24"/>
                <w:szCs w:val="24"/>
              </w:rPr>
              <w:t xml:space="preserve"> actual or intended Country of Registration: </w:t>
            </w:r>
            <w:r w:rsidRPr="006E23D2">
              <w:rPr>
                <w:rFonts w:asciiTheme="majorBidi" w:hAnsiTheme="majorBidi" w:cstheme="majorBidi"/>
                <w:bCs/>
                <w:i/>
                <w:iCs/>
                <w:spacing w:val="-2"/>
                <w:sz w:val="24"/>
                <w:szCs w:val="24"/>
              </w:rPr>
              <w:t>[insert actual or intended Country of Registration]</w:t>
            </w:r>
          </w:p>
        </w:tc>
      </w:tr>
      <w:tr w:rsidR="006E23D2" w:rsidRPr="006E23D2" w14:paraId="378AAF18" w14:textId="77777777" w:rsidTr="00BF77B8">
        <w:trPr>
          <w:cantSplit/>
          <w:trHeight w:val="674"/>
        </w:trPr>
        <w:tc>
          <w:tcPr>
            <w:tcW w:w="9540" w:type="dxa"/>
            <w:tcBorders>
              <w:left w:val="single" w:sz="4" w:space="0" w:color="auto"/>
            </w:tcBorders>
          </w:tcPr>
          <w:p w14:paraId="2CE3BB06" w14:textId="77777777" w:rsidR="00CA68A2" w:rsidRPr="006E23D2" w:rsidRDefault="00CA68A2" w:rsidP="00CA5663">
            <w:pPr>
              <w:suppressAutoHyphens/>
              <w:spacing w:after="60" w:line="240" w:lineRule="auto"/>
              <w:contextualSpacing/>
              <w:jc w:val="both"/>
              <w:rPr>
                <w:rFonts w:asciiTheme="majorBidi" w:hAnsiTheme="majorBidi" w:cstheme="majorBidi"/>
                <w:b/>
                <w:spacing w:val="-2"/>
                <w:sz w:val="24"/>
                <w:szCs w:val="24"/>
              </w:rPr>
            </w:pPr>
            <w:r w:rsidRPr="006E23D2">
              <w:rPr>
                <w:rFonts w:asciiTheme="majorBidi" w:hAnsiTheme="majorBidi" w:cstheme="majorBidi"/>
                <w:spacing w:val="-2"/>
                <w:sz w:val="24"/>
                <w:szCs w:val="24"/>
              </w:rPr>
              <w:t xml:space="preserve">4.  Bidder’s Year of Registration: </w:t>
            </w:r>
            <w:r w:rsidRPr="006E23D2">
              <w:rPr>
                <w:rFonts w:asciiTheme="majorBidi" w:hAnsiTheme="majorBidi" w:cstheme="majorBidi"/>
                <w:bCs/>
                <w:i/>
                <w:iCs/>
                <w:spacing w:val="-2"/>
                <w:sz w:val="24"/>
                <w:szCs w:val="24"/>
              </w:rPr>
              <w:t>[insert Bidder’s year of registration]</w:t>
            </w:r>
          </w:p>
        </w:tc>
      </w:tr>
      <w:tr w:rsidR="006E23D2" w:rsidRPr="006E23D2" w14:paraId="70F012B0" w14:textId="77777777" w:rsidTr="00BF77B8">
        <w:trPr>
          <w:cantSplit/>
        </w:trPr>
        <w:tc>
          <w:tcPr>
            <w:tcW w:w="9540" w:type="dxa"/>
            <w:tcBorders>
              <w:left w:val="single" w:sz="4" w:space="0" w:color="auto"/>
            </w:tcBorders>
          </w:tcPr>
          <w:p w14:paraId="5E6C045B" w14:textId="77777777" w:rsidR="00CA68A2" w:rsidRPr="006E23D2" w:rsidRDefault="00CA68A2" w:rsidP="00CA5663">
            <w:pPr>
              <w:suppressAutoHyphens/>
              <w:spacing w:after="60" w:line="240" w:lineRule="auto"/>
              <w:contextualSpacing/>
              <w:jc w:val="both"/>
              <w:rPr>
                <w:rFonts w:asciiTheme="majorBidi" w:hAnsiTheme="majorBidi" w:cstheme="majorBidi"/>
                <w:spacing w:val="-2"/>
                <w:sz w:val="24"/>
                <w:szCs w:val="24"/>
              </w:rPr>
            </w:pPr>
            <w:r w:rsidRPr="006E23D2">
              <w:rPr>
                <w:rFonts w:asciiTheme="majorBidi" w:hAnsiTheme="majorBidi" w:cstheme="majorBidi"/>
                <w:spacing w:val="-2"/>
                <w:sz w:val="24"/>
                <w:szCs w:val="24"/>
              </w:rPr>
              <w:t xml:space="preserve">5.  Bidder’s Legal Address in Country of Registration: </w:t>
            </w:r>
            <w:r w:rsidRPr="006E23D2">
              <w:rPr>
                <w:rFonts w:asciiTheme="majorBidi" w:hAnsiTheme="majorBidi" w:cstheme="majorBidi"/>
                <w:bCs/>
                <w:i/>
                <w:iCs/>
                <w:spacing w:val="-2"/>
                <w:sz w:val="24"/>
                <w:szCs w:val="24"/>
              </w:rPr>
              <w:t>[insert Bidder’s legal address in country of registration]</w:t>
            </w:r>
          </w:p>
        </w:tc>
      </w:tr>
      <w:tr w:rsidR="006E23D2" w:rsidRPr="006E23D2" w14:paraId="72A9CBBC" w14:textId="77777777" w:rsidTr="00BF77B8">
        <w:trPr>
          <w:cantSplit/>
        </w:trPr>
        <w:tc>
          <w:tcPr>
            <w:tcW w:w="9540" w:type="dxa"/>
          </w:tcPr>
          <w:p w14:paraId="4509DEE7" w14:textId="77777777" w:rsidR="00CA68A2" w:rsidRPr="006E23D2" w:rsidRDefault="00CA68A2" w:rsidP="00CA5663">
            <w:pPr>
              <w:pStyle w:val="Outline"/>
              <w:suppressAutoHyphens/>
              <w:spacing w:before="0" w:after="60"/>
              <w:contextualSpacing/>
              <w:jc w:val="both"/>
              <w:rPr>
                <w:rFonts w:asciiTheme="majorBidi" w:hAnsiTheme="majorBidi" w:cstheme="majorBidi"/>
                <w:spacing w:val="-2"/>
                <w:kern w:val="0"/>
                <w:szCs w:val="24"/>
              </w:rPr>
            </w:pPr>
            <w:r w:rsidRPr="006E23D2">
              <w:rPr>
                <w:rFonts w:asciiTheme="majorBidi" w:hAnsiTheme="majorBidi" w:cstheme="majorBidi"/>
                <w:spacing w:val="-2"/>
                <w:kern w:val="0"/>
                <w:szCs w:val="24"/>
              </w:rPr>
              <w:t>6.  Bidder’s Authorized Representative Information</w:t>
            </w:r>
          </w:p>
          <w:p w14:paraId="26B90C3A" w14:textId="77777777" w:rsidR="00CA68A2" w:rsidRPr="006E23D2" w:rsidRDefault="00CA68A2" w:rsidP="00CA5663">
            <w:pPr>
              <w:pStyle w:val="Outline1"/>
              <w:keepNext w:val="0"/>
              <w:tabs>
                <w:tab w:val="clear" w:pos="360"/>
              </w:tabs>
              <w:suppressAutoHyphens/>
              <w:spacing w:before="0" w:after="60"/>
              <w:contextualSpacing/>
              <w:jc w:val="both"/>
              <w:rPr>
                <w:rFonts w:asciiTheme="majorBidi" w:hAnsiTheme="majorBidi" w:cstheme="majorBidi"/>
                <w:b/>
                <w:spacing w:val="-2"/>
                <w:kern w:val="0"/>
                <w:szCs w:val="24"/>
              </w:rPr>
            </w:pPr>
            <w:r w:rsidRPr="006E23D2">
              <w:rPr>
                <w:rFonts w:asciiTheme="majorBidi" w:hAnsiTheme="majorBidi" w:cstheme="majorBidi"/>
                <w:spacing w:val="-2"/>
                <w:kern w:val="0"/>
                <w:szCs w:val="24"/>
              </w:rPr>
              <w:t xml:space="preserve">     Name: </w:t>
            </w:r>
            <w:r w:rsidRPr="006E23D2">
              <w:rPr>
                <w:rFonts w:asciiTheme="majorBidi" w:hAnsiTheme="majorBidi" w:cstheme="majorBidi"/>
                <w:i/>
                <w:spacing w:val="-2"/>
                <w:kern w:val="0"/>
                <w:szCs w:val="24"/>
              </w:rPr>
              <w:t>[insert Authorized Representative’s name]</w:t>
            </w:r>
          </w:p>
          <w:p w14:paraId="2416CB6A" w14:textId="77777777" w:rsidR="00CA68A2" w:rsidRPr="006E23D2" w:rsidRDefault="00CA68A2" w:rsidP="00CA5663">
            <w:pPr>
              <w:suppressAutoHyphens/>
              <w:spacing w:after="60" w:line="240" w:lineRule="auto"/>
              <w:contextualSpacing/>
              <w:jc w:val="both"/>
              <w:rPr>
                <w:rFonts w:asciiTheme="majorBidi" w:hAnsiTheme="majorBidi" w:cstheme="majorBidi"/>
                <w:b/>
                <w:spacing w:val="-2"/>
                <w:sz w:val="24"/>
                <w:szCs w:val="24"/>
              </w:rPr>
            </w:pPr>
            <w:r w:rsidRPr="006E23D2">
              <w:rPr>
                <w:rFonts w:asciiTheme="majorBidi" w:hAnsiTheme="majorBidi" w:cstheme="majorBidi"/>
                <w:spacing w:val="-2"/>
                <w:sz w:val="24"/>
                <w:szCs w:val="24"/>
              </w:rPr>
              <w:t xml:space="preserve">     Address: </w:t>
            </w:r>
            <w:r w:rsidRPr="006E23D2">
              <w:rPr>
                <w:rFonts w:asciiTheme="majorBidi" w:hAnsiTheme="majorBidi" w:cstheme="majorBidi"/>
                <w:i/>
                <w:spacing w:val="-2"/>
                <w:sz w:val="24"/>
                <w:szCs w:val="24"/>
              </w:rPr>
              <w:t>[insert Authorized Representative’s Address]</w:t>
            </w:r>
          </w:p>
          <w:p w14:paraId="198659C8" w14:textId="77777777" w:rsidR="00CA68A2" w:rsidRPr="006E23D2" w:rsidRDefault="00CA68A2" w:rsidP="00CA5663">
            <w:pPr>
              <w:suppressAutoHyphens/>
              <w:spacing w:after="60" w:line="240" w:lineRule="auto"/>
              <w:contextualSpacing/>
              <w:jc w:val="both"/>
              <w:rPr>
                <w:rFonts w:asciiTheme="majorBidi" w:hAnsiTheme="majorBidi" w:cstheme="majorBidi"/>
                <w:b/>
                <w:spacing w:val="-2"/>
                <w:sz w:val="24"/>
                <w:szCs w:val="24"/>
              </w:rPr>
            </w:pPr>
            <w:r w:rsidRPr="006E23D2">
              <w:rPr>
                <w:rFonts w:asciiTheme="majorBidi" w:hAnsiTheme="majorBidi" w:cstheme="majorBidi"/>
                <w:spacing w:val="-2"/>
                <w:sz w:val="24"/>
                <w:szCs w:val="24"/>
              </w:rPr>
              <w:t xml:space="preserve">     Telephone/Fax numbers: </w:t>
            </w:r>
            <w:r w:rsidRPr="006E23D2">
              <w:rPr>
                <w:rFonts w:asciiTheme="majorBidi" w:hAnsiTheme="majorBidi" w:cstheme="majorBidi"/>
                <w:i/>
                <w:spacing w:val="-2"/>
                <w:sz w:val="24"/>
                <w:szCs w:val="24"/>
              </w:rPr>
              <w:t>[insert Authorized Representative’s telephone/fax numbers]</w:t>
            </w:r>
          </w:p>
          <w:p w14:paraId="522F10F1" w14:textId="77777777" w:rsidR="00CA68A2" w:rsidRPr="006E23D2" w:rsidRDefault="00CA68A2" w:rsidP="00CA5663">
            <w:pPr>
              <w:suppressAutoHyphens/>
              <w:spacing w:after="60" w:line="240" w:lineRule="auto"/>
              <w:contextualSpacing/>
              <w:jc w:val="both"/>
              <w:rPr>
                <w:rFonts w:asciiTheme="majorBidi" w:hAnsiTheme="majorBidi" w:cstheme="majorBidi"/>
                <w:spacing w:val="-2"/>
                <w:sz w:val="24"/>
                <w:szCs w:val="24"/>
              </w:rPr>
            </w:pPr>
            <w:r w:rsidRPr="006E23D2">
              <w:rPr>
                <w:rFonts w:asciiTheme="majorBidi" w:hAnsiTheme="majorBidi" w:cstheme="majorBidi"/>
                <w:spacing w:val="-2"/>
                <w:sz w:val="24"/>
                <w:szCs w:val="24"/>
              </w:rPr>
              <w:t xml:space="preserve">     Email Address: </w:t>
            </w:r>
            <w:r w:rsidRPr="006E23D2">
              <w:rPr>
                <w:rFonts w:asciiTheme="majorBidi" w:hAnsiTheme="majorBidi" w:cstheme="majorBidi"/>
                <w:i/>
                <w:spacing w:val="-2"/>
                <w:sz w:val="24"/>
                <w:szCs w:val="24"/>
              </w:rPr>
              <w:t>[insert Authorized Representative’s email address]</w:t>
            </w:r>
          </w:p>
        </w:tc>
      </w:tr>
      <w:tr w:rsidR="00CA68A2" w:rsidRPr="006E23D2" w14:paraId="72608F32" w14:textId="77777777" w:rsidTr="00BF77B8">
        <w:trPr>
          <w:cantSplit/>
        </w:trPr>
        <w:tc>
          <w:tcPr>
            <w:tcW w:w="9540" w:type="dxa"/>
          </w:tcPr>
          <w:p w14:paraId="76F9D17F" w14:textId="77777777" w:rsidR="00CA68A2" w:rsidRPr="006E23D2" w:rsidRDefault="00CA68A2" w:rsidP="00CA5663">
            <w:pPr>
              <w:spacing w:after="60" w:line="240" w:lineRule="auto"/>
              <w:ind w:left="342" w:hanging="342"/>
              <w:contextualSpacing/>
              <w:jc w:val="both"/>
              <w:rPr>
                <w:rFonts w:asciiTheme="majorBidi" w:hAnsiTheme="majorBidi" w:cstheme="majorBidi"/>
                <w:i/>
                <w:spacing w:val="-2"/>
                <w:sz w:val="24"/>
                <w:szCs w:val="24"/>
              </w:rPr>
            </w:pPr>
            <w:r w:rsidRPr="006E23D2">
              <w:rPr>
                <w:rFonts w:asciiTheme="majorBidi" w:hAnsiTheme="majorBidi" w:cstheme="majorBidi"/>
                <w:sz w:val="24"/>
                <w:szCs w:val="24"/>
              </w:rPr>
              <w:t xml:space="preserve">7. </w:t>
            </w:r>
            <w:r w:rsidRPr="006E23D2">
              <w:rPr>
                <w:rFonts w:asciiTheme="majorBidi" w:hAnsiTheme="majorBidi" w:cstheme="majorBidi"/>
                <w:sz w:val="24"/>
                <w:szCs w:val="24"/>
              </w:rPr>
              <w:tab/>
              <w:t xml:space="preserve">Attached are copies of original documents of: </w:t>
            </w:r>
            <w:r w:rsidRPr="006E23D2">
              <w:rPr>
                <w:rFonts w:asciiTheme="majorBidi" w:hAnsiTheme="majorBidi" w:cstheme="majorBidi"/>
                <w:i/>
                <w:spacing w:val="-2"/>
                <w:sz w:val="24"/>
                <w:szCs w:val="24"/>
              </w:rPr>
              <w:t>[check the box(es) of the attached original documents]</w:t>
            </w:r>
          </w:p>
          <w:p w14:paraId="68E6EC0C" w14:textId="3859AC90" w:rsidR="00CA68A2" w:rsidRPr="006E23D2" w:rsidRDefault="00CA68A2" w:rsidP="005725F2">
            <w:pPr>
              <w:suppressAutoHyphens/>
              <w:spacing w:after="60" w:line="240" w:lineRule="auto"/>
              <w:ind w:left="360" w:hanging="360"/>
              <w:contextualSpacing/>
              <w:jc w:val="both"/>
              <w:rPr>
                <w:rFonts w:asciiTheme="majorBidi" w:hAnsiTheme="majorBidi" w:cstheme="majorBidi"/>
                <w:spacing w:val="-2"/>
                <w:sz w:val="24"/>
                <w:szCs w:val="24"/>
              </w:rPr>
            </w:pPr>
            <w:r w:rsidRPr="006E23D2">
              <w:rPr>
                <w:rFonts w:asciiTheme="majorBidi" w:hAnsiTheme="majorBidi" w:cstheme="majorBidi"/>
                <w:spacing w:val="-2"/>
                <w:sz w:val="24"/>
                <w:szCs w:val="24"/>
              </w:rPr>
              <w:sym w:font="Symbol" w:char="F0F0"/>
            </w:r>
            <w:r w:rsidRPr="006E23D2">
              <w:rPr>
                <w:rFonts w:asciiTheme="majorBidi" w:hAnsiTheme="majorBidi" w:cstheme="majorBidi"/>
                <w:spacing w:val="-2"/>
                <w:sz w:val="24"/>
                <w:szCs w:val="24"/>
              </w:rPr>
              <w:t xml:space="preserve">  Articles of Incorporation or Registration of firm named in 1, above, in accordance with ITB 3.1 and 3.2.</w:t>
            </w:r>
          </w:p>
          <w:p w14:paraId="7DFA6C63" w14:textId="77777777" w:rsidR="00CA68A2" w:rsidRPr="006E23D2" w:rsidRDefault="00CA68A2" w:rsidP="005F57D8">
            <w:pPr>
              <w:numPr>
                <w:ilvl w:val="0"/>
                <w:numId w:val="16"/>
              </w:numPr>
              <w:suppressAutoHyphens/>
              <w:spacing w:after="60" w:line="240" w:lineRule="auto"/>
              <w:contextualSpacing/>
              <w:jc w:val="both"/>
              <w:rPr>
                <w:rFonts w:asciiTheme="majorBidi" w:hAnsiTheme="majorBidi" w:cstheme="majorBidi"/>
                <w:spacing w:val="-2"/>
                <w:sz w:val="24"/>
                <w:szCs w:val="24"/>
              </w:rPr>
            </w:pPr>
            <w:r w:rsidRPr="006E23D2">
              <w:rPr>
                <w:rFonts w:asciiTheme="majorBidi" w:hAnsiTheme="majorBidi" w:cstheme="majorBidi"/>
                <w:spacing w:val="-2"/>
                <w:sz w:val="24"/>
                <w:szCs w:val="24"/>
              </w:rPr>
              <w:t>In case of JV, letter of intent to form JV or JV agreement.</w:t>
            </w:r>
          </w:p>
          <w:p w14:paraId="0B1CFE9D" w14:textId="77777777" w:rsidR="00CA68A2" w:rsidRPr="006E23D2" w:rsidRDefault="00CA68A2" w:rsidP="00CA5663">
            <w:pPr>
              <w:suppressAutoHyphens/>
              <w:spacing w:after="60" w:line="240" w:lineRule="auto"/>
              <w:ind w:left="372"/>
              <w:contextualSpacing/>
              <w:jc w:val="both"/>
              <w:rPr>
                <w:rFonts w:asciiTheme="majorBidi" w:hAnsiTheme="majorBidi" w:cstheme="majorBidi"/>
                <w:spacing w:val="-2"/>
                <w:sz w:val="24"/>
                <w:szCs w:val="24"/>
              </w:rPr>
            </w:pPr>
          </w:p>
        </w:tc>
      </w:tr>
    </w:tbl>
    <w:p w14:paraId="7D6259E9" w14:textId="77777777" w:rsidR="00CA68A2" w:rsidRPr="006E23D2" w:rsidRDefault="00CA68A2" w:rsidP="00CA5663">
      <w:pPr>
        <w:pStyle w:val="Style11ptAfter10pt"/>
        <w:numPr>
          <w:ilvl w:val="0"/>
          <w:numId w:val="0"/>
        </w:numPr>
        <w:spacing w:after="60"/>
        <w:contextualSpacing/>
        <w:jc w:val="both"/>
        <w:rPr>
          <w:rFonts w:asciiTheme="majorBidi" w:hAnsiTheme="majorBidi" w:cstheme="majorBidi"/>
          <w:sz w:val="24"/>
          <w:szCs w:val="24"/>
        </w:rPr>
      </w:pPr>
    </w:p>
    <w:p w14:paraId="41203D73" w14:textId="77777777" w:rsidR="00CA68A2" w:rsidRPr="006E23D2" w:rsidRDefault="00CA68A2"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sz w:val="24"/>
          <w:szCs w:val="24"/>
        </w:rPr>
        <w:br w:type="page"/>
      </w:r>
    </w:p>
    <w:p w14:paraId="0CE23DB8" w14:textId="0F00CA83" w:rsidR="005454F5" w:rsidRPr="006E23D2" w:rsidRDefault="005454F5" w:rsidP="005217E1">
      <w:pPr>
        <w:pStyle w:val="Heading1"/>
        <w:rPr>
          <w:rFonts w:asciiTheme="majorBidi" w:hAnsiTheme="majorBidi"/>
        </w:rPr>
      </w:pPr>
      <w:bookmarkStart w:id="199" w:name="_Toc90054898"/>
      <w:r w:rsidRPr="006E23D2">
        <w:rPr>
          <w:rFonts w:asciiTheme="majorBidi" w:hAnsiTheme="majorBidi"/>
        </w:rPr>
        <w:lastRenderedPageBreak/>
        <w:t>Joint Venture Partner Information Form</w:t>
      </w:r>
      <w:bookmarkEnd w:id="199"/>
    </w:p>
    <w:p w14:paraId="5E66869F" w14:textId="77777777" w:rsidR="005454F5" w:rsidRPr="006E23D2" w:rsidRDefault="005454F5" w:rsidP="00CA5663">
      <w:pPr>
        <w:pStyle w:val="Style11ptAfter10pt"/>
        <w:numPr>
          <w:ilvl w:val="0"/>
          <w:numId w:val="0"/>
        </w:numPr>
        <w:spacing w:after="60"/>
        <w:contextualSpacing/>
        <w:jc w:val="both"/>
        <w:rPr>
          <w:rFonts w:asciiTheme="majorBidi" w:hAnsiTheme="majorBidi" w:cstheme="majorBidi"/>
          <w:sz w:val="24"/>
          <w:szCs w:val="24"/>
        </w:rPr>
      </w:pPr>
    </w:p>
    <w:p w14:paraId="1E47663E" w14:textId="77777777" w:rsidR="005454F5" w:rsidRPr="006E23D2" w:rsidRDefault="005454F5"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i/>
          <w:iCs/>
          <w:sz w:val="24"/>
          <w:szCs w:val="24"/>
        </w:rPr>
        <w:t>[The Bidder shall fill in this Form in accordance with the instructions indicated below].</w:t>
      </w:r>
    </w:p>
    <w:p w14:paraId="342A2241" w14:textId="77777777" w:rsidR="005454F5" w:rsidRPr="006E23D2" w:rsidRDefault="005454F5" w:rsidP="00CA5663">
      <w:pPr>
        <w:spacing w:after="60" w:line="240" w:lineRule="auto"/>
        <w:ind w:left="720" w:hanging="720"/>
        <w:contextualSpacing/>
        <w:jc w:val="both"/>
        <w:rPr>
          <w:rFonts w:asciiTheme="majorBidi" w:hAnsiTheme="majorBidi" w:cstheme="majorBidi"/>
          <w:sz w:val="24"/>
          <w:szCs w:val="24"/>
        </w:rPr>
      </w:pPr>
    </w:p>
    <w:p w14:paraId="4F70E743" w14:textId="77777777" w:rsidR="005454F5" w:rsidRPr="006E23D2" w:rsidRDefault="005454F5" w:rsidP="00CA5663">
      <w:pPr>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Date: </w:t>
      </w:r>
      <w:r w:rsidRPr="006E23D2">
        <w:rPr>
          <w:rFonts w:asciiTheme="majorBidi" w:hAnsiTheme="majorBidi" w:cstheme="majorBidi"/>
          <w:i/>
          <w:sz w:val="24"/>
          <w:szCs w:val="24"/>
        </w:rPr>
        <w:t>[insert date (as day, month and year) of Bid Submission</w:t>
      </w:r>
      <w:r w:rsidRPr="006E23D2">
        <w:rPr>
          <w:rFonts w:asciiTheme="majorBidi" w:hAnsiTheme="majorBidi" w:cstheme="majorBidi"/>
          <w:i/>
          <w:iCs/>
          <w:sz w:val="24"/>
          <w:szCs w:val="24"/>
        </w:rPr>
        <w:t xml:space="preserve">] </w:t>
      </w:r>
    </w:p>
    <w:p w14:paraId="3964D267" w14:textId="520E08F5" w:rsidR="005454F5" w:rsidRPr="006E23D2" w:rsidRDefault="001272E9" w:rsidP="00143B35">
      <w:pPr>
        <w:tabs>
          <w:tab w:val="right" w:pos="9360"/>
        </w:tabs>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Tender </w:t>
      </w:r>
      <w:r w:rsidR="005454F5" w:rsidRPr="006E23D2">
        <w:rPr>
          <w:rFonts w:asciiTheme="majorBidi" w:hAnsiTheme="majorBidi" w:cstheme="majorBidi"/>
          <w:sz w:val="24"/>
          <w:szCs w:val="24"/>
        </w:rPr>
        <w:t xml:space="preserve">No: </w:t>
      </w:r>
      <w:r w:rsidR="005454F5" w:rsidRPr="006E23D2">
        <w:rPr>
          <w:rFonts w:asciiTheme="majorBidi" w:hAnsiTheme="majorBidi" w:cstheme="majorBidi"/>
          <w:i/>
          <w:sz w:val="24"/>
          <w:szCs w:val="24"/>
        </w:rPr>
        <w:t xml:space="preserve">[insert </w:t>
      </w:r>
      <w:r w:rsidR="00143B35" w:rsidRPr="006E23D2">
        <w:rPr>
          <w:rFonts w:asciiTheme="majorBidi" w:hAnsiTheme="majorBidi" w:cstheme="majorBidi"/>
          <w:i/>
          <w:sz w:val="24"/>
          <w:szCs w:val="24"/>
        </w:rPr>
        <w:t xml:space="preserve">Tender </w:t>
      </w:r>
      <w:r w:rsidRPr="006E23D2">
        <w:rPr>
          <w:rFonts w:asciiTheme="majorBidi" w:hAnsiTheme="majorBidi" w:cstheme="majorBidi"/>
          <w:i/>
          <w:sz w:val="24"/>
          <w:szCs w:val="24"/>
        </w:rPr>
        <w:t xml:space="preserve">identification </w:t>
      </w:r>
      <w:r w:rsidR="005454F5" w:rsidRPr="006E23D2">
        <w:rPr>
          <w:rFonts w:asciiTheme="majorBidi" w:hAnsiTheme="majorBidi" w:cstheme="majorBidi"/>
          <w:i/>
          <w:sz w:val="24"/>
          <w:szCs w:val="24"/>
        </w:rPr>
        <w:t>number]</w:t>
      </w:r>
    </w:p>
    <w:p w14:paraId="6BE883D2" w14:textId="77777777" w:rsidR="005454F5" w:rsidRPr="006E23D2" w:rsidRDefault="005454F5" w:rsidP="00CA5663">
      <w:pPr>
        <w:spacing w:after="60" w:line="240" w:lineRule="auto"/>
        <w:ind w:left="720" w:hanging="720"/>
        <w:contextualSpacing/>
        <w:jc w:val="both"/>
        <w:rPr>
          <w:rFonts w:asciiTheme="majorBidi" w:hAnsiTheme="majorBidi" w:cstheme="majorBidi"/>
          <w:sz w:val="24"/>
          <w:szCs w:val="24"/>
        </w:rPr>
      </w:pPr>
    </w:p>
    <w:p w14:paraId="5215F74A" w14:textId="77777777" w:rsidR="005454F5" w:rsidRPr="006E23D2" w:rsidRDefault="005454F5" w:rsidP="00CA5663">
      <w:pPr>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Page ________ of_ ______ pages</w:t>
      </w:r>
    </w:p>
    <w:p w14:paraId="2FBCB038" w14:textId="77777777" w:rsidR="005454F5" w:rsidRPr="006E23D2" w:rsidRDefault="005454F5" w:rsidP="00CA5663">
      <w:pPr>
        <w:spacing w:after="60" w:line="240" w:lineRule="auto"/>
        <w:ind w:left="720" w:hanging="720"/>
        <w:contextualSpacing/>
        <w:jc w:val="both"/>
        <w:rPr>
          <w:rFonts w:asciiTheme="majorBidi" w:hAnsiTheme="majorBidi" w:cstheme="majorBid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E23D2" w:rsidRPr="006E23D2" w14:paraId="3046C792" w14:textId="77777777" w:rsidTr="00011530">
        <w:trPr>
          <w:cantSplit/>
          <w:trHeight w:val="602"/>
        </w:trPr>
        <w:tc>
          <w:tcPr>
            <w:tcW w:w="9450" w:type="dxa"/>
            <w:tcBorders>
              <w:bottom w:val="nil"/>
            </w:tcBorders>
          </w:tcPr>
          <w:p w14:paraId="74C1221E"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sz w:val="24"/>
                <w:szCs w:val="24"/>
              </w:rPr>
            </w:pPr>
            <w:r w:rsidRPr="006E23D2">
              <w:rPr>
                <w:rFonts w:asciiTheme="majorBidi" w:hAnsiTheme="majorBidi" w:cstheme="majorBidi"/>
                <w:sz w:val="24"/>
                <w:szCs w:val="24"/>
              </w:rPr>
              <w:t>1.</w:t>
            </w:r>
            <w:r w:rsidRPr="006E23D2">
              <w:rPr>
                <w:rFonts w:asciiTheme="majorBidi" w:hAnsiTheme="majorBidi" w:cstheme="majorBidi"/>
                <w:sz w:val="24"/>
                <w:szCs w:val="24"/>
              </w:rPr>
              <w:tab/>
              <w:t xml:space="preserve">Bidder’s Legal Name: </w:t>
            </w:r>
            <w:r w:rsidRPr="006E23D2">
              <w:rPr>
                <w:rFonts w:asciiTheme="majorBidi" w:hAnsiTheme="majorBidi" w:cstheme="majorBidi"/>
                <w:i/>
                <w:sz w:val="24"/>
                <w:szCs w:val="24"/>
              </w:rPr>
              <w:t>[insert Bidder’s legal name]</w:t>
            </w:r>
          </w:p>
        </w:tc>
      </w:tr>
      <w:tr w:rsidR="006E23D2" w:rsidRPr="006E23D2" w14:paraId="3BC949BE" w14:textId="77777777" w:rsidTr="00BF77B8">
        <w:trPr>
          <w:cantSplit/>
          <w:trHeight w:val="674"/>
        </w:trPr>
        <w:tc>
          <w:tcPr>
            <w:tcW w:w="9450" w:type="dxa"/>
            <w:tcBorders>
              <w:left w:val="single" w:sz="4" w:space="0" w:color="auto"/>
            </w:tcBorders>
          </w:tcPr>
          <w:p w14:paraId="2662EA75"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b/>
                <w:sz w:val="24"/>
                <w:szCs w:val="24"/>
              </w:rPr>
            </w:pPr>
            <w:r w:rsidRPr="006E23D2">
              <w:rPr>
                <w:rFonts w:asciiTheme="majorBidi" w:hAnsiTheme="majorBidi" w:cstheme="majorBidi"/>
                <w:sz w:val="24"/>
                <w:szCs w:val="24"/>
              </w:rPr>
              <w:t>2.</w:t>
            </w:r>
            <w:r w:rsidRPr="006E23D2">
              <w:rPr>
                <w:rFonts w:asciiTheme="majorBidi" w:hAnsiTheme="majorBidi" w:cstheme="majorBidi"/>
                <w:sz w:val="24"/>
                <w:szCs w:val="24"/>
              </w:rPr>
              <w:tab/>
              <w:t xml:space="preserve">JV’s Party legal name: </w:t>
            </w:r>
            <w:r w:rsidRPr="006E23D2">
              <w:rPr>
                <w:rFonts w:asciiTheme="majorBidi" w:hAnsiTheme="majorBidi" w:cstheme="majorBidi"/>
                <w:i/>
                <w:sz w:val="24"/>
                <w:szCs w:val="24"/>
              </w:rPr>
              <w:t>[insert JV’s Party legal name]</w:t>
            </w:r>
          </w:p>
        </w:tc>
      </w:tr>
      <w:tr w:rsidR="006E23D2" w:rsidRPr="006E23D2" w14:paraId="200C76C9" w14:textId="77777777" w:rsidTr="00BF77B8">
        <w:trPr>
          <w:cantSplit/>
          <w:trHeight w:val="674"/>
        </w:trPr>
        <w:tc>
          <w:tcPr>
            <w:tcW w:w="9450" w:type="dxa"/>
            <w:tcBorders>
              <w:left w:val="single" w:sz="4" w:space="0" w:color="auto"/>
            </w:tcBorders>
          </w:tcPr>
          <w:p w14:paraId="341EE38D"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b/>
                <w:sz w:val="24"/>
                <w:szCs w:val="24"/>
              </w:rPr>
            </w:pPr>
            <w:r w:rsidRPr="006E23D2">
              <w:rPr>
                <w:rFonts w:asciiTheme="majorBidi" w:hAnsiTheme="majorBidi" w:cstheme="majorBidi"/>
                <w:sz w:val="24"/>
                <w:szCs w:val="24"/>
              </w:rPr>
              <w:t>3.</w:t>
            </w:r>
            <w:r w:rsidRPr="006E23D2">
              <w:rPr>
                <w:rFonts w:asciiTheme="majorBidi" w:hAnsiTheme="majorBidi" w:cstheme="majorBidi"/>
                <w:sz w:val="24"/>
                <w:szCs w:val="24"/>
              </w:rPr>
              <w:tab/>
              <w:t xml:space="preserve">JV’s Party Country of Registration: </w:t>
            </w:r>
            <w:r w:rsidRPr="006E23D2">
              <w:rPr>
                <w:rFonts w:asciiTheme="majorBidi" w:hAnsiTheme="majorBidi" w:cstheme="majorBidi"/>
                <w:i/>
                <w:sz w:val="24"/>
                <w:szCs w:val="24"/>
              </w:rPr>
              <w:t>[insert JV’s Party country of registration]</w:t>
            </w:r>
          </w:p>
        </w:tc>
      </w:tr>
      <w:tr w:rsidR="006E23D2" w:rsidRPr="006E23D2" w14:paraId="3D13FA8C" w14:textId="77777777" w:rsidTr="00011530">
        <w:trPr>
          <w:cantSplit/>
          <w:trHeight w:val="683"/>
        </w:trPr>
        <w:tc>
          <w:tcPr>
            <w:tcW w:w="9450" w:type="dxa"/>
            <w:tcBorders>
              <w:left w:val="single" w:sz="4" w:space="0" w:color="auto"/>
            </w:tcBorders>
          </w:tcPr>
          <w:p w14:paraId="1935B957"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sz w:val="24"/>
                <w:szCs w:val="24"/>
              </w:rPr>
            </w:pPr>
            <w:r w:rsidRPr="006E23D2">
              <w:rPr>
                <w:rFonts w:asciiTheme="majorBidi" w:hAnsiTheme="majorBidi" w:cstheme="majorBidi"/>
                <w:sz w:val="24"/>
                <w:szCs w:val="24"/>
              </w:rPr>
              <w:t>4.</w:t>
            </w:r>
            <w:r w:rsidRPr="006E23D2">
              <w:rPr>
                <w:rFonts w:asciiTheme="majorBidi" w:hAnsiTheme="majorBidi" w:cstheme="majorBidi"/>
                <w:sz w:val="24"/>
                <w:szCs w:val="24"/>
              </w:rPr>
              <w:tab/>
              <w:t xml:space="preserve">JV’s Party Year of Registration: </w:t>
            </w:r>
            <w:r w:rsidRPr="006E23D2">
              <w:rPr>
                <w:rFonts w:asciiTheme="majorBidi" w:hAnsiTheme="majorBidi" w:cstheme="majorBidi"/>
                <w:i/>
                <w:sz w:val="24"/>
                <w:szCs w:val="24"/>
              </w:rPr>
              <w:t>[insert JV’s Part year of registration]</w:t>
            </w:r>
          </w:p>
        </w:tc>
      </w:tr>
      <w:tr w:rsidR="006E23D2" w:rsidRPr="006E23D2" w14:paraId="37F6DE02" w14:textId="77777777" w:rsidTr="00BF77B8">
        <w:trPr>
          <w:cantSplit/>
        </w:trPr>
        <w:tc>
          <w:tcPr>
            <w:tcW w:w="9450" w:type="dxa"/>
            <w:tcBorders>
              <w:left w:val="single" w:sz="4" w:space="0" w:color="auto"/>
            </w:tcBorders>
          </w:tcPr>
          <w:p w14:paraId="427FB2B0"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sz w:val="24"/>
                <w:szCs w:val="24"/>
              </w:rPr>
            </w:pPr>
            <w:r w:rsidRPr="006E23D2">
              <w:rPr>
                <w:rFonts w:asciiTheme="majorBidi" w:hAnsiTheme="majorBidi" w:cstheme="majorBidi"/>
                <w:sz w:val="24"/>
                <w:szCs w:val="24"/>
              </w:rPr>
              <w:t>5.</w:t>
            </w:r>
            <w:r w:rsidRPr="006E23D2">
              <w:rPr>
                <w:rFonts w:asciiTheme="majorBidi" w:hAnsiTheme="majorBidi" w:cstheme="majorBidi"/>
                <w:sz w:val="24"/>
                <w:szCs w:val="24"/>
              </w:rPr>
              <w:tab/>
              <w:t xml:space="preserve">JV’s Party Legal Address in Country of Registration: </w:t>
            </w:r>
            <w:r w:rsidRPr="006E23D2">
              <w:rPr>
                <w:rFonts w:asciiTheme="majorBidi" w:hAnsiTheme="majorBidi" w:cstheme="majorBidi"/>
                <w:i/>
                <w:sz w:val="24"/>
                <w:szCs w:val="24"/>
              </w:rPr>
              <w:t>[insert JV’s Party legal address in country of registration]</w:t>
            </w:r>
          </w:p>
        </w:tc>
      </w:tr>
      <w:tr w:rsidR="006E23D2" w:rsidRPr="006E23D2" w14:paraId="21262ACA" w14:textId="77777777" w:rsidTr="00BF77B8">
        <w:trPr>
          <w:cantSplit/>
        </w:trPr>
        <w:tc>
          <w:tcPr>
            <w:tcW w:w="9450" w:type="dxa"/>
          </w:tcPr>
          <w:p w14:paraId="14AFC4ED"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sz w:val="24"/>
                <w:szCs w:val="24"/>
              </w:rPr>
            </w:pPr>
            <w:r w:rsidRPr="006E23D2">
              <w:rPr>
                <w:rFonts w:asciiTheme="majorBidi" w:hAnsiTheme="majorBidi" w:cstheme="majorBidi"/>
                <w:sz w:val="24"/>
                <w:szCs w:val="24"/>
              </w:rPr>
              <w:t>6.</w:t>
            </w:r>
            <w:r w:rsidRPr="006E23D2">
              <w:rPr>
                <w:rFonts w:asciiTheme="majorBidi" w:hAnsiTheme="majorBidi" w:cstheme="majorBidi"/>
                <w:sz w:val="24"/>
                <w:szCs w:val="24"/>
              </w:rPr>
              <w:tab/>
              <w:t>JV’s Party Authorized Representative Information</w:t>
            </w:r>
          </w:p>
          <w:p w14:paraId="3622758A"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b/>
                <w:sz w:val="24"/>
                <w:szCs w:val="24"/>
              </w:rPr>
            </w:pPr>
            <w:r w:rsidRPr="006E23D2">
              <w:rPr>
                <w:rFonts w:asciiTheme="majorBidi" w:hAnsiTheme="majorBidi" w:cstheme="majorBidi"/>
                <w:sz w:val="24"/>
                <w:szCs w:val="24"/>
              </w:rPr>
              <w:t xml:space="preserve">Name: </w:t>
            </w:r>
            <w:r w:rsidRPr="006E23D2">
              <w:rPr>
                <w:rFonts w:asciiTheme="majorBidi" w:hAnsiTheme="majorBidi" w:cstheme="majorBidi"/>
                <w:i/>
                <w:sz w:val="24"/>
                <w:szCs w:val="24"/>
              </w:rPr>
              <w:t>[insert name of JV’s Party authorized representative]</w:t>
            </w:r>
          </w:p>
          <w:p w14:paraId="630406DF"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b/>
                <w:sz w:val="24"/>
                <w:szCs w:val="24"/>
              </w:rPr>
            </w:pPr>
            <w:r w:rsidRPr="006E23D2">
              <w:rPr>
                <w:rFonts w:asciiTheme="majorBidi" w:hAnsiTheme="majorBidi" w:cstheme="majorBidi"/>
                <w:sz w:val="24"/>
                <w:szCs w:val="24"/>
              </w:rPr>
              <w:t xml:space="preserve">Address: </w:t>
            </w:r>
            <w:r w:rsidRPr="006E23D2">
              <w:rPr>
                <w:rFonts w:asciiTheme="majorBidi" w:hAnsiTheme="majorBidi" w:cstheme="majorBidi"/>
                <w:i/>
                <w:sz w:val="24"/>
                <w:szCs w:val="24"/>
              </w:rPr>
              <w:t>[insert address of JV’s Party authorized representative]</w:t>
            </w:r>
          </w:p>
          <w:p w14:paraId="2C888DC0"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Telephone/Fax numbers: </w:t>
            </w:r>
            <w:r w:rsidRPr="006E23D2">
              <w:rPr>
                <w:rFonts w:asciiTheme="majorBidi" w:hAnsiTheme="majorBidi" w:cstheme="majorBidi"/>
                <w:i/>
                <w:sz w:val="24"/>
                <w:szCs w:val="24"/>
              </w:rPr>
              <w:t>[insert telephone/fax numbers of JV’s Party authorized representative]</w:t>
            </w:r>
          </w:p>
          <w:p w14:paraId="0DB2D871" w14:textId="77777777" w:rsidR="005454F5" w:rsidRPr="006E23D2" w:rsidRDefault="005454F5" w:rsidP="00CA5663">
            <w:pPr>
              <w:pStyle w:val="BodyText"/>
              <w:spacing w:before="40" w:after="60" w:line="240" w:lineRule="auto"/>
              <w:ind w:left="360" w:hanging="36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Email Address: </w:t>
            </w:r>
            <w:r w:rsidRPr="006E23D2">
              <w:rPr>
                <w:rFonts w:asciiTheme="majorBidi" w:hAnsiTheme="majorBidi" w:cstheme="majorBidi"/>
                <w:i/>
                <w:sz w:val="24"/>
                <w:szCs w:val="24"/>
              </w:rPr>
              <w:t>[insert email address of JV’s Party authorized representative]</w:t>
            </w:r>
          </w:p>
        </w:tc>
      </w:tr>
      <w:tr w:rsidR="005454F5" w:rsidRPr="006E23D2" w14:paraId="3D9A343D" w14:textId="77777777" w:rsidTr="00BF77B8">
        <w:tc>
          <w:tcPr>
            <w:tcW w:w="9450" w:type="dxa"/>
          </w:tcPr>
          <w:p w14:paraId="504442A7" w14:textId="77777777" w:rsidR="005454F5" w:rsidRPr="006E23D2" w:rsidRDefault="005454F5" w:rsidP="00CA5663">
            <w:pPr>
              <w:spacing w:before="40" w:after="60" w:line="240" w:lineRule="auto"/>
              <w:ind w:left="342" w:hanging="342"/>
              <w:contextualSpacing/>
              <w:jc w:val="both"/>
              <w:rPr>
                <w:rFonts w:asciiTheme="majorBidi" w:hAnsiTheme="majorBidi" w:cstheme="majorBidi"/>
                <w:i/>
                <w:sz w:val="24"/>
                <w:szCs w:val="24"/>
              </w:rPr>
            </w:pPr>
            <w:r w:rsidRPr="006E23D2">
              <w:rPr>
                <w:rFonts w:asciiTheme="majorBidi" w:hAnsiTheme="majorBidi" w:cstheme="majorBidi"/>
                <w:spacing w:val="-2"/>
                <w:sz w:val="24"/>
                <w:szCs w:val="24"/>
              </w:rPr>
              <w:t>7.</w:t>
            </w:r>
            <w:r w:rsidRPr="006E23D2">
              <w:rPr>
                <w:rFonts w:asciiTheme="majorBidi" w:hAnsiTheme="majorBidi" w:cstheme="majorBidi"/>
                <w:spacing w:val="-2"/>
                <w:sz w:val="24"/>
                <w:szCs w:val="24"/>
              </w:rPr>
              <w:tab/>
              <w:t>Attached are copies of original documents of:</w:t>
            </w:r>
            <w:r w:rsidRPr="006E23D2">
              <w:rPr>
                <w:rFonts w:asciiTheme="majorBidi" w:hAnsiTheme="majorBidi" w:cstheme="majorBidi"/>
                <w:b/>
                <w:sz w:val="24"/>
                <w:szCs w:val="24"/>
              </w:rPr>
              <w:t xml:space="preserve"> </w:t>
            </w:r>
            <w:r w:rsidRPr="006E23D2">
              <w:rPr>
                <w:rFonts w:asciiTheme="majorBidi" w:hAnsiTheme="majorBidi" w:cstheme="majorBidi"/>
                <w:i/>
                <w:sz w:val="24"/>
                <w:szCs w:val="24"/>
              </w:rPr>
              <w:t>[check the box(es) of the attached original documents]</w:t>
            </w:r>
          </w:p>
          <w:p w14:paraId="65BDCE24" w14:textId="77777777" w:rsidR="005454F5" w:rsidRPr="006E23D2" w:rsidRDefault="005454F5" w:rsidP="00CA5663">
            <w:pPr>
              <w:suppressAutoHyphens/>
              <w:spacing w:before="40" w:after="60" w:line="240" w:lineRule="auto"/>
              <w:ind w:left="360" w:hanging="360"/>
              <w:contextualSpacing/>
              <w:jc w:val="both"/>
              <w:rPr>
                <w:rFonts w:asciiTheme="majorBidi" w:hAnsiTheme="majorBidi" w:cstheme="majorBidi"/>
                <w:spacing w:val="-2"/>
                <w:sz w:val="24"/>
                <w:szCs w:val="24"/>
              </w:rPr>
            </w:pPr>
            <w:r w:rsidRPr="006E23D2">
              <w:rPr>
                <w:rFonts w:asciiTheme="majorBidi" w:hAnsiTheme="majorBidi" w:cstheme="majorBidi"/>
                <w:spacing w:val="-2"/>
                <w:sz w:val="24"/>
                <w:szCs w:val="24"/>
              </w:rPr>
              <w:sym w:font="Symbol" w:char="F0F0"/>
            </w:r>
            <w:r w:rsidR="00011530" w:rsidRPr="006E23D2">
              <w:rPr>
                <w:rFonts w:asciiTheme="majorBidi" w:hAnsiTheme="majorBidi" w:cstheme="majorBidi"/>
                <w:spacing w:val="-2"/>
                <w:sz w:val="24"/>
                <w:szCs w:val="24"/>
              </w:rPr>
              <w:t xml:space="preserve"> </w:t>
            </w:r>
            <w:r w:rsidRPr="006E23D2">
              <w:rPr>
                <w:rFonts w:asciiTheme="majorBidi" w:hAnsiTheme="majorBidi" w:cstheme="majorBidi"/>
                <w:spacing w:val="-2"/>
                <w:sz w:val="24"/>
                <w:szCs w:val="24"/>
              </w:rPr>
              <w:t xml:space="preserve">Articles of Incorporation or Registration of firm named in </w:t>
            </w:r>
            <w:r w:rsidR="00011530" w:rsidRPr="006E23D2">
              <w:rPr>
                <w:rFonts w:asciiTheme="majorBidi" w:hAnsiTheme="majorBidi" w:cstheme="majorBidi"/>
                <w:spacing w:val="-2"/>
                <w:sz w:val="24"/>
                <w:szCs w:val="24"/>
              </w:rPr>
              <w:t>(</w:t>
            </w:r>
            <w:r w:rsidRPr="006E23D2">
              <w:rPr>
                <w:rFonts w:asciiTheme="majorBidi" w:hAnsiTheme="majorBidi" w:cstheme="majorBidi"/>
                <w:spacing w:val="-2"/>
                <w:sz w:val="24"/>
                <w:szCs w:val="24"/>
              </w:rPr>
              <w:t>2</w:t>
            </w:r>
            <w:r w:rsidR="00011530" w:rsidRPr="006E23D2">
              <w:rPr>
                <w:rFonts w:asciiTheme="majorBidi" w:hAnsiTheme="majorBidi" w:cstheme="majorBidi"/>
                <w:spacing w:val="-2"/>
                <w:sz w:val="24"/>
                <w:szCs w:val="24"/>
              </w:rPr>
              <w:t>)</w:t>
            </w:r>
            <w:r w:rsidRPr="006E23D2">
              <w:rPr>
                <w:rFonts w:asciiTheme="majorBidi" w:hAnsiTheme="majorBidi" w:cstheme="majorBidi"/>
                <w:spacing w:val="-2"/>
                <w:sz w:val="24"/>
                <w:szCs w:val="24"/>
              </w:rPr>
              <w:t>, above</w:t>
            </w:r>
            <w:r w:rsidR="00011530" w:rsidRPr="006E23D2">
              <w:rPr>
                <w:rFonts w:asciiTheme="majorBidi" w:hAnsiTheme="majorBidi" w:cstheme="majorBidi"/>
                <w:spacing w:val="-2"/>
                <w:sz w:val="24"/>
                <w:szCs w:val="24"/>
              </w:rPr>
              <w:t>.</w:t>
            </w:r>
          </w:p>
        </w:tc>
      </w:tr>
    </w:tbl>
    <w:p w14:paraId="5FD2D6FC" w14:textId="77777777" w:rsidR="004F5A93" w:rsidRPr="006E23D2" w:rsidRDefault="004F5A93" w:rsidP="00CA5663">
      <w:pPr>
        <w:pStyle w:val="Style11ptAfter10pt"/>
        <w:numPr>
          <w:ilvl w:val="0"/>
          <w:numId w:val="0"/>
        </w:numPr>
        <w:spacing w:after="60"/>
        <w:contextualSpacing/>
        <w:jc w:val="both"/>
        <w:rPr>
          <w:rFonts w:asciiTheme="majorBidi" w:hAnsiTheme="majorBidi" w:cstheme="majorBidi"/>
          <w:sz w:val="24"/>
          <w:szCs w:val="24"/>
        </w:rPr>
      </w:pPr>
    </w:p>
    <w:p w14:paraId="368E5EAF" w14:textId="77777777" w:rsidR="004F5A93" w:rsidRPr="006E23D2" w:rsidRDefault="004F5A93"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sz w:val="24"/>
          <w:szCs w:val="24"/>
        </w:rPr>
        <w:br w:type="page"/>
      </w:r>
    </w:p>
    <w:p w14:paraId="0ED330F3" w14:textId="7F7A8F3E" w:rsidR="004F5A93" w:rsidRPr="006E23D2" w:rsidRDefault="00D53651" w:rsidP="005217E1">
      <w:pPr>
        <w:pStyle w:val="Heading1"/>
        <w:rPr>
          <w:rFonts w:asciiTheme="majorBidi" w:hAnsiTheme="majorBidi"/>
        </w:rPr>
      </w:pPr>
      <w:r w:rsidRPr="006E23D2">
        <w:rPr>
          <w:rFonts w:asciiTheme="majorBidi" w:hAnsiTheme="majorBidi"/>
        </w:rPr>
        <w:lastRenderedPageBreak/>
        <w:t xml:space="preserve">Form of </w:t>
      </w:r>
      <w:r w:rsidR="00D00A71" w:rsidRPr="006E23D2">
        <w:rPr>
          <w:rFonts w:asciiTheme="majorBidi" w:hAnsiTheme="majorBidi"/>
        </w:rPr>
        <w:t>Bid Submission Letter</w:t>
      </w:r>
    </w:p>
    <w:p w14:paraId="570997CB" w14:textId="77777777" w:rsidR="004F5A93" w:rsidRPr="006E23D2" w:rsidRDefault="004F5A93" w:rsidP="00CA5663">
      <w:pPr>
        <w:pStyle w:val="Style11ptAfter10pt"/>
        <w:numPr>
          <w:ilvl w:val="0"/>
          <w:numId w:val="0"/>
        </w:numPr>
        <w:spacing w:after="60"/>
        <w:contextualSpacing/>
        <w:jc w:val="both"/>
        <w:rPr>
          <w:rFonts w:asciiTheme="majorBidi" w:hAnsiTheme="majorBidi" w:cstheme="majorBidi"/>
          <w:sz w:val="24"/>
          <w:szCs w:val="24"/>
        </w:rPr>
      </w:pPr>
    </w:p>
    <w:p w14:paraId="26112575" w14:textId="7043F25B" w:rsidR="004F5A93" w:rsidRPr="006E23D2" w:rsidRDefault="004F5A93" w:rsidP="00CA5663">
      <w:pPr>
        <w:pStyle w:val="BankNormal"/>
        <w:spacing w:after="60"/>
        <w:contextualSpacing/>
        <w:jc w:val="both"/>
        <w:rPr>
          <w:rFonts w:asciiTheme="majorBidi" w:hAnsiTheme="majorBidi" w:cstheme="majorBidi"/>
          <w:i/>
          <w:iCs/>
          <w:szCs w:val="24"/>
        </w:rPr>
      </w:pPr>
      <w:r w:rsidRPr="006E23D2">
        <w:rPr>
          <w:rFonts w:asciiTheme="majorBidi" w:hAnsiTheme="majorBidi" w:cstheme="majorBidi"/>
          <w:i/>
          <w:iCs/>
          <w:szCs w:val="24"/>
        </w:rPr>
        <w:t>[The Bidder shall fill in this Form in accordance with the instructions indicated</w:t>
      </w:r>
      <w:r w:rsidR="005725F2" w:rsidRPr="006E23D2">
        <w:rPr>
          <w:rFonts w:asciiTheme="majorBidi" w:hAnsiTheme="majorBidi" w:cstheme="majorBidi"/>
          <w:i/>
          <w:iCs/>
          <w:szCs w:val="24"/>
        </w:rPr>
        <w:t>.</w:t>
      </w:r>
      <w:r w:rsidRPr="006E23D2">
        <w:rPr>
          <w:rFonts w:asciiTheme="majorBidi" w:hAnsiTheme="majorBidi" w:cstheme="majorBidi"/>
          <w:i/>
          <w:iCs/>
          <w:szCs w:val="24"/>
        </w:rPr>
        <w:t xml:space="preserve"> No alterations to its format shall be permitted and no substitutions shall be accepted.]</w:t>
      </w:r>
    </w:p>
    <w:p w14:paraId="7AD6C3C1" w14:textId="77777777" w:rsidR="004F5A93" w:rsidRPr="006E23D2" w:rsidRDefault="004F5A93" w:rsidP="00CA5663">
      <w:pPr>
        <w:tabs>
          <w:tab w:val="right" w:pos="9360"/>
        </w:tabs>
        <w:spacing w:after="60" w:line="240" w:lineRule="auto"/>
        <w:ind w:left="720" w:hanging="720"/>
        <w:contextualSpacing/>
        <w:jc w:val="both"/>
        <w:rPr>
          <w:rFonts w:asciiTheme="majorBidi" w:hAnsiTheme="majorBidi" w:cstheme="majorBidi"/>
          <w:sz w:val="24"/>
          <w:szCs w:val="24"/>
        </w:rPr>
      </w:pPr>
    </w:p>
    <w:p w14:paraId="1C20C38B" w14:textId="77777777" w:rsidR="004F5A93" w:rsidRPr="006E23D2" w:rsidRDefault="004F5A93" w:rsidP="00CA5663">
      <w:pPr>
        <w:tabs>
          <w:tab w:val="right" w:pos="9360"/>
        </w:tabs>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Date: </w:t>
      </w:r>
      <w:r w:rsidRPr="006E23D2">
        <w:rPr>
          <w:rFonts w:asciiTheme="majorBidi" w:hAnsiTheme="majorBidi" w:cstheme="majorBidi"/>
          <w:i/>
          <w:iCs/>
          <w:sz w:val="24"/>
          <w:szCs w:val="24"/>
        </w:rPr>
        <w:t>[insert date (as day, month and year) of Bid Submission]</w:t>
      </w:r>
    </w:p>
    <w:p w14:paraId="2FFA6BDC" w14:textId="4D019397" w:rsidR="004F5A93" w:rsidRPr="006E23D2" w:rsidRDefault="00865A32" w:rsidP="00143B35">
      <w:pPr>
        <w:tabs>
          <w:tab w:val="right" w:pos="9360"/>
        </w:tabs>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Tender </w:t>
      </w:r>
      <w:r w:rsidR="004F5A93" w:rsidRPr="006E23D2">
        <w:rPr>
          <w:rFonts w:asciiTheme="majorBidi" w:hAnsiTheme="majorBidi" w:cstheme="majorBidi"/>
          <w:sz w:val="24"/>
          <w:szCs w:val="24"/>
        </w:rPr>
        <w:t xml:space="preserve">No.: </w:t>
      </w:r>
      <w:r w:rsidR="004F5A93" w:rsidRPr="006E23D2">
        <w:rPr>
          <w:rFonts w:asciiTheme="majorBidi" w:hAnsiTheme="majorBidi" w:cstheme="majorBidi"/>
          <w:i/>
          <w:iCs/>
          <w:sz w:val="24"/>
          <w:szCs w:val="24"/>
        </w:rPr>
        <w:t xml:space="preserve">[insert </w:t>
      </w:r>
      <w:r w:rsidR="00143B35" w:rsidRPr="006E23D2">
        <w:rPr>
          <w:rFonts w:asciiTheme="majorBidi" w:hAnsiTheme="majorBidi" w:cstheme="majorBidi"/>
          <w:i/>
          <w:iCs/>
          <w:sz w:val="24"/>
          <w:szCs w:val="24"/>
        </w:rPr>
        <w:t xml:space="preserve">Tender </w:t>
      </w:r>
      <w:r w:rsidRPr="006E23D2">
        <w:rPr>
          <w:rFonts w:asciiTheme="majorBidi" w:hAnsiTheme="majorBidi" w:cstheme="majorBidi"/>
          <w:i/>
          <w:iCs/>
          <w:sz w:val="24"/>
          <w:szCs w:val="24"/>
        </w:rPr>
        <w:t xml:space="preserve">identification </w:t>
      </w:r>
      <w:r w:rsidR="005D3A97" w:rsidRPr="006E23D2">
        <w:rPr>
          <w:rFonts w:asciiTheme="majorBidi" w:hAnsiTheme="majorBidi" w:cstheme="majorBidi"/>
          <w:i/>
          <w:iCs/>
          <w:sz w:val="24"/>
          <w:szCs w:val="24"/>
        </w:rPr>
        <w:t>number]</w:t>
      </w:r>
    </w:p>
    <w:p w14:paraId="3508B1E3" w14:textId="77777777" w:rsidR="004F5A93" w:rsidRPr="006E23D2" w:rsidRDefault="004F5A93" w:rsidP="00CA5663">
      <w:pPr>
        <w:spacing w:after="60" w:line="240" w:lineRule="auto"/>
        <w:contextualSpacing/>
        <w:jc w:val="both"/>
        <w:rPr>
          <w:rFonts w:asciiTheme="majorBidi" w:hAnsiTheme="majorBidi" w:cstheme="majorBidi"/>
          <w:sz w:val="24"/>
          <w:szCs w:val="24"/>
        </w:rPr>
      </w:pPr>
    </w:p>
    <w:p w14:paraId="299D1893" w14:textId="77777777" w:rsidR="004F5A93" w:rsidRPr="006E23D2" w:rsidRDefault="004F5A93"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To:  </w:t>
      </w:r>
      <w:r w:rsidRPr="006E23D2">
        <w:rPr>
          <w:rFonts w:asciiTheme="majorBidi" w:hAnsiTheme="majorBidi" w:cstheme="majorBidi"/>
          <w:i/>
          <w:sz w:val="24"/>
          <w:szCs w:val="24"/>
        </w:rPr>
        <w:t>[insert complete name of Contracting Authority]</w:t>
      </w:r>
    </w:p>
    <w:p w14:paraId="0AC48158" w14:textId="77777777" w:rsidR="004F5A93" w:rsidRPr="006E23D2" w:rsidRDefault="004F5A93" w:rsidP="00CA5663">
      <w:pPr>
        <w:spacing w:after="60" w:line="240" w:lineRule="auto"/>
        <w:ind w:firstLine="420"/>
        <w:contextualSpacing/>
        <w:jc w:val="both"/>
        <w:rPr>
          <w:rFonts w:asciiTheme="majorBidi" w:hAnsiTheme="majorBidi" w:cstheme="majorBidi"/>
          <w:sz w:val="24"/>
          <w:szCs w:val="24"/>
        </w:rPr>
      </w:pPr>
    </w:p>
    <w:p w14:paraId="2FA2BA74" w14:textId="77777777" w:rsidR="004F5A93" w:rsidRPr="006E23D2" w:rsidRDefault="004F5A93"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We, the undersigned, declare that: </w:t>
      </w:r>
    </w:p>
    <w:p w14:paraId="10D7B16F" w14:textId="77777777" w:rsidR="004F5A93" w:rsidRPr="006E23D2" w:rsidRDefault="004F5A93" w:rsidP="00CA5663">
      <w:pPr>
        <w:pStyle w:val="Style11ptAfter10pt"/>
        <w:numPr>
          <w:ilvl w:val="0"/>
          <w:numId w:val="0"/>
        </w:numPr>
        <w:spacing w:after="60"/>
        <w:contextualSpacing/>
        <w:jc w:val="both"/>
        <w:rPr>
          <w:rFonts w:asciiTheme="majorBidi" w:hAnsiTheme="majorBidi" w:cstheme="majorBidi"/>
          <w:sz w:val="24"/>
          <w:szCs w:val="24"/>
        </w:rPr>
      </w:pPr>
    </w:p>
    <w:p w14:paraId="3DBEB921"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t xml:space="preserve">We have examined and have no reservations to the Bidding Documents, including Addenda No.: </w:t>
      </w:r>
      <w:r w:rsidRPr="006E23D2">
        <w:rPr>
          <w:rFonts w:asciiTheme="majorBidi" w:hAnsiTheme="majorBidi" w:cstheme="majorBidi"/>
          <w:i/>
          <w:sz w:val="24"/>
          <w:szCs w:val="24"/>
        </w:rPr>
        <w:t>[insert the number and issuing date of each Addenda];</w:t>
      </w:r>
      <w:r w:rsidRPr="006E23D2">
        <w:rPr>
          <w:rFonts w:asciiTheme="majorBidi" w:hAnsiTheme="majorBidi" w:cstheme="majorBidi"/>
          <w:sz w:val="24"/>
          <w:szCs w:val="24"/>
        </w:rPr>
        <w:t xml:space="preserve"> </w:t>
      </w:r>
    </w:p>
    <w:p w14:paraId="58D0FD9B"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p>
    <w:p w14:paraId="649DFC3F"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t xml:space="preserve">We offer to supply in conformity with the Bidding Documents and in accordance with the Delivery Schedules specified in the Schedule of Requirements the following Goods and Related Services </w:t>
      </w:r>
      <w:r w:rsidRPr="006E23D2">
        <w:rPr>
          <w:rFonts w:asciiTheme="majorBidi" w:hAnsiTheme="majorBidi" w:cstheme="majorBidi"/>
          <w:i/>
          <w:sz w:val="24"/>
          <w:szCs w:val="24"/>
        </w:rPr>
        <w:t>[insert a brief description of the Goods and Related Services</w:t>
      </w:r>
      <w:r w:rsidR="00312BB2" w:rsidRPr="006E23D2">
        <w:rPr>
          <w:rFonts w:asciiTheme="majorBidi" w:hAnsiTheme="majorBidi" w:cstheme="majorBidi"/>
          <w:i/>
          <w:sz w:val="24"/>
          <w:szCs w:val="24"/>
        </w:rPr>
        <w:t xml:space="preserve"> related to the lot or number of lots included in the bid</w:t>
      </w:r>
      <w:r w:rsidRPr="006E23D2">
        <w:rPr>
          <w:rFonts w:asciiTheme="majorBidi" w:hAnsiTheme="majorBidi" w:cstheme="majorBidi"/>
          <w:i/>
          <w:sz w:val="24"/>
          <w:szCs w:val="24"/>
        </w:rPr>
        <w:t>];</w:t>
      </w:r>
      <w:r w:rsidRPr="006E23D2">
        <w:rPr>
          <w:rFonts w:asciiTheme="majorBidi" w:hAnsiTheme="majorBidi" w:cstheme="majorBidi"/>
          <w:sz w:val="24"/>
          <w:szCs w:val="24"/>
        </w:rPr>
        <w:t xml:space="preserve"> </w:t>
      </w:r>
    </w:p>
    <w:p w14:paraId="1BE2EE08"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p>
    <w:p w14:paraId="6BD26705" w14:textId="4353B59F" w:rsidR="004F5A93" w:rsidRPr="006E23D2" w:rsidRDefault="004F5A93" w:rsidP="005725F2">
      <w:pPr>
        <w:spacing w:after="60" w:line="240" w:lineRule="auto"/>
        <w:ind w:left="540" w:hanging="540"/>
        <w:contextualSpacing/>
        <w:jc w:val="both"/>
        <w:rPr>
          <w:rFonts w:asciiTheme="majorBidi" w:hAnsiTheme="majorBidi" w:cstheme="majorBidi"/>
          <w: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t xml:space="preserve">The total price of our Bid, excluding any discounts offered in item (d) below, is: </w:t>
      </w:r>
      <w:r w:rsidRPr="006E23D2">
        <w:rPr>
          <w:rFonts w:asciiTheme="majorBidi" w:hAnsiTheme="majorBidi" w:cstheme="majorBidi"/>
          <w:i/>
          <w:sz w:val="24"/>
          <w:szCs w:val="24"/>
        </w:rPr>
        <w:t>[insert the total bid price in words and figures</w:t>
      </w:r>
      <w:r w:rsidR="00312BB2" w:rsidRPr="006E23D2">
        <w:rPr>
          <w:rFonts w:asciiTheme="majorBidi" w:hAnsiTheme="majorBidi" w:cstheme="majorBidi"/>
          <w:i/>
          <w:sz w:val="24"/>
          <w:szCs w:val="24"/>
        </w:rPr>
        <w:t>, in case of submission of a</w:t>
      </w:r>
      <w:r w:rsidR="005725F2" w:rsidRPr="006E23D2">
        <w:rPr>
          <w:rFonts w:asciiTheme="majorBidi" w:hAnsiTheme="majorBidi" w:cstheme="majorBidi"/>
          <w:i/>
          <w:sz w:val="24"/>
          <w:szCs w:val="24"/>
        </w:rPr>
        <w:t xml:space="preserve"> bid for a single</w:t>
      </w:r>
      <w:r w:rsidR="00312BB2" w:rsidRPr="006E23D2">
        <w:rPr>
          <w:rFonts w:asciiTheme="majorBidi" w:hAnsiTheme="majorBidi" w:cstheme="majorBidi"/>
          <w:i/>
          <w:sz w:val="24"/>
          <w:szCs w:val="24"/>
        </w:rPr>
        <w:t xml:space="preserve"> lot or number of lots, price for each lot </w:t>
      </w:r>
      <w:r w:rsidR="005725F2" w:rsidRPr="006E23D2">
        <w:rPr>
          <w:rFonts w:asciiTheme="majorBidi" w:hAnsiTheme="majorBidi" w:cstheme="majorBidi"/>
          <w:i/>
          <w:sz w:val="24"/>
          <w:szCs w:val="24"/>
        </w:rPr>
        <w:t xml:space="preserve">shall be inserted </w:t>
      </w:r>
      <w:r w:rsidR="00312BB2" w:rsidRPr="006E23D2">
        <w:rPr>
          <w:rFonts w:asciiTheme="majorBidi" w:hAnsiTheme="majorBidi" w:cstheme="majorBidi"/>
          <w:i/>
          <w:sz w:val="24"/>
          <w:szCs w:val="24"/>
        </w:rPr>
        <w:t>individually</w:t>
      </w:r>
      <w:r w:rsidRPr="006E23D2">
        <w:rPr>
          <w:rFonts w:asciiTheme="majorBidi" w:hAnsiTheme="majorBidi" w:cstheme="majorBidi"/>
          <w:i/>
          <w:sz w:val="24"/>
          <w:szCs w:val="24"/>
        </w:rPr>
        <w:t>];</w:t>
      </w:r>
    </w:p>
    <w:p w14:paraId="01C71AEA" w14:textId="77777777" w:rsidR="004F5A93" w:rsidRPr="006E23D2" w:rsidRDefault="004F5A93" w:rsidP="00CA5663">
      <w:pPr>
        <w:spacing w:after="60" w:line="240" w:lineRule="auto"/>
        <w:ind w:left="540" w:hanging="540"/>
        <w:contextualSpacing/>
        <w:jc w:val="both"/>
        <w:rPr>
          <w:rFonts w:asciiTheme="majorBidi" w:hAnsiTheme="majorBidi" w:cstheme="majorBidi"/>
          <w:i/>
          <w:sz w:val="24"/>
          <w:szCs w:val="24"/>
        </w:rPr>
      </w:pPr>
    </w:p>
    <w:p w14:paraId="4E602C4B"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sz w:val="24"/>
          <w:szCs w:val="24"/>
        </w:rPr>
        <w:t>(d)</w:t>
      </w:r>
      <w:r w:rsidRPr="006E23D2">
        <w:rPr>
          <w:rFonts w:asciiTheme="majorBidi" w:hAnsiTheme="majorBidi" w:cstheme="majorBidi"/>
          <w:sz w:val="24"/>
          <w:szCs w:val="24"/>
        </w:rPr>
        <w:tab/>
        <w:t>The discounts offered and the methodology for their application are:</w:t>
      </w:r>
    </w:p>
    <w:p w14:paraId="5A90164F" w14:textId="77777777" w:rsidR="004F5A93" w:rsidRPr="006E23D2" w:rsidRDefault="004F5A93" w:rsidP="00CA5663">
      <w:pPr>
        <w:tabs>
          <w:tab w:val="left" w:pos="540"/>
          <w:tab w:val="num" w:pos="720"/>
        </w:tabs>
        <w:spacing w:after="60" w:line="240" w:lineRule="auto"/>
        <w:ind w:left="540" w:hanging="540"/>
        <w:contextualSpacing/>
        <w:jc w:val="both"/>
        <w:rPr>
          <w:rFonts w:asciiTheme="majorBidi" w:hAnsiTheme="majorBidi" w:cstheme="majorBidi"/>
          <w:sz w:val="24"/>
          <w:szCs w:val="24"/>
        </w:rPr>
      </w:pPr>
    </w:p>
    <w:p w14:paraId="64B4B61B"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b/>
          <w:sz w:val="24"/>
          <w:szCs w:val="24"/>
        </w:rPr>
        <w:tab/>
        <w:t xml:space="preserve">Discounts.  </w:t>
      </w:r>
      <w:r w:rsidRPr="006E23D2">
        <w:rPr>
          <w:rFonts w:asciiTheme="majorBidi" w:hAnsiTheme="majorBidi" w:cstheme="majorBidi"/>
          <w:sz w:val="24"/>
          <w:szCs w:val="24"/>
        </w:rPr>
        <w:t>If our bid is accepted, the following discounts shall apply.</w:t>
      </w:r>
      <w:r w:rsidRPr="006E23D2">
        <w:rPr>
          <w:rFonts w:asciiTheme="majorBidi" w:hAnsiTheme="majorBidi" w:cstheme="majorBidi"/>
          <w:b/>
          <w:sz w:val="24"/>
          <w:szCs w:val="24"/>
        </w:rPr>
        <w:t xml:space="preserve">  </w:t>
      </w:r>
      <w:r w:rsidRPr="006E23D2">
        <w:rPr>
          <w:rFonts w:asciiTheme="majorBidi" w:hAnsiTheme="majorBidi" w:cstheme="majorBidi"/>
          <w:i/>
          <w:sz w:val="24"/>
          <w:szCs w:val="24"/>
        </w:rPr>
        <w:t xml:space="preserve">[Specify in detail each discount offered and the specific item of the Schedule of Requirements to which it applies.] </w:t>
      </w:r>
    </w:p>
    <w:p w14:paraId="03BB08BF" w14:textId="77777777" w:rsidR="004F5A93" w:rsidRPr="006E23D2" w:rsidRDefault="004F5A93" w:rsidP="00CA5663">
      <w:pPr>
        <w:tabs>
          <w:tab w:val="left" w:pos="540"/>
          <w:tab w:val="num" w:pos="720"/>
        </w:tabs>
        <w:spacing w:after="60" w:line="240" w:lineRule="auto"/>
        <w:ind w:left="540" w:hanging="540"/>
        <w:contextualSpacing/>
        <w:jc w:val="both"/>
        <w:rPr>
          <w:rFonts w:asciiTheme="majorBidi" w:hAnsiTheme="majorBidi" w:cstheme="majorBidi"/>
          <w:sz w:val="24"/>
          <w:szCs w:val="24"/>
        </w:rPr>
      </w:pPr>
    </w:p>
    <w:p w14:paraId="394B402F" w14:textId="77777777" w:rsidR="004F5A93" w:rsidRPr="006E23D2" w:rsidRDefault="004F5A93" w:rsidP="00CA5663">
      <w:pPr>
        <w:spacing w:after="60" w:line="240" w:lineRule="auto"/>
        <w:ind w:left="540" w:hanging="540"/>
        <w:contextualSpacing/>
        <w:jc w:val="both"/>
        <w:rPr>
          <w:rFonts w:asciiTheme="majorBidi" w:hAnsiTheme="majorBidi" w:cstheme="majorBidi"/>
          <w:i/>
          <w:sz w:val="24"/>
          <w:szCs w:val="24"/>
        </w:rPr>
      </w:pPr>
      <w:r w:rsidRPr="006E23D2">
        <w:rPr>
          <w:rFonts w:asciiTheme="majorBidi" w:hAnsiTheme="majorBidi" w:cstheme="majorBidi"/>
          <w:b/>
          <w:sz w:val="24"/>
          <w:szCs w:val="24"/>
        </w:rPr>
        <w:tab/>
        <w:t xml:space="preserve">Methodology of Application of the Discounts. </w:t>
      </w:r>
      <w:r w:rsidRPr="006E23D2">
        <w:rPr>
          <w:rFonts w:asciiTheme="majorBidi" w:hAnsiTheme="majorBidi" w:cstheme="majorBidi"/>
          <w:sz w:val="24"/>
          <w:szCs w:val="24"/>
        </w:rPr>
        <w:t xml:space="preserve">The discounts shall be applied using the following method: </w:t>
      </w:r>
      <w:r w:rsidRPr="006E23D2">
        <w:rPr>
          <w:rFonts w:asciiTheme="majorBidi" w:hAnsiTheme="majorBidi" w:cstheme="majorBidi"/>
          <w:i/>
          <w:sz w:val="24"/>
          <w:szCs w:val="24"/>
        </w:rPr>
        <w:t>[Specify in detail the method that shall be used to apply the discounts];</w:t>
      </w:r>
    </w:p>
    <w:p w14:paraId="16EA18C7"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p>
    <w:p w14:paraId="2DC54BA2" w14:textId="7A85A706" w:rsidR="004F5A93" w:rsidRPr="006E23D2" w:rsidRDefault="00312BB2" w:rsidP="005725F2">
      <w:pPr>
        <w:tabs>
          <w:tab w:val="left" w:pos="540"/>
        </w:tabs>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sz w:val="24"/>
          <w:szCs w:val="24"/>
        </w:rPr>
        <w:tab/>
      </w:r>
      <w:r w:rsidR="004F5A93" w:rsidRPr="006E23D2">
        <w:rPr>
          <w:rFonts w:asciiTheme="majorBidi" w:hAnsiTheme="majorBidi" w:cstheme="majorBidi"/>
          <w:sz w:val="24"/>
          <w:szCs w:val="24"/>
        </w:rPr>
        <w:t xml:space="preserve">Our bid shall be valid for the period of time specified in ITB </w:t>
      </w:r>
      <w:r w:rsidR="005725F2" w:rsidRPr="006E23D2">
        <w:rPr>
          <w:rFonts w:asciiTheme="majorBidi" w:hAnsiTheme="majorBidi" w:cstheme="majorBidi"/>
          <w:sz w:val="24"/>
          <w:szCs w:val="24"/>
        </w:rPr>
        <w:t>19.1</w:t>
      </w:r>
      <w:r w:rsidR="004F5A93" w:rsidRPr="006E23D2">
        <w:rPr>
          <w:rFonts w:asciiTheme="majorBidi" w:hAnsiTheme="majorBidi" w:cstheme="majorBidi"/>
          <w:sz w:val="24"/>
          <w:szCs w:val="24"/>
        </w:rPr>
        <w:t xml:space="preserve"> from the the bid submission deadline</w:t>
      </w:r>
      <w:r w:rsidR="005725F2" w:rsidRPr="006E23D2">
        <w:rPr>
          <w:rFonts w:asciiTheme="majorBidi" w:hAnsiTheme="majorBidi" w:cstheme="majorBidi"/>
          <w:sz w:val="24"/>
          <w:szCs w:val="24"/>
        </w:rPr>
        <w:t>, specified</w:t>
      </w:r>
      <w:r w:rsidR="004F5A93" w:rsidRPr="006E23D2">
        <w:rPr>
          <w:rFonts w:asciiTheme="majorBidi" w:hAnsiTheme="majorBidi" w:cstheme="majorBidi"/>
          <w:sz w:val="24"/>
          <w:szCs w:val="24"/>
        </w:rPr>
        <w:t xml:space="preserve"> in accordance with ITB </w:t>
      </w:r>
      <w:r w:rsidR="005725F2" w:rsidRPr="006E23D2">
        <w:rPr>
          <w:rFonts w:asciiTheme="majorBidi" w:hAnsiTheme="majorBidi" w:cstheme="majorBidi"/>
          <w:sz w:val="24"/>
          <w:szCs w:val="24"/>
        </w:rPr>
        <w:t>23.1,</w:t>
      </w:r>
      <w:r w:rsidR="004F5A93" w:rsidRPr="006E23D2">
        <w:rPr>
          <w:rFonts w:asciiTheme="majorBidi" w:hAnsiTheme="majorBidi" w:cstheme="majorBidi"/>
          <w:sz w:val="24"/>
          <w:szCs w:val="24"/>
        </w:rPr>
        <w:t xml:space="preserve"> and it shall remain binding upon us and may be accepted at any time before the expiration of that period;</w:t>
      </w:r>
    </w:p>
    <w:p w14:paraId="04F34851" w14:textId="77777777" w:rsidR="004F5A93" w:rsidRPr="006E23D2" w:rsidRDefault="004F5A93" w:rsidP="00CA5663">
      <w:pPr>
        <w:tabs>
          <w:tab w:val="left" w:pos="540"/>
        </w:tabs>
        <w:spacing w:after="60" w:line="240" w:lineRule="auto"/>
        <w:ind w:left="540" w:hanging="540"/>
        <w:contextualSpacing/>
        <w:jc w:val="both"/>
        <w:rPr>
          <w:rFonts w:asciiTheme="majorBidi" w:hAnsiTheme="majorBidi" w:cstheme="majorBidi"/>
          <w:sz w:val="24"/>
          <w:szCs w:val="24"/>
        </w:rPr>
      </w:pPr>
    </w:p>
    <w:p w14:paraId="042A0354" w14:textId="6B28E9E5" w:rsidR="004F5A93" w:rsidRPr="006E23D2" w:rsidRDefault="004F5A93" w:rsidP="00765A5B">
      <w:pPr>
        <w:tabs>
          <w:tab w:val="left" w:pos="540"/>
        </w:tabs>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312BB2" w:rsidRPr="006E23D2">
        <w:rPr>
          <w:rFonts w:asciiTheme="majorBidi" w:hAnsiTheme="majorBidi" w:cstheme="majorBidi"/>
          <w:sz w:val="24"/>
          <w:szCs w:val="24"/>
        </w:rPr>
        <w:t>e</w:t>
      </w:r>
      <w:r w:rsidRPr="006E23D2">
        <w:rPr>
          <w:rFonts w:asciiTheme="majorBidi" w:hAnsiTheme="majorBidi" w:cstheme="majorBidi"/>
          <w:sz w:val="24"/>
          <w:szCs w:val="24"/>
        </w:rPr>
        <w:t>)</w:t>
      </w:r>
      <w:r w:rsidRPr="006E23D2">
        <w:rPr>
          <w:rFonts w:asciiTheme="majorBidi" w:hAnsiTheme="majorBidi" w:cstheme="majorBidi"/>
          <w:sz w:val="24"/>
          <w:szCs w:val="24"/>
        </w:rPr>
        <w:tab/>
        <w:t>If our bid is accepted, we commit to obtain a performance security in accordance with ITB 4</w:t>
      </w:r>
      <w:r w:rsidR="00312BB2" w:rsidRPr="006E23D2">
        <w:rPr>
          <w:rFonts w:asciiTheme="majorBidi" w:hAnsiTheme="majorBidi" w:cstheme="majorBidi"/>
          <w:sz w:val="24"/>
          <w:szCs w:val="24"/>
        </w:rPr>
        <w:t>2</w:t>
      </w:r>
      <w:r w:rsidRPr="006E23D2">
        <w:rPr>
          <w:rFonts w:asciiTheme="majorBidi" w:hAnsiTheme="majorBidi" w:cstheme="majorBidi"/>
          <w:sz w:val="24"/>
          <w:szCs w:val="24"/>
        </w:rPr>
        <w:t xml:space="preserve"> and GCC 18 for the due performance of the Contract</w:t>
      </w:r>
      <w:r w:rsidR="00765A5B" w:rsidRPr="006E23D2">
        <w:rPr>
          <w:rFonts w:asciiTheme="majorBidi" w:hAnsiTheme="majorBidi" w:cstheme="majorBidi"/>
          <w:sz w:val="24"/>
          <w:szCs w:val="24"/>
        </w:rPr>
        <w:t>, and to sign the Contract in accordance with ITB 43 within the period specified therein</w:t>
      </w:r>
      <w:r w:rsidR="005725F2" w:rsidRPr="006E23D2">
        <w:rPr>
          <w:rFonts w:asciiTheme="majorBidi" w:hAnsiTheme="majorBidi" w:cstheme="majorBidi"/>
          <w:sz w:val="24"/>
          <w:szCs w:val="24"/>
        </w:rPr>
        <w:t>.</w:t>
      </w:r>
      <w:r w:rsidR="00312BB2" w:rsidRPr="006E23D2">
        <w:rPr>
          <w:rFonts w:asciiTheme="majorBidi" w:hAnsiTheme="majorBidi" w:cstheme="majorBidi"/>
          <w:sz w:val="24"/>
          <w:szCs w:val="24"/>
        </w:rPr>
        <w:t xml:space="preserve"> </w:t>
      </w:r>
      <w:r w:rsidR="005725F2" w:rsidRPr="006E23D2">
        <w:rPr>
          <w:rFonts w:asciiTheme="majorBidi" w:hAnsiTheme="majorBidi" w:cstheme="majorBidi"/>
          <w:sz w:val="24"/>
          <w:szCs w:val="24"/>
        </w:rPr>
        <w:t>O</w:t>
      </w:r>
      <w:r w:rsidR="00312BB2" w:rsidRPr="006E23D2">
        <w:rPr>
          <w:rFonts w:asciiTheme="majorBidi" w:hAnsiTheme="majorBidi" w:cstheme="majorBidi"/>
          <w:sz w:val="24"/>
          <w:szCs w:val="24"/>
        </w:rPr>
        <w:t xml:space="preserve">therwise we </w:t>
      </w:r>
      <w:r w:rsidR="00765A5B" w:rsidRPr="006E23D2">
        <w:rPr>
          <w:rFonts w:asciiTheme="majorBidi" w:hAnsiTheme="majorBidi" w:cstheme="majorBidi"/>
          <w:sz w:val="24"/>
          <w:szCs w:val="24"/>
        </w:rPr>
        <w:t xml:space="preserve">accept </w:t>
      </w:r>
      <w:r w:rsidR="004E51D5" w:rsidRPr="006E23D2">
        <w:rPr>
          <w:rFonts w:asciiTheme="majorBidi" w:hAnsiTheme="majorBidi" w:cstheme="majorBidi"/>
          <w:sz w:val="24"/>
          <w:szCs w:val="24"/>
        </w:rPr>
        <w:t xml:space="preserve">all </w:t>
      </w:r>
      <w:r w:rsidR="00EE4AE0" w:rsidRPr="006E23D2">
        <w:rPr>
          <w:rFonts w:asciiTheme="majorBidi" w:hAnsiTheme="majorBidi" w:cstheme="majorBidi"/>
          <w:sz w:val="24"/>
          <w:szCs w:val="24"/>
        </w:rPr>
        <w:t xml:space="preserve">legal </w:t>
      </w:r>
      <w:r w:rsidR="00523B91" w:rsidRPr="006E23D2">
        <w:rPr>
          <w:rFonts w:asciiTheme="majorBidi" w:hAnsiTheme="majorBidi" w:cstheme="majorBidi"/>
          <w:sz w:val="24"/>
          <w:szCs w:val="24"/>
        </w:rPr>
        <w:t>proceedings</w:t>
      </w:r>
      <w:r w:rsidR="00EE4AE0" w:rsidRPr="006E23D2">
        <w:rPr>
          <w:rFonts w:asciiTheme="majorBidi" w:hAnsiTheme="majorBidi" w:cstheme="majorBidi"/>
          <w:sz w:val="24"/>
          <w:szCs w:val="24"/>
        </w:rPr>
        <w:t xml:space="preserve"> taken against us including forfeit</w:t>
      </w:r>
      <w:r w:rsidR="00765A5B" w:rsidRPr="006E23D2">
        <w:rPr>
          <w:rFonts w:asciiTheme="majorBidi" w:hAnsiTheme="majorBidi" w:cstheme="majorBidi"/>
          <w:sz w:val="24"/>
          <w:szCs w:val="24"/>
        </w:rPr>
        <w:t>ing</w:t>
      </w:r>
      <w:r w:rsidR="00EE4AE0" w:rsidRPr="006E23D2">
        <w:rPr>
          <w:rFonts w:asciiTheme="majorBidi" w:hAnsiTheme="majorBidi" w:cstheme="majorBidi"/>
          <w:sz w:val="24"/>
          <w:szCs w:val="24"/>
        </w:rPr>
        <w:t xml:space="preserve"> of the Bid Security submitted by us or </w:t>
      </w:r>
      <w:r w:rsidR="00765A5B" w:rsidRPr="006E23D2">
        <w:rPr>
          <w:rFonts w:asciiTheme="majorBidi" w:hAnsiTheme="majorBidi" w:cstheme="majorBidi"/>
          <w:sz w:val="24"/>
          <w:szCs w:val="24"/>
        </w:rPr>
        <w:t xml:space="preserve">declaring us, in accordance with the debarment procedures, ineligible for participating in public procurement in Kurdistan </w:t>
      </w:r>
      <w:r w:rsidR="0062540A" w:rsidRPr="006E23D2">
        <w:rPr>
          <w:rFonts w:asciiTheme="majorBidi" w:hAnsiTheme="majorBidi" w:cstheme="majorBidi"/>
          <w:sz w:val="24"/>
          <w:szCs w:val="24"/>
        </w:rPr>
        <w:t>Region, for</w:t>
      </w:r>
      <w:r w:rsidR="00EE4AE0" w:rsidRPr="006E23D2">
        <w:rPr>
          <w:rFonts w:asciiTheme="majorBidi" w:hAnsiTheme="majorBidi" w:cstheme="majorBidi"/>
          <w:sz w:val="24"/>
          <w:szCs w:val="24"/>
        </w:rPr>
        <w:t xml:space="preserve"> </w:t>
      </w:r>
      <w:r w:rsidR="00765A5B" w:rsidRPr="006E23D2">
        <w:rPr>
          <w:rFonts w:asciiTheme="majorBidi" w:hAnsiTheme="majorBidi" w:cstheme="majorBidi"/>
          <w:sz w:val="24"/>
          <w:szCs w:val="24"/>
        </w:rPr>
        <w:t xml:space="preserve">the </w:t>
      </w:r>
      <w:r w:rsidR="00EE4AE0" w:rsidRPr="006E23D2">
        <w:rPr>
          <w:rFonts w:asciiTheme="majorBidi" w:hAnsiTheme="majorBidi" w:cstheme="majorBidi"/>
          <w:sz w:val="24"/>
          <w:szCs w:val="24"/>
        </w:rPr>
        <w:t>period of time specified in the ITB 20.6 and charg</w:t>
      </w:r>
      <w:r w:rsidR="00765A5B" w:rsidRPr="006E23D2">
        <w:rPr>
          <w:rFonts w:asciiTheme="majorBidi" w:hAnsiTheme="majorBidi" w:cstheme="majorBidi"/>
          <w:sz w:val="24"/>
          <w:szCs w:val="24"/>
        </w:rPr>
        <w:t>ing</w:t>
      </w:r>
      <w:r w:rsidR="00EE4AE0" w:rsidRPr="006E23D2">
        <w:rPr>
          <w:rFonts w:asciiTheme="majorBidi" w:hAnsiTheme="majorBidi" w:cstheme="majorBidi"/>
          <w:sz w:val="24"/>
          <w:szCs w:val="24"/>
        </w:rPr>
        <w:t xml:space="preserve"> us the price difference </w:t>
      </w:r>
      <w:r w:rsidR="00765A5B" w:rsidRPr="006E23D2">
        <w:rPr>
          <w:rFonts w:asciiTheme="majorBidi" w:hAnsiTheme="majorBidi" w:cstheme="majorBidi"/>
          <w:sz w:val="24"/>
          <w:szCs w:val="24"/>
        </w:rPr>
        <w:t xml:space="preserve">resulting </w:t>
      </w:r>
      <w:r w:rsidR="00EE4AE0" w:rsidRPr="006E23D2">
        <w:rPr>
          <w:rFonts w:asciiTheme="majorBidi" w:hAnsiTheme="majorBidi" w:cstheme="majorBidi"/>
          <w:sz w:val="24"/>
          <w:szCs w:val="24"/>
        </w:rPr>
        <w:t xml:space="preserve">from award of the </w:t>
      </w:r>
      <w:r w:rsidR="00765A5B" w:rsidRPr="006E23D2">
        <w:rPr>
          <w:rFonts w:asciiTheme="majorBidi" w:hAnsiTheme="majorBidi" w:cstheme="majorBidi"/>
          <w:sz w:val="24"/>
          <w:szCs w:val="24"/>
        </w:rPr>
        <w:t xml:space="preserve">Contract </w:t>
      </w:r>
      <w:r w:rsidR="00EE4AE0" w:rsidRPr="006E23D2">
        <w:rPr>
          <w:rFonts w:asciiTheme="majorBidi" w:hAnsiTheme="majorBidi" w:cstheme="majorBidi"/>
          <w:sz w:val="24"/>
          <w:szCs w:val="24"/>
        </w:rPr>
        <w:t>to another Bidder.</w:t>
      </w:r>
    </w:p>
    <w:p w14:paraId="5ACE4DF5" w14:textId="77777777" w:rsidR="004F5A93" w:rsidRPr="006E23D2" w:rsidRDefault="004F5A93" w:rsidP="00CA5663">
      <w:pPr>
        <w:tabs>
          <w:tab w:val="left" w:pos="540"/>
        </w:tabs>
        <w:spacing w:after="60" w:line="240" w:lineRule="auto"/>
        <w:ind w:left="540" w:hanging="540"/>
        <w:contextualSpacing/>
        <w:jc w:val="both"/>
        <w:rPr>
          <w:rFonts w:asciiTheme="majorBidi" w:hAnsiTheme="majorBidi" w:cstheme="majorBidi"/>
          <w:sz w:val="24"/>
          <w:szCs w:val="24"/>
        </w:rPr>
      </w:pPr>
    </w:p>
    <w:p w14:paraId="3791A2CB" w14:textId="77777777" w:rsidR="004F5A93" w:rsidRPr="006E23D2" w:rsidRDefault="004F5A93" w:rsidP="00362CBB">
      <w:pPr>
        <w:tabs>
          <w:tab w:val="left" w:pos="540"/>
        </w:tabs>
        <w:spacing w:after="60" w:line="240" w:lineRule="auto"/>
        <w:ind w:left="540" w:hanging="540"/>
        <w:contextualSpacing/>
        <w:jc w:val="both"/>
        <w:rPr>
          <w:rFonts w:asciiTheme="majorBidi" w:hAnsiTheme="majorBidi" w:cstheme="majorBidi"/>
          <w:i/>
          <w:sz w:val="24"/>
          <w:szCs w:val="24"/>
        </w:rPr>
      </w:pPr>
      <w:r w:rsidRPr="006E23D2">
        <w:rPr>
          <w:rFonts w:asciiTheme="majorBidi" w:hAnsiTheme="majorBidi" w:cstheme="majorBidi"/>
          <w:sz w:val="24"/>
          <w:szCs w:val="24"/>
        </w:rPr>
        <w:lastRenderedPageBreak/>
        <w:t>(</w:t>
      </w:r>
      <w:r w:rsidR="00362CBB" w:rsidRPr="006E23D2">
        <w:rPr>
          <w:rFonts w:asciiTheme="majorBidi" w:hAnsiTheme="majorBidi" w:cstheme="majorBidi"/>
          <w:sz w:val="24"/>
          <w:szCs w:val="24"/>
        </w:rPr>
        <w:t>f</w:t>
      </w:r>
      <w:r w:rsidRPr="006E23D2">
        <w:rPr>
          <w:rFonts w:asciiTheme="majorBidi" w:hAnsiTheme="majorBidi" w:cstheme="majorBidi"/>
          <w:sz w:val="24"/>
          <w:szCs w:val="24"/>
        </w:rPr>
        <w:t>)</w:t>
      </w:r>
      <w:r w:rsidRPr="006E23D2">
        <w:rPr>
          <w:rFonts w:asciiTheme="majorBidi" w:hAnsiTheme="majorBidi" w:cstheme="majorBidi"/>
          <w:sz w:val="24"/>
          <w:szCs w:val="24"/>
        </w:rPr>
        <w:tab/>
        <w:t>We, including any subcontractors or suppliers for any part of the contract, have nationality from eligible countries</w:t>
      </w:r>
      <w:r w:rsidR="0001596F" w:rsidRPr="006E23D2">
        <w:rPr>
          <w:rFonts w:asciiTheme="majorBidi" w:hAnsiTheme="majorBidi" w:cstheme="majorBidi"/>
          <w:i/>
          <w:sz w:val="24"/>
          <w:szCs w:val="24"/>
        </w:rPr>
        <w:t xml:space="preserve"> </w:t>
      </w:r>
      <w:r w:rsidRPr="006E23D2">
        <w:rPr>
          <w:rFonts w:asciiTheme="majorBidi" w:hAnsiTheme="majorBidi" w:cstheme="majorBidi"/>
          <w:i/>
          <w:sz w:val="24"/>
          <w:szCs w:val="24"/>
        </w:rPr>
        <w:t>[insert the nationality of the Bidder, including that of all parties that comprise the Bidder, if the Bidder is a JV, and the nationality of each subcontractor and supplier]</w:t>
      </w:r>
    </w:p>
    <w:p w14:paraId="691F2A13" w14:textId="77777777" w:rsidR="004F5A93" w:rsidRPr="006E23D2" w:rsidRDefault="004F5A93" w:rsidP="00CA5663">
      <w:pPr>
        <w:tabs>
          <w:tab w:val="left" w:pos="540"/>
        </w:tabs>
        <w:spacing w:after="60" w:line="240" w:lineRule="auto"/>
        <w:ind w:left="540" w:hanging="540"/>
        <w:contextualSpacing/>
        <w:jc w:val="both"/>
        <w:rPr>
          <w:rFonts w:asciiTheme="majorBidi" w:hAnsiTheme="majorBidi" w:cstheme="majorBidi"/>
          <w:sz w:val="24"/>
          <w:szCs w:val="24"/>
        </w:rPr>
      </w:pPr>
    </w:p>
    <w:p w14:paraId="6B9DFD0E" w14:textId="0E3B245D" w:rsidR="004F5A93" w:rsidRPr="006E23D2" w:rsidRDefault="004F5A93" w:rsidP="00765A5B">
      <w:pPr>
        <w:tabs>
          <w:tab w:val="left" w:pos="540"/>
        </w:tabs>
        <w:spacing w:after="60" w:line="240" w:lineRule="auto"/>
        <w:ind w:left="540" w:hanging="540"/>
        <w:contextualSpacing/>
        <w:jc w:val="both"/>
        <w:rPr>
          <w:rFonts w:asciiTheme="majorBidi" w:hAnsiTheme="majorBidi" w:cstheme="majorBidi"/>
          <w:i/>
          <w:sz w:val="24"/>
          <w:szCs w:val="24"/>
        </w:rPr>
      </w:pPr>
      <w:r w:rsidRPr="006E23D2">
        <w:rPr>
          <w:rFonts w:asciiTheme="majorBidi" w:hAnsiTheme="majorBidi" w:cstheme="majorBidi"/>
          <w:sz w:val="24"/>
          <w:szCs w:val="24"/>
        </w:rPr>
        <w:t>(</w:t>
      </w:r>
      <w:r w:rsidR="00362CBB" w:rsidRPr="006E23D2">
        <w:rPr>
          <w:rFonts w:asciiTheme="majorBidi" w:hAnsiTheme="majorBidi" w:cstheme="majorBidi"/>
          <w:sz w:val="24"/>
          <w:szCs w:val="24"/>
        </w:rPr>
        <w:t>g</w:t>
      </w:r>
      <w:r w:rsidRPr="006E23D2">
        <w:rPr>
          <w:rFonts w:asciiTheme="majorBidi" w:hAnsiTheme="majorBidi" w:cstheme="majorBidi"/>
          <w:sz w:val="24"/>
          <w:szCs w:val="24"/>
        </w:rPr>
        <w:t>)</w:t>
      </w:r>
      <w:r w:rsidRPr="006E23D2">
        <w:rPr>
          <w:rFonts w:asciiTheme="majorBidi" w:hAnsiTheme="majorBidi" w:cstheme="majorBidi"/>
          <w:sz w:val="24"/>
          <w:szCs w:val="24"/>
        </w:rPr>
        <w:tab/>
        <w:t xml:space="preserve">We have no conflict of interest in accordance with ITB </w:t>
      </w:r>
      <w:r w:rsidR="0001596F" w:rsidRPr="006E23D2">
        <w:rPr>
          <w:rFonts w:asciiTheme="majorBidi" w:hAnsiTheme="majorBidi" w:cstheme="majorBidi"/>
          <w:sz w:val="24"/>
          <w:szCs w:val="24"/>
        </w:rPr>
        <w:t>3</w:t>
      </w:r>
      <w:r w:rsidRPr="006E23D2">
        <w:rPr>
          <w:rFonts w:asciiTheme="majorBidi" w:hAnsiTheme="majorBidi" w:cstheme="majorBidi"/>
          <w:sz w:val="24"/>
          <w:szCs w:val="24"/>
        </w:rPr>
        <w:t>.2;</w:t>
      </w:r>
    </w:p>
    <w:p w14:paraId="27020058" w14:textId="77777777" w:rsidR="004F5A93" w:rsidRPr="006E23D2" w:rsidRDefault="004F5A93" w:rsidP="00CA5663">
      <w:pPr>
        <w:tabs>
          <w:tab w:val="left" w:pos="540"/>
        </w:tabs>
        <w:spacing w:after="60" w:line="240" w:lineRule="auto"/>
        <w:ind w:left="540" w:hanging="540"/>
        <w:contextualSpacing/>
        <w:jc w:val="both"/>
        <w:rPr>
          <w:rFonts w:asciiTheme="majorBidi" w:hAnsiTheme="majorBidi" w:cstheme="majorBidi"/>
          <w:sz w:val="24"/>
          <w:szCs w:val="24"/>
        </w:rPr>
      </w:pPr>
    </w:p>
    <w:p w14:paraId="12D3E5FF" w14:textId="280F84AA" w:rsidR="004F5A93" w:rsidRPr="006E23D2" w:rsidRDefault="004F5A93" w:rsidP="00765A5B">
      <w:pPr>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362CBB" w:rsidRPr="006E23D2">
        <w:rPr>
          <w:rFonts w:asciiTheme="majorBidi" w:hAnsiTheme="majorBidi" w:cstheme="majorBidi"/>
          <w:sz w:val="24"/>
          <w:szCs w:val="24"/>
        </w:rPr>
        <w:t>h</w:t>
      </w:r>
      <w:r w:rsidRPr="006E23D2">
        <w:rPr>
          <w:rFonts w:asciiTheme="majorBidi" w:hAnsiTheme="majorBidi" w:cstheme="majorBidi"/>
          <w:sz w:val="24"/>
          <w:szCs w:val="24"/>
        </w:rPr>
        <w:t>)</w:t>
      </w:r>
      <w:r w:rsidRPr="006E23D2">
        <w:rPr>
          <w:rFonts w:asciiTheme="majorBidi" w:hAnsiTheme="majorBidi" w:cstheme="majorBidi"/>
          <w:sz w:val="24"/>
          <w:szCs w:val="24"/>
        </w:rPr>
        <w:tab/>
        <w:t xml:space="preserve">Our firm, its affiliates or subsidiaries—including any subcontractors or suppliers for any part of the contract—has not been declared ineligible under </w:t>
      </w:r>
      <w:r w:rsidR="00765A5B" w:rsidRPr="006E23D2">
        <w:rPr>
          <w:rFonts w:asciiTheme="majorBidi" w:hAnsiTheme="majorBidi" w:cstheme="majorBidi"/>
          <w:sz w:val="24"/>
          <w:szCs w:val="24"/>
        </w:rPr>
        <w:t xml:space="preserve">laws </w:t>
      </w:r>
      <w:r w:rsidR="0001596F" w:rsidRPr="006E23D2">
        <w:rPr>
          <w:rFonts w:asciiTheme="majorBidi" w:hAnsiTheme="majorBidi" w:cstheme="majorBidi"/>
          <w:sz w:val="24"/>
          <w:szCs w:val="24"/>
        </w:rPr>
        <w:t xml:space="preserve">and regulations in force in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in accordance with ITB </w:t>
      </w:r>
      <w:r w:rsidR="0001596F" w:rsidRPr="006E23D2">
        <w:rPr>
          <w:rFonts w:asciiTheme="majorBidi" w:hAnsiTheme="majorBidi" w:cstheme="majorBidi"/>
          <w:sz w:val="24"/>
          <w:szCs w:val="24"/>
        </w:rPr>
        <w:t>3</w:t>
      </w:r>
      <w:r w:rsidRPr="006E23D2">
        <w:rPr>
          <w:rFonts w:asciiTheme="majorBidi" w:hAnsiTheme="majorBidi" w:cstheme="majorBidi"/>
          <w:sz w:val="24"/>
          <w:szCs w:val="24"/>
        </w:rPr>
        <w:t>.</w:t>
      </w:r>
      <w:r w:rsidR="0001596F" w:rsidRPr="006E23D2">
        <w:rPr>
          <w:rFonts w:asciiTheme="majorBidi" w:hAnsiTheme="majorBidi" w:cstheme="majorBidi"/>
          <w:sz w:val="24"/>
          <w:szCs w:val="24"/>
        </w:rPr>
        <w:t>1</w:t>
      </w:r>
      <w:r w:rsidRPr="006E23D2">
        <w:rPr>
          <w:rFonts w:asciiTheme="majorBidi" w:hAnsiTheme="majorBidi" w:cstheme="majorBidi"/>
          <w:sz w:val="24"/>
          <w:szCs w:val="24"/>
        </w:rPr>
        <w:t>;</w:t>
      </w:r>
    </w:p>
    <w:p w14:paraId="662B19B0" w14:textId="77777777" w:rsidR="0001596F" w:rsidRPr="006E23D2" w:rsidRDefault="0001596F" w:rsidP="00CA5663">
      <w:pPr>
        <w:spacing w:after="60" w:line="240" w:lineRule="auto"/>
        <w:ind w:left="540" w:hanging="540"/>
        <w:contextualSpacing/>
        <w:jc w:val="both"/>
        <w:rPr>
          <w:rFonts w:asciiTheme="majorBidi" w:hAnsiTheme="majorBidi" w:cstheme="majorBidi"/>
          <w:sz w:val="24"/>
          <w:szCs w:val="24"/>
        </w:rPr>
      </w:pPr>
    </w:p>
    <w:p w14:paraId="1E855BAB" w14:textId="76612BB8" w:rsidR="001C36C8" w:rsidRPr="006E23D2" w:rsidRDefault="0001596F" w:rsidP="00765A5B">
      <w:pPr>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362CBB" w:rsidRPr="006E23D2">
        <w:rPr>
          <w:rFonts w:asciiTheme="majorBidi" w:hAnsiTheme="majorBidi" w:cstheme="majorBidi"/>
          <w:sz w:val="24"/>
          <w:szCs w:val="24"/>
        </w:rPr>
        <w:t>i</w:t>
      </w:r>
      <w:r w:rsidRPr="006E23D2">
        <w:rPr>
          <w:rFonts w:asciiTheme="majorBidi" w:hAnsiTheme="majorBidi" w:cstheme="majorBidi"/>
          <w:sz w:val="24"/>
          <w:szCs w:val="24"/>
        </w:rPr>
        <w:t>)</w:t>
      </w:r>
      <w:r w:rsidRPr="006E23D2">
        <w:rPr>
          <w:rFonts w:asciiTheme="majorBidi" w:hAnsiTheme="majorBidi" w:cstheme="majorBidi"/>
          <w:sz w:val="24"/>
          <w:szCs w:val="24"/>
        </w:rPr>
        <w:tab/>
      </w:r>
      <w:r w:rsidR="004C0B94" w:rsidRPr="006E23D2">
        <w:rPr>
          <w:rFonts w:asciiTheme="majorBidi" w:hAnsiTheme="majorBidi" w:cstheme="majorBidi"/>
          <w:sz w:val="24"/>
          <w:szCs w:val="24"/>
        </w:rPr>
        <w:t xml:space="preserve">We understand that this bid, together with your written acceptance thereof included in </w:t>
      </w:r>
      <w:r w:rsidR="00765A5B" w:rsidRPr="006E23D2">
        <w:rPr>
          <w:rFonts w:asciiTheme="majorBidi" w:hAnsiTheme="majorBidi" w:cstheme="majorBidi"/>
          <w:sz w:val="24"/>
          <w:szCs w:val="24"/>
        </w:rPr>
        <w:t xml:space="preserve">the Letter of </w:t>
      </w:r>
      <w:r w:rsidR="00C43214" w:rsidRPr="006E23D2">
        <w:rPr>
          <w:rFonts w:asciiTheme="majorBidi" w:hAnsiTheme="majorBidi" w:cstheme="majorBidi"/>
          <w:sz w:val="24"/>
          <w:szCs w:val="24"/>
        </w:rPr>
        <w:t>Acceptance</w:t>
      </w:r>
      <w:r w:rsidR="004C0B94" w:rsidRPr="006E23D2">
        <w:rPr>
          <w:rFonts w:asciiTheme="majorBidi" w:hAnsiTheme="majorBidi" w:cstheme="majorBidi"/>
          <w:sz w:val="24"/>
          <w:szCs w:val="24"/>
        </w:rPr>
        <w:t>, shall constitute a binding contract between us, until a formal contract is prepared and executed.</w:t>
      </w:r>
    </w:p>
    <w:p w14:paraId="7D1A63B8" w14:textId="77777777" w:rsidR="004C0B94" w:rsidRPr="006E23D2" w:rsidRDefault="004C0B94" w:rsidP="00CA5663">
      <w:pPr>
        <w:spacing w:after="60" w:line="240" w:lineRule="auto"/>
        <w:ind w:left="540" w:hanging="540"/>
        <w:contextualSpacing/>
        <w:jc w:val="both"/>
        <w:rPr>
          <w:rFonts w:asciiTheme="majorBidi" w:hAnsiTheme="majorBidi" w:cstheme="majorBidi"/>
          <w:sz w:val="24"/>
          <w:szCs w:val="24"/>
        </w:rPr>
      </w:pPr>
    </w:p>
    <w:p w14:paraId="78707750" w14:textId="77777777" w:rsidR="001C36C8" w:rsidRPr="006E23D2" w:rsidRDefault="001C36C8" w:rsidP="00362CBB">
      <w:pPr>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362CBB" w:rsidRPr="006E23D2">
        <w:rPr>
          <w:rFonts w:asciiTheme="majorBidi" w:hAnsiTheme="majorBidi" w:cstheme="majorBidi"/>
          <w:sz w:val="24"/>
          <w:szCs w:val="24"/>
        </w:rPr>
        <w:t>j</w:t>
      </w:r>
      <w:r w:rsidRPr="006E23D2">
        <w:rPr>
          <w:rFonts w:asciiTheme="majorBidi" w:hAnsiTheme="majorBidi" w:cstheme="majorBidi"/>
          <w:sz w:val="24"/>
          <w:szCs w:val="24"/>
        </w:rPr>
        <w:t>)</w:t>
      </w:r>
      <w:r w:rsidRPr="006E23D2">
        <w:rPr>
          <w:rFonts w:asciiTheme="majorBidi" w:hAnsiTheme="majorBidi" w:cstheme="majorBidi"/>
          <w:sz w:val="24"/>
          <w:szCs w:val="24"/>
        </w:rPr>
        <w:tab/>
      </w:r>
      <w:r w:rsidR="004C0B94" w:rsidRPr="006E23D2">
        <w:rPr>
          <w:rFonts w:asciiTheme="majorBidi" w:hAnsiTheme="majorBidi" w:cstheme="majorBidi"/>
          <w:sz w:val="24"/>
          <w:szCs w:val="24"/>
        </w:rPr>
        <w:t>We understand that you are not bound to accept the lowest</w:t>
      </w:r>
      <w:r w:rsidRPr="006E23D2">
        <w:rPr>
          <w:rFonts w:asciiTheme="majorBidi" w:hAnsiTheme="majorBidi" w:cstheme="majorBidi"/>
          <w:sz w:val="24"/>
          <w:szCs w:val="24"/>
        </w:rPr>
        <w:t xml:space="preserve"> </w:t>
      </w:r>
      <w:r w:rsidR="004C0B94" w:rsidRPr="006E23D2">
        <w:rPr>
          <w:rFonts w:asciiTheme="majorBidi" w:hAnsiTheme="majorBidi" w:cstheme="majorBidi"/>
          <w:sz w:val="24"/>
          <w:szCs w:val="24"/>
        </w:rPr>
        <w:t>priced bid</w:t>
      </w:r>
      <w:r w:rsidRPr="006E23D2">
        <w:rPr>
          <w:rFonts w:asciiTheme="majorBidi" w:hAnsiTheme="majorBidi" w:cstheme="majorBidi"/>
          <w:sz w:val="24"/>
          <w:szCs w:val="24"/>
        </w:rPr>
        <w:t xml:space="preserve"> </w:t>
      </w:r>
      <w:r w:rsidR="008F1AAC" w:rsidRPr="006E23D2">
        <w:rPr>
          <w:rFonts w:asciiTheme="majorBidi" w:hAnsiTheme="majorBidi" w:cstheme="majorBidi"/>
          <w:sz w:val="24"/>
          <w:szCs w:val="24"/>
        </w:rPr>
        <w:t>to</w:t>
      </w:r>
      <w:r w:rsidR="004C0B94" w:rsidRPr="006E23D2">
        <w:rPr>
          <w:rFonts w:asciiTheme="majorBidi" w:hAnsiTheme="majorBidi" w:cstheme="majorBidi"/>
          <w:sz w:val="24"/>
          <w:szCs w:val="24"/>
        </w:rPr>
        <w:t xml:space="preserve"> the </w:t>
      </w:r>
      <w:r w:rsidR="008F1AAC" w:rsidRPr="006E23D2">
        <w:rPr>
          <w:rFonts w:asciiTheme="majorBidi" w:hAnsiTheme="majorBidi" w:cstheme="majorBidi"/>
          <w:sz w:val="24"/>
          <w:szCs w:val="24"/>
        </w:rPr>
        <w:t>detriment</w:t>
      </w:r>
      <w:r w:rsidR="004C0B94" w:rsidRPr="006E23D2">
        <w:rPr>
          <w:rFonts w:asciiTheme="majorBidi" w:hAnsiTheme="majorBidi" w:cstheme="majorBidi"/>
          <w:sz w:val="24"/>
          <w:szCs w:val="24"/>
        </w:rPr>
        <w:t xml:space="preserve"> of technical specifications and qualification </w:t>
      </w:r>
      <w:r w:rsidR="008F1AAC" w:rsidRPr="006E23D2">
        <w:rPr>
          <w:rFonts w:asciiTheme="majorBidi" w:hAnsiTheme="majorBidi" w:cstheme="majorBidi"/>
          <w:sz w:val="24"/>
          <w:szCs w:val="24"/>
        </w:rPr>
        <w:t>terms</w:t>
      </w:r>
      <w:r w:rsidR="004C0B94" w:rsidRPr="006E23D2">
        <w:rPr>
          <w:rFonts w:asciiTheme="majorBidi" w:hAnsiTheme="majorBidi" w:cstheme="majorBidi"/>
          <w:sz w:val="24"/>
          <w:szCs w:val="24"/>
        </w:rPr>
        <w:t xml:space="preserve"> and </w:t>
      </w:r>
      <w:r w:rsidR="008F1AAC" w:rsidRPr="006E23D2">
        <w:rPr>
          <w:rFonts w:asciiTheme="majorBidi" w:hAnsiTheme="majorBidi" w:cstheme="majorBidi"/>
          <w:sz w:val="24"/>
          <w:szCs w:val="24"/>
        </w:rPr>
        <w:t>conditions</w:t>
      </w:r>
      <w:r w:rsidR="004C0B94" w:rsidRPr="006E23D2">
        <w:rPr>
          <w:rFonts w:asciiTheme="majorBidi" w:hAnsiTheme="majorBidi" w:cstheme="majorBidi"/>
          <w:sz w:val="24"/>
          <w:szCs w:val="24"/>
        </w:rPr>
        <w:t>.</w:t>
      </w:r>
    </w:p>
    <w:p w14:paraId="0D9E2071"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p>
    <w:p w14:paraId="064F4394"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p>
    <w:p w14:paraId="29E044E8" w14:textId="77777777" w:rsidR="004F5A93" w:rsidRPr="006E23D2" w:rsidRDefault="004F5A93" w:rsidP="00CA5663">
      <w:pPr>
        <w:tabs>
          <w:tab w:val="left" w:pos="6120"/>
        </w:tab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Signed: </w:t>
      </w:r>
      <w:r w:rsidRPr="006E23D2">
        <w:rPr>
          <w:rFonts w:asciiTheme="majorBidi" w:hAnsiTheme="majorBidi" w:cstheme="majorBidi"/>
          <w:i/>
          <w:sz w:val="24"/>
          <w:szCs w:val="24"/>
        </w:rPr>
        <w:t>[insert signature of person whose name and capacity are shown]</w:t>
      </w:r>
      <w:r w:rsidRPr="006E23D2">
        <w:rPr>
          <w:rFonts w:asciiTheme="majorBidi" w:hAnsiTheme="majorBidi" w:cstheme="majorBidi"/>
          <w:sz w:val="24"/>
          <w:szCs w:val="24"/>
        </w:rPr>
        <w:t xml:space="preserve"> </w:t>
      </w:r>
    </w:p>
    <w:p w14:paraId="1BC03E57" w14:textId="08D73A5E" w:rsidR="004F5A93" w:rsidRPr="006E23D2" w:rsidRDefault="004F5A93" w:rsidP="00CA5663">
      <w:pPr>
        <w:tabs>
          <w:tab w:val="left" w:pos="6120"/>
        </w:tab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In the capacity of </w:t>
      </w:r>
      <w:r w:rsidRPr="006E23D2">
        <w:rPr>
          <w:rFonts w:asciiTheme="majorBidi" w:hAnsiTheme="majorBidi" w:cstheme="majorBidi"/>
          <w:i/>
          <w:sz w:val="24"/>
          <w:szCs w:val="24"/>
        </w:rPr>
        <w:t xml:space="preserve">[insert legal capacity of person signing the </w:t>
      </w:r>
      <w:r w:rsidR="00D00A71" w:rsidRPr="006E23D2">
        <w:rPr>
          <w:rFonts w:asciiTheme="majorBidi" w:hAnsiTheme="majorBidi" w:cstheme="majorBidi"/>
          <w:i/>
          <w:sz w:val="24"/>
          <w:szCs w:val="24"/>
        </w:rPr>
        <w:t>Bid Submission Letter</w:t>
      </w:r>
      <w:r w:rsidRPr="006E23D2">
        <w:rPr>
          <w:rFonts w:asciiTheme="majorBidi" w:hAnsiTheme="majorBidi" w:cstheme="majorBidi"/>
          <w:i/>
          <w:sz w:val="24"/>
          <w:szCs w:val="24"/>
        </w:rPr>
        <w:t>]</w:t>
      </w:r>
      <w:r w:rsidRPr="006E23D2">
        <w:rPr>
          <w:rFonts w:asciiTheme="majorBidi" w:hAnsiTheme="majorBidi" w:cstheme="majorBidi"/>
          <w:sz w:val="24"/>
          <w:szCs w:val="24"/>
        </w:rPr>
        <w:t xml:space="preserve"> </w:t>
      </w:r>
    </w:p>
    <w:p w14:paraId="39246314" w14:textId="77777777" w:rsidR="004C0B94" w:rsidRPr="006E23D2" w:rsidRDefault="004C0B94" w:rsidP="00CA5663">
      <w:pPr>
        <w:tabs>
          <w:tab w:val="left" w:pos="6120"/>
        </w:tabs>
        <w:spacing w:after="60" w:line="240" w:lineRule="auto"/>
        <w:contextualSpacing/>
        <w:jc w:val="both"/>
        <w:rPr>
          <w:rFonts w:asciiTheme="majorBidi" w:hAnsiTheme="majorBidi" w:cstheme="majorBidi"/>
          <w:sz w:val="24"/>
          <w:szCs w:val="24"/>
        </w:rPr>
      </w:pPr>
    </w:p>
    <w:p w14:paraId="43F9B714" w14:textId="43E6D9D3" w:rsidR="004C0B94" w:rsidRPr="006E23D2" w:rsidRDefault="004F5A93" w:rsidP="00CA5663">
      <w:pPr>
        <w:tabs>
          <w:tab w:val="left" w:pos="6120"/>
        </w:tabs>
        <w:spacing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Name: </w:t>
      </w:r>
      <w:r w:rsidRPr="006E23D2">
        <w:rPr>
          <w:rFonts w:asciiTheme="majorBidi" w:hAnsiTheme="majorBidi" w:cstheme="majorBidi"/>
          <w:i/>
          <w:sz w:val="24"/>
          <w:szCs w:val="24"/>
        </w:rPr>
        <w:t xml:space="preserve">[insert complete name of person signing the </w:t>
      </w:r>
      <w:r w:rsidR="00D00A71" w:rsidRPr="006E23D2">
        <w:rPr>
          <w:rFonts w:asciiTheme="majorBidi" w:hAnsiTheme="majorBidi" w:cstheme="majorBidi"/>
          <w:i/>
          <w:sz w:val="24"/>
          <w:szCs w:val="24"/>
        </w:rPr>
        <w:t>Bid Submission Letter</w:t>
      </w:r>
      <w:r w:rsidRPr="006E23D2">
        <w:rPr>
          <w:rFonts w:asciiTheme="majorBidi" w:hAnsiTheme="majorBidi" w:cstheme="majorBidi"/>
          <w:i/>
          <w:sz w:val="24"/>
          <w:szCs w:val="24"/>
        </w:rPr>
        <w:t>]</w:t>
      </w:r>
    </w:p>
    <w:p w14:paraId="5DF158AC" w14:textId="77777777" w:rsidR="004F5A93" w:rsidRPr="006E23D2" w:rsidRDefault="004F5A93" w:rsidP="00CA5663">
      <w:pPr>
        <w:tabs>
          <w:tab w:val="left" w:pos="6120"/>
        </w:tab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ab/>
        <w:t xml:space="preserve"> </w:t>
      </w:r>
    </w:p>
    <w:p w14:paraId="0EE3B998" w14:textId="77777777" w:rsidR="004F5A93" w:rsidRPr="006E23D2" w:rsidRDefault="004F5A93" w:rsidP="00CA5663">
      <w:pPr>
        <w:tabs>
          <w:tab w:val="left" w:pos="5238"/>
          <w:tab w:val="left" w:pos="5474"/>
          <w:tab w:val="left" w:pos="9468"/>
        </w:tabs>
        <w:spacing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Duly authorized to sign the bid for and on behalf of: </w:t>
      </w:r>
      <w:r w:rsidRPr="006E23D2">
        <w:rPr>
          <w:rFonts w:asciiTheme="majorBidi" w:hAnsiTheme="majorBidi" w:cstheme="majorBidi"/>
          <w:i/>
          <w:sz w:val="24"/>
          <w:szCs w:val="24"/>
        </w:rPr>
        <w:t>[insert complete name of Bidder]</w:t>
      </w:r>
    </w:p>
    <w:p w14:paraId="5153C067" w14:textId="77777777" w:rsidR="004C0B94" w:rsidRPr="006E23D2" w:rsidRDefault="004C0B94" w:rsidP="00CA5663">
      <w:pPr>
        <w:tabs>
          <w:tab w:val="left" w:pos="5238"/>
          <w:tab w:val="left" w:pos="5474"/>
          <w:tab w:val="left" w:pos="9468"/>
        </w:tabs>
        <w:spacing w:after="60" w:line="240" w:lineRule="auto"/>
        <w:contextualSpacing/>
        <w:jc w:val="both"/>
        <w:rPr>
          <w:rFonts w:asciiTheme="majorBidi" w:hAnsiTheme="majorBidi" w:cstheme="majorBidi"/>
          <w:sz w:val="24"/>
          <w:szCs w:val="24"/>
        </w:rPr>
      </w:pPr>
    </w:p>
    <w:p w14:paraId="15091480" w14:textId="77777777" w:rsidR="004F5A93" w:rsidRPr="006E23D2" w:rsidRDefault="004F5A93" w:rsidP="00CA5663">
      <w:pPr>
        <w:pStyle w:val="BankNormal"/>
        <w:spacing w:after="60"/>
        <w:contextualSpacing/>
        <w:jc w:val="both"/>
        <w:rPr>
          <w:rFonts w:asciiTheme="majorBidi" w:hAnsiTheme="majorBidi" w:cstheme="majorBidi"/>
          <w:szCs w:val="24"/>
        </w:rPr>
      </w:pPr>
      <w:r w:rsidRPr="006E23D2">
        <w:rPr>
          <w:rFonts w:asciiTheme="majorBidi" w:hAnsiTheme="majorBidi" w:cstheme="majorBidi"/>
          <w:szCs w:val="24"/>
        </w:rPr>
        <w:t>Dated on ______</w:t>
      </w:r>
      <w:r w:rsidR="004C0B94" w:rsidRPr="006E23D2">
        <w:rPr>
          <w:rFonts w:asciiTheme="majorBidi" w:hAnsiTheme="majorBidi" w:cstheme="majorBidi"/>
          <w:szCs w:val="24"/>
        </w:rPr>
        <w:t>______ day of ________________ month</w:t>
      </w:r>
      <w:r w:rsidRPr="006E23D2">
        <w:rPr>
          <w:rFonts w:asciiTheme="majorBidi" w:hAnsiTheme="majorBidi" w:cstheme="majorBidi"/>
          <w:szCs w:val="24"/>
        </w:rPr>
        <w:t xml:space="preserve">, _______ </w:t>
      </w:r>
      <w:r w:rsidR="004C0B94" w:rsidRPr="006E23D2">
        <w:rPr>
          <w:rFonts w:asciiTheme="majorBidi" w:hAnsiTheme="majorBidi" w:cstheme="majorBidi"/>
          <w:szCs w:val="24"/>
        </w:rPr>
        <w:t xml:space="preserve">year </w:t>
      </w:r>
      <w:r w:rsidRPr="006E23D2">
        <w:rPr>
          <w:rFonts w:asciiTheme="majorBidi" w:hAnsiTheme="majorBidi" w:cstheme="majorBidi"/>
          <w:i/>
          <w:szCs w:val="24"/>
        </w:rPr>
        <w:t>[insert date of signing]</w:t>
      </w:r>
    </w:p>
    <w:p w14:paraId="18642741"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p>
    <w:p w14:paraId="5542974B" w14:textId="77777777" w:rsidR="004F5A93" w:rsidRPr="006E23D2" w:rsidRDefault="004F5A93" w:rsidP="00CA5663">
      <w:pPr>
        <w:spacing w:after="60" w:line="240" w:lineRule="auto"/>
        <w:ind w:left="540" w:hanging="540"/>
        <w:contextualSpacing/>
        <w:jc w:val="both"/>
        <w:rPr>
          <w:rFonts w:asciiTheme="majorBidi" w:hAnsiTheme="majorBidi" w:cstheme="majorBidi"/>
          <w:sz w:val="24"/>
          <w:szCs w:val="24"/>
        </w:rPr>
      </w:pPr>
    </w:p>
    <w:p w14:paraId="76B2F84D" w14:textId="77777777" w:rsidR="002F312D" w:rsidRPr="006E23D2" w:rsidRDefault="002F312D"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sz w:val="24"/>
          <w:szCs w:val="24"/>
        </w:rPr>
        <w:br w:type="page"/>
      </w:r>
    </w:p>
    <w:p w14:paraId="4AEC9CEE" w14:textId="1EF43011" w:rsidR="002F312D" w:rsidRPr="006E23D2" w:rsidRDefault="002F312D" w:rsidP="00C43214">
      <w:pPr>
        <w:pStyle w:val="Heading1"/>
        <w:rPr>
          <w:rFonts w:asciiTheme="majorBidi" w:hAnsiTheme="majorBidi"/>
        </w:rPr>
      </w:pPr>
      <w:r w:rsidRPr="006E23D2">
        <w:rPr>
          <w:rFonts w:asciiTheme="majorBidi" w:hAnsiTheme="majorBidi"/>
        </w:rPr>
        <w:lastRenderedPageBreak/>
        <w:t>Price Schedule Forms</w:t>
      </w:r>
    </w:p>
    <w:p w14:paraId="724D3325" w14:textId="77777777" w:rsidR="002F312D" w:rsidRPr="006E23D2" w:rsidRDefault="002F312D" w:rsidP="00CA5663">
      <w:pPr>
        <w:spacing w:after="60" w:line="240" w:lineRule="auto"/>
        <w:ind w:left="540" w:hanging="540"/>
        <w:contextualSpacing/>
        <w:jc w:val="both"/>
        <w:rPr>
          <w:rFonts w:asciiTheme="majorBidi" w:hAnsiTheme="majorBidi" w:cstheme="majorBidi"/>
          <w:sz w:val="24"/>
          <w:szCs w:val="24"/>
        </w:rPr>
      </w:pPr>
    </w:p>
    <w:p w14:paraId="16B006BC" w14:textId="77777777" w:rsidR="002F312D" w:rsidRPr="006E23D2" w:rsidRDefault="002F312D"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i/>
          <w:iCs/>
          <w:sz w:val="24"/>
          <w:szCs w:val="24"/>
        </w:rPr>
        <w:t>[The Bidder shall fill in these Price Schedule Forms in accordance w</w:t>
      </w:r>
      <w:r w:rsidR="00B0423A" w:rsidRPr="006E23D2">
        <w:rPr>
          <w:rFonts w:asciiTheme="majorBidi" w:hAnsiTheme="majorBidi" w:cstheme="majorBidi"/>
          <w:i/>
          <w:iCs/>
          <w:sz w:val="24"/>
          <w:szCs w:val="24"/>
        </w:rPr>
        <w:t>ith the instructions indicated.</w:t>
      </w:r>
      <w:r w:rsidRPr="006E23D2">
        <w:rPr>
          <w:rFonts w:asciiTheme="majorBidi" w:hAnsiTheme="majorBidi" w:cstheme="majorBidi"/>
          <w:i/>
          <w:iCs/>
          <w:sz w:val="24"/>
          <w:szCs w:val="24"/>
        </w:rPr>
        <w:t xml:space="preserve"> The list of line items in column </w:t>
      </w:r>
      <w:r w:rsidR="00B0423A" w:rsidRPr="006E23D2">
        <w:rPr>
          <w:rFonts w:asciiTheme="majorBidi" w:hAnsiTheme="majorBidi" w:cstheme="majorBidi"/>
          <w:i/>
          <w:iCs/>
          <w:sz w:val="24"/>
          <w:szCs w:val="24"/>
        </w:rPr>
        <w:t>(</w:t>
      </w:r>
      <w:r w:rsidRPr="006E23D2">
        <w:rPr>
          <w:rFonts w:asciiTheme="majorBidi" w:hAnsiTheme="majorBidi" w:cstheme="majorBidi"/>
          <w:i/>
          <w:iCs/>
          <w:sz w:val="24"/>
          <w:szCs w:val="24"/>
        </w:rPr>
        <w:t>1</w:t>
      </w:r>
      <w:r w:rsidR="00B0423A" w:rsidRPr="006E23D2">
        <w:rPr>
          <w:rFonts w:asciiTheme="majorBidi" w:hAnsiTheme="majorBidi" w:cstheme="majorBidi"/>
          <w:i/>
          <w:iCs/>
          <w:sz w:val="24"/>
          <w:szCs w:val="24"/>
        </w:rPr>
        <w:t>)</w:t>
      </w:r>
      <w:r w:rsidRPr="006E23D2">
        <w:rPr>
          <w:rFonts w:asciiTheme="majorBidi" w:hAnsiTheme="majorBidi" w:cstheme="majorBidi"/>
          <w:i/>
          <w:iCs/>
          <w:sz w:val="24"/>
          <w:szCs w:val="24"/>
        </w:rPr>
        <w:t xml:space="preserve"> of the </w:t>
      </w:r>
      <w:r w:rsidRPr="006E23D2">
        <w:rPr>
          <w:rFonts w:asciiTheme="majorBidi" w:hAnsiTheme="majorBidi" w:cstheme="majorBidi"/>
          <w:b/>
          <w:i/>
          <w:iCs/>
          <w:sz w:val="24"/>
          <w:szCs w:val="24"/>
        </w:rPr>
        <w:t>Price Schedules</w:t>
      </w:r>
      <w:r w:rsidRPr="006E23D2">
        <w:rPr>
          <w:rFonts w:asciiTheme="majorBidi" w:hAnsiTheme="majorBidi" w:cstheme="majorBidi"/>
          <w:i/>
          <w:iCs/>
          <w:sz w:val="24"/>
          <w:szCs w:val="24"/>
        </w:rPr>
        <w:t xml:space="preserve"> shall coincide with the List of Goods and Related Services specified by the </w:t>
      </w:r>
      <w:r w:rsidR="00B0423A" w:rsidRPr="006E23D2">
        <w:rPr>
          <w:rFonts w:asciiTheme="majorBidi" w:hAnsiTheme="majorBidi" w:cstheme="majorBidi"/>
          <w:i/>
          <w:iCs/>
          <w:sz w:val="24"/>
          <w:szCs w:val="24"/>
        </w:rPr>
        <w:t>Contracting Authority</w:t>
      </w:r>
      <w:r w:rsidRPr="006E23D2">
        <w:rPr>
          <w:rFonts w:asciiTheme="majorBidi" w:hAnsiTheme="majorBidi" w:cstheme="majorBidi"/>
          <w:i/>
          <w:iCs/>
          <w:sz w:val="24"/>
          <w:szCs w:val="24"/>
        </w:rPr>
        <w:t xml:space="preserve"> in the Schedule of Requirements.]</w:t>
      </w:r>
    </w:p>
    <w:p w14:paraId="79FF0A2C" w14:textId="77777777" w:rsidR="002F312D" w:rsidRPr="006E23D2" w:rsidRDefault="002F312D" w:rsidP="00CA5663">
      <w:pPr>
        <w:spacing w:after="60" w:line="240" w:lineRule="auto"/>
        <w:ind w:left="540" w:hanging="540"/>
        <w:contextualSpacing/>
        <w:jc w:val="both"/>
        <w:rPr>
          <w:rFonts w:asciiTheme="majorBidi" w:hAnsiTheme="majorBidi" w:cstheme="majorBidi"/>
          <w:sz w:val="24"/>
          <w:szCs w:val="24"/>
        </w:rPr>
      </w:pPr>
    </w:p>
    <w:p w14:paraId="48363CCF" w14:textId="77777777" w:rsidR="00B0423A" w:rsidRPr="006E23D2" w:rsidRDefault="00B0423A"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sz w:val="24"/>
          <w:szCs w:val="24"/>
        </w:rPr>
        <w:br w:type="page"/>
      </w:r>
    </w:p>
    <w:p w14:paraId="63C7B0BB" w14:textId="77777777" w:rsidR="00120DEF" w:rsidRPr="006E23D2" w:rsidRDefault="00120DEF" w:rsidP="00CA5663">
      <w:pPr>
        <w:pStyle w:val="Style11ptAfter10pt"/>
        <w:numPr>
          <w:ilvl w:val="0"/>
          <w:numId w:val="0"/>
        </w:numPr>
        <w:spacing w:after="60"/>
        <w:contextualSpacing/>
        <w:jc w:val="both"/>
        <w:rPr>
          <w:rFonts w:asciiTheme="majorBidi" w:hAnsiTheme="majorBidi" w:cstheme="majorBidi"/>
          <w:sz w:val="24"/>
          <w:szCs w:val="24"/>
        </w:rPr>
        <w:sectPr w:rsidR="00120DEF" w:rsidRPr="006E23D2" w:rsidSect="00E92AC5">
          <w:headerReference w:type="default" r:id="rId15"/>
          <w:pgSz w:w="12240" w:h="15840"/>
          <w:pgMar w:top="1440" w:right="1440" w:bottom="1440" w:left="1440" w:header="720" w:footer="720" w:gutter="0"/>
          <w:cols w:space="720"/>
          <w:docGrid w:linePitch="360"/>
        </w:sectPr>
      </w:pPr>
    </w:p>
    <w:tbl>
      <w:tblPr>
        <w:tblW w:w="17336" w:type="dxa"/>
        <w:tblInd w:w="-1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
        <w:gridCol w:w="558"/>
        <w:gridCol w:w="270"/>
        <w:gridCol w:w="214"/>
        <w:gridCol w:w="1028"/>
        <w:gridCol w:w="732"/>
        <w:gridCol w:w="978"/>
        <w:gridCol w:w="108"/>
        <w:gridCol w:w="1040"/>
        <w:gridCol w:w="978"/>
        <w:gridCol w:w="232"/>
        <w:gridCol w:w="546"/>
        <w:gridCol w:w="624"/>
        <w:gridCol w:w="1260"/>
        <w:gridCol w:w="1620"/>
        <w:gridCol w:w="698"/>
        <w:gridCol w:w="382"/>
        <w:gridCol w:w="1800"/>
        <w:gridCol w:w="4196"/>
      </w:tblGrid>
      <w:tr w:rsidR="006E23D2" w:rsidRPr="006E23D2" w14:paraId="06F2382B" w14:textId="77777777" w:rsidTr="00EC2E25">
        <w:trPr>
          <w:gridBefore w:val="1"/>
          <w:wBefore w:w="72" w:type="dxa"/>
          <w:cantSplit/>
          <w:trHeight w:val="540"/>
        </w:trPr>
        <w:tc>
          <w:tcPr>
            <w:tcW w:w="2070" w:type="dxa"/>
            <w:gridSpan w:val="4"/>
            <w:tcBorders>
              <w:top w:val="nil"/>
              <w:left w:val="nil"/>
              <w:bottom w:val="nil"/>
              <w:right w:val="nil"/>
            </w:tcBorders>
          </w:tcPr>
          <w:p w14:paraId="7ED3E679" w14:textId="77777777" w:rsidR="00A73107" w:rsidRPr="006E23D2" w:rsidRDefault="00A73107" w:rsidP="00CA5663">
            <w:pPr>
              <w:pStyle w:val="SectionVHeader"/>
              <w:spacing w:after="60"/>
              <w:contextualSpacing/>
              <w:jc w:val="both"/>
              <w:rPr>
                <w:rFonts w:asciiTheme="majorBidi" w:hAnsiTheme="majorBidi" w:cstheme="majorBidi"/>
                <w:sz w:val="24"/>
                <w:szCs w:val="24"/>
              </w:rPr>
            </w:pPr>
          </w:p>
        </w:tc>
        <w:tc>
          <w:tcPr>
            <w:tcW w:w="1710" w:type="dxa"/>
            <w:gridSpan w:val="2"/>
            <w:tcBorders>
              <w:top w:val="nil"/>
              <w:left w:val="nil"/>
              <w:bottom w:val="nil"/>
              <w:right w:val="nil"/>
            </w:tcBorders>
          </w:tcPr>
          <w:p w14:paraId="223DA96B" w14:textId="77777777" w:rsidR="00A73107" w:rsidRPr="006E23D2" w:rsidRDefault="00A73107" w:rsidP="00CA5663">
            <w:pPr>
              <w:pStyle w:val="SectionVHeader"/>
              <w:spacing w:after="60"/>
              <w:contextualSpacing/>
              <w:jc w:val="both"/>
              <w:rPr>
                <w:rFonts w:asciiTheme="majorBidi" w:hAnsiTheme="majorBidi" w:cstheme="majorBidi"/>
                <w:sz w:val="24"/>
                <w:szCs w:val="24"/>
              </w:rPr>
            </w:pPr>
          </w:p>
        </w:tc>
        <w:tc>
          <w:tcPr>
            <w:tcW w:w="2126" w:type="dxa"/>
            <w:gridSpan w:val="3"/>
            <w:tcBorders>
              <w:top w:val="nil"/>
              <w:left w:val="nil"/>
              <w:bottom w:val="nil"/>
              <w:right w:val="nil"/>
            </w:tcBorders>
          </w:tcPr>
          <w:p w14:paraId="32993248" w14:textId="77777777" w:rsidR="00A73107" w:rsidRPr="006E23D2" w:rsidRDefault="00A73107" w:rsidP="00CA5663">
            <w:pPr>
              <w:pStyle w:val="SectionVHeader"/>
              <w:spacing w:after="60"/>
              <w:contextualSpacing/>
              <w:jc w:val="both"/>
              <w:rPr>
                <w:rFonts w:asciiTheme="majorBidi" w:hAnsiTheme="majorBidi" w:cstheme="majorBidi"/>
                <w:sz w:val="24"/>
                <w:szCs w:val="24"/>
              </w:rPr>
            </w:pPr>
          </w:p>
        </w:tc>
        <w:tc>
          <w:tcPr>
            <w:tcW w:w="778" w:type="dxa"/>
            <w:gridSpan w:val="2"/>
            <w:tcBorders>
              <w:top w:val="nil"/>
              <w:left w:val="nil"/>
              <w:bottom w:val="nil"/>
              <w:right w:val="nil"/>
            </w:tcBorders>
          </w:tcPr>
          <w:p w14:paraId="3A2AC7C7" w14:textId="77777777" w:rsidR="00A73107" w:rsidRPr="006E23D2" w:rsidRDefault="00A73107" w:rsidP="00CA5663">
            <w:pPr>
              <w:pStyle w:val="SectionVHeader"/>
              <w:spacing w:after="60"/>
              <w:contextualSpacing/>
              <w:jc w:val="both"/>
              <w:rPr>
                <w:rFonts w:asciiTheme="majorBidi" w:hAnsiTheme="majorBidi" w:cstheme="majorBidi"/>
                <w:sz w:val="24"/>
                <w:szCs w:val="24"/>
              </w:rPr>
            </w:pPr>
          </w:p>
        </w:tc>
        <w:tc>
          <w:tcPr>
            <w:tcW w:w="10580" w:type="dxa"/>
            <w:gridSpan w:val="7"/>
            <w:tcBorders>
              <w:top w:val="nil"/>
              <w:left w:val="nil"/>
              <w:bottom w:val="nil"/>
              <w:right w:val="nil"/>
            </w:tcBorders>
          </w:tcPr>
          <w:p w14:paraId="163EEC0C" w14:textId="77777777" w:rsidR="00A73107" w:rsidRPr="006E23D2" w:rsidRDefault="00A73107" w:rsidP="00CA5663">
            <w:pPr>
              <w:pStyle w:val="SectionVHeader"/>
              <w:spacing w:after="60"/>
              <w:contextualSpacing/>
              <w:jc w:val="both"/>
              <w:rPr>
                <w:rFonts w:asciiTheme="majorBidi" w:hAnsiTheme="majorBidi" w:cstheme="majorBidi"/>
                <w:sz w:val="24"/>
                <w:szCs w:val="24"/>
              </w:rPr>
            </w:pPr>
          </w:p>
        </w:tc>
      </w:tr>
      <w:tr w:rsidR="006E23D2" w:rsidRPr="006E23D2" w14:paraId="73210953" w14:textId="77777777" w:rsidTr="00EC2E25">
        <w:trPr>
          <w:gridAfter w:val="3"/>
          <w:wAfter w:w="6378" w:type="dxa"/>
          <w:cantSplit/>
          <w:trHeight w:val="140"/>
        </w:trPr>
        <w:tc>
          <w:tcPr>
            <w:tcW w:w="630" w:type="dxa"/>
            <w:gridSpan w:val="2"/>
            <w:tcBorders>
              <w:top w:val="nil"/>
              <w:left w:val="nil"/>
              <w:bottom w:val="nil"/>
              <w:right w:val="nil"/>
            </w:tcBorders>
          </w:tcPr>
          <w:p w14:paraId="156178C1" w14:textId="77777777" w:rsidR="00A73107" w:rsidRPr="006E23D2" w:rsidRDefault="00A73107" w:rsidP="00CA5663">
            <w:pPr>
              <w:pStyle w:val="SectionVHeader"/>
              <w:spacing w:after="60"/>
              <w:contextualSpacing/>
              <w:jc w:val="both"/>
              <w:rPr>
                <w:rFonts w:asciiTheme="majorBidi" w:hAnsiTheme="majorBidi" w:cstheme="majorBidi"/>
                <w:sz w:val="24"/>
                <w:szCs w:val="24"/>
              </w:rPr>
            </w:pPr>
          </w:p>
        </w:tc>
        <w:tc>
          <w:tcPr>
            <w:tcW w:w="484" w:type="dxa"/>
            <w:gridSpan w:val="2"/>
            <w:tcBorders>
              <w:top w:val="nil"/>
              <w:left w:val="nil"/>
              <w:bottom w:val="nil"/>
              <w:right w:val="nil"/>
            </w:tcBorders>
          </w:tcPr>
          <w:p w14:paraId="57624141" w14:textId="77777777" w:rsidR="00A73107" w:rsidRPr="006E23D2" w:rsidRDefault="00A73107" w:rsidP="00CA5663">
            <w:pPr>
              <w:pStyle w:val="SectionVHeader"/>
              <w:spacing w:after="60"/>
              <w:contextualSpacing/>
              <w:jc w:val="both"/>
              <w:rPr>
                <w:rFonts w:asciiTheme="majorBidi" w:hAnsiTheme="majorBidi" w:cstheme="majorBidi"/>
                <w:sz w:val="24"/>
                <w:szCs w:val="24"/>
              </w:rPr>
            </w:pPr>
          </w:p>
        </w:tc>
        <w:tc>
          <w:tcPr>
            <w:tcW w:w="9844" w:type="dxa"/>
            <w:gridSpan w:val="12"/>
            <w:tcBorders>
              <w:top w:val="nil"/>
              <w:left w:val="nil"/>
              <w:bottom w:val="nil"/>
              <w:right w:val="nil"/>
            </w:tcBorders>
          </w:tcPr>
          <w:p w14:paraId="6F6E3CD7" w14:textId="0A3F5DE7" w:rsidR="00A73107" w:rsidRPr="006E23D2" w:rsidRDefault="00A73107" w:rsidP="00E83DC0">
            <w:pPr>
              <w:pStyle w:val="Heading1"/>
              <w:rPr>
                <w:rFonts w:asciiTheme="majorBidi" w:hAnsiTheme="majorBidi"/>
              </w:rPr>
            </w:pPr>
            <w:r w:rsidRPr="006E23D2">
              <w:rPr>
                <w:rFonts w:asciiTheme="majorBidi" w:hAnsiTheme="majorBidi"/>
              </w:rPr>
              <w:t>Price Schedule: Goods</w:t>
            </w:r>
            <w:r w:rsidR="00BA7675" w:rsidRPr="006E23D2">
              <w:rPr>
                <w:rFonts w:asciiTheme="majorBidi" w:hAnsiTheme="majorBidi"/>
              </w:rPr>
              <w:t xml:space="preserve"> Manufactured in </w:t>
            </w:r>
            <w:r w:rsidR="00E83DC0" w:rsidRPr="006E23D2">
              <w:rPr>
                <w:rFonts w:asciiTheme="majorBidi" w:hAnsiTheme="majorBidi"/>
              </w:rPr>
              <w:t>Iraq</w:t>
            </w:r>
          </w:p>
        </w:tc>
      </w:tr>
      <w:tr w:rsidR="006E23D2" w:rsidRPr="006E23D2" w14:paraId="321A77D1" w14:textId="77777777" w:rsidTr="00EC2E25">
        <w:trPr>
          <w:gridAfter w:val="1"/>
          <w:wAfter w:w="4196" w:type="dxa"/>
          <w:cantSplit/>
          <w:trHeight w:val="1080"/>
        </w:trPr>
        <w:tc>
          <w:tcPr>
            <w:tcW w:w="6210" w:type="dxa"/>
            <w:gridSpan w:val="11"/>
            <w:tcBorders>
              <w:top w:val="double" w:sz="6" w:space="0" w:color="auto"/>
              <w:bottom w:val="nil"/>
              <w:right w:val="nil"/>
            </w:tcBorders>
          </w:tcPr>
          <w:p w14:paraId="556FB3DB" w14:textId="77777777" w:rsidR="00A73107" w:rsidRPr="006E23D2" w:rsidRDefault="00A73107" w:rsidP="00CA5663">
            <w:pPr>
              <w:suppressAutoHyphens/>
              <w:spacing w:after="60" w:line="240" w:lineRule="auto"/>
              <w:contextualSpacing/>
              <w:jc w:val="both"/>
              <w:rPr>
                <w:rFonts w:asciiTheme="majorBidi" w:hAnsiTheme="majorBidi" w:cstheme="majorBidi"/>
                <w:sz w:val="24"/>
                <w:szCs w:val="24"/>
              </w:rPr>
            </w:pPr>
          </w:p>
        </w:tc>
        <w:tc>
          <w:tcPr>
            <w:tcW w:w="6930" w:type="dxa"/>
            <w:gridSpan w:val="7"/>
            <w:tcBorders>
              <w:top w:val="double" w:sz="6" w:space="0" w:color="auto"/>
              <w:bottom w:val="nil"/>
              <w:right w:val="double" w:sz="6" w:space="0" w:color="auto"/>
            </w:tcBorders>
          </w:tcPr>
          <w:p w14:paraId="3953B865" w14:textId="77777777" w:rsidR="00A73107" w:rsidRPr="006E23D2" w:rsidRDefault="00A73107" w:rsidP="00CA5663">
            <w:pPr>
              <w:spacing w:before="6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Date:_____________________</w:t>
            </w:r>
          </w:p>
          <w:p w14:paraId="5BD5BA61" w14:textId="3C023020" w:rsidR="00A73107" w:rsidRPr="006E23D2" w:rsidRDefault="009971DE" w:rsidP="009971DE">
            <w:pPr>
              <w:spacing w:before="6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Tender</w:t>
            </w:r>
            <w:r w:rsidR="00E83DC0" w:rsidRPr="006E23D2">
              <w:rPr>
                <w:rFonts w:asciiTheme="majorBidi" w:hAnsiTheme="majorBidi" w:cstheme="majorBidi"/>
                <w:sz w:val="24"/>
                <w:szCs w:val="24"/>
              </w:rPr>
              <w:t xml:space="preserve"> </w:t>
            </w:r>
            <w:r w:rsidR="00A73107" w:rsidRPr="006E23D2">
              <w:rPr>
                <w:rFonts w:asciiTheme="majorBidi" w:hAnsiTheme="majorBidi" w:cstheme="majorBidi"/>
                <w:sz w:val="24"/>
                <w:szCs w:val="24"/>
              </w:rPr>
              <w:t>No: ________________</w:t>
            </w:r>
          </w:p>
          <w:p w14:paraId="315C0437"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Page N</w:t>
            </w:r>
            <w:r w:rsidRPr="006E23D2">
              <w:rPr>
                <w:rFonts w:asciiTheme="majorBidi" w:hAnsiTheme="majorBidi" w:cstheme="majorBidi"/>
                <w:sz w:val="24"/>
                <w:szCs w:val="24"/>
              </w:rPr>
              <w:sym w:font="Symbol" w:char="F0B0"/>
            </w:r>
            <w:r w:rsidRPr="006E23D2">
              <w:rPr>
                <w:rFonts w:asciiTheme="majorBidi" w:hAnsiTheme="majorBidi" w:cstheme="majorBidi"/>
                <w:sz w:val="24"/>
                <w:szCs w:val="24"/>
              </w:rPr>
              <w:t xml:space="preserve"> ______ of ______</w:t>
            </w:r>
          </w:p>
        </w:tc>
      </w:tr>
      <w:tr w:rsidR="006E23D2" w:rsidRPr="006E23D2" w14:paraId="5C612567" w14:textId="77777777" w:rsidTr="00C43214">
        <w:trPr>
          <w:gridAfter w:val="1"/>
          <w:wAfter w:w="4196" w:type="dxa"/>
          <w:cantSplit/>
        </w:trPr>
        <w:tc>
          <w:tcPr>
            <w:tcW w:w="900" w:type="dxa"/>
            <w:gridSpan w:val="3"/>
            <w:tcBorders>
              <w:top w:val="double" w:sz="6" w:space="0" w:color="auto"/>
              <w:bottom w:val="double" w:sz="6" w:space="0" w:color="auto"/>
              <w:right w:val="single" w:sz="6" w:space="0" w:color="auto"/>
            </w:tcBorders>
          </w:tcPr>
          <w:p w14:paraId="3C734B7E" w14:textId="77777777" w:rsidR="00A73107" w:rsidRPr="006E23D2" w:rsidRDefault="00A73107"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1</w:t>
            </w:r>
          </w:p>
        </w:tc>
        <w:tc>
          <w:tcPr>
            <w:tcW w:w="3060" w:type="dxa"/>
            <w:gridSpan w:val="5"/>
            <w:tcBorders>
              <w:top w:val="double" w:sz="6" w:space="0" w:color="auto"/>
              <w:left w:val="single" w:sz="6" w:space="0" w:color="auto"/>
              <w:bottom w:val="double" w:sz="6" w:space="0" w:color="auto"/>
              <w:right w:val="single" w:sz="6" w:space="0" w:color="auto"/>
            </w:tcBorders>
          </w:tcPr>
          <w:p w14:paraId="2E23EDF3" w14:textId="77777777" w:rsidR="00A73107" w:rsidRPr="006E23D2" w:rsidRDefault="00A73107"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2</w:t>
            </w:r>
          </w:p>
        </w:tc>
        <w:tc>
          <w:tcPr>
            <w:tcW w:w="1040" w:type="dxa"/>
            <w:tcBorders>
              <w:top w:val="double" w:sz="6" w:space="0" w:color="auto"/>
              <w:left w:val="single" w:sz="6" w:space="0" w:color="auto"/>
              <w:bottom w:val="double" w:sz="6" w:space="0" w:color="auto"/>
              <w:right w:val="single" w:sz="6" w:space="0" w:color="auto"/>
            </w:tcBorders>
          </w:tcPr>
          <w:p w14:paraId="336C6090" w14:textId="77777777" w:rsidR="00A73107" w:rsidRPr="006E23D2" w:rsidRDefault="00A73107"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3</w:t>
            </w:r>
          </w:p>
        </w:tc>
        <w:tc>
          <w:tcPr>
            <w:tcW w:w="1210" w:type="dxa"/>
            <w:gridSpan w:val="2"/>
            <w:tcBorders>
              <w:top w:val="double" w:sz="6" w:space="0" w:color="auto"/>
              <w:left w:val="single" w:sz="6" w:space="0" w:color="auto"/>
              <w:bottom w:val="double" w:sz="6" w:space="0" w:color="auto"/>
              <w:right w:val="single" w:sz="6" w:space="0" w:color="auto"/>
            </w:tcBorders>
          </w:tcPr>
          <w:p w14:paraId="5FC1539F" w14:textId="77777777" w:rsidR="00A73107" w:rsidRPr="006E23D2" w:rsidRDefault="00A73107"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4</w:t>
            </w:r>
          </w:p>
        </w:tc>
        <w:tc>
          <w:tcPr>
            <w:tcW w:w="1170" w:type="dxa"/>
            <w:gridSpan w:val="2"/>
            <w:tcBorders>
              <w:top w:val="double" w:sz="6" w:space="0" w:color="auto"/>
              <w:left w:val="single" w:sz="6" w:space="0" w:color="auto"/>
              <w:bottom w:val="double" w:sz="6" w:space="0" w:color="auto"/>
              <w:right w:val="single" w:sz="6" w:space="0" w:color="auto"/>
            </w:tcBorders>
          </w:tcPr>
          <w:p w14:paraId="16B1D667" w14:textId="77777777" w:rsidR="00A73107" w:rsidRPr="006E23D2" w:rsidRDefault="00A73107"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5</w:t>
            </w:r>
          </w:p>
        </w:tc>
        <w:tc>
          <w:tcPr>
            <w:tcW w:w="1260" w:type="dxa"/>
            <w:tcBorders>
              <w:top w:val="double" w:sz="6" w:space="0" w:color="auto"/>
              <w:left w:val="single" w:sz="6" w:space="0" w:color="auto"/>
              <w:bottom w:val="double" w:sz="6" w:space="0" w:color="auto"/>
              <w:right w:val="single" w:sz="6" w:space="0" w:color="auto"/>
            </w:tcBorders>
          </w:tcPr>
          <w:p w14:paraId="3F7AE684" w14:textId="77777777" w:rsidR="00A73107" w:rsidRPr="006E23D2" w:rsidRDefault="00A73107"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6</w:t>
            </w:r>
          </w:p>
        </w:tc>
        <w:tc>
          <w:tcPr>
            <w:tcW w:w="1620" w:type="dxa"/>
            <w:tcBorders>
              <w:top w:val="double" w:sz="6" w:space="0" w:color="auto"/>
              <w:left w:val="single" w:sz="6" w:space="0" w:color="auto"/>
              <w:bottom w:val="double" w:sz="6" w:space="0" w:color="auto"/>
              <w:right w:val="single" w:sz="6" w:space="0" w:color="auto"/>
            </w:tcBorders>
          </w:tcPr>
          <w:p w14:paraId="68EA1929" w14:textId="77777777" w:rsidR="00A73107" w:rsidRPr="006E23D2" w:rsidRDefault="00A73107"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7</w:t>
            </w:r>
          </w:p>
        </w:tc>
        <w:tc>
          <w:tcPr>
            <w:tcW w:w="1080" w:type="dxa"/>
            <w:gridSpan w:val="2"/>
            <w:tcBorders>
              <w:top w:val="double" w:sz="6" w:space="0" w:color="auto"/>
              <w:left w:val="single" w:sz="6" w:space="0" w:color="auto"/>
              <w:bottom w:val="double" w:sz="6" w:space="0" w:color="auto"/>
              <w:right w:val="single" w:sz="6" w:space="0" w:color="auto"/>
            </w:tcBorders>
          </w:tcPr>
          <w:p w14:paraId="77D43779" w14:textId="77777777" w:rsidR="00A73107" w:rsidRPr="006E23D2" w:rsidRDefault="00A73107"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8</w:t>
            </w:r>
          </w:p>
        </w:tc>
        <w:tc>
          <w:tcPr>
            <w:tcW w:w="1800" w:type="dxa"/>
            <w:tcBorders>
              <w:top w:val="double" w:sz="6" w:space="0" w:color="auto"/>
              <w:left w:val="single" w:sz="6" w:space="0" w:color="auto"/>
              <w:bottom w:val="double" w:sz="6" w:space="0" w:color="auto"/>
              <w:right w:val="double" w:sz="6" w:space="0" w:color="auto"/>
            </w:tcBorders>
          </w:tcPr>
          <w:p w14:paraId="23610748" w14:textId="77777777" w:rsidR="00A73107" w:rsidRPr="006E23D2" w:rsidRDefault="00A73107"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9</w:t>
            </w:r>
          </w:p>
        </w:tc>
      </w:tr>
      <w:tr w:rsidR="006E23D2" w:rsidRPr="006E23D2" w14:paraId="679F9F23" w14:textId="77777777" w:rsidTr="00C4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96" w:type="dxa"/>
          <w:cantSplit/>
          <w:trHeight w:val="702"/>
        </w:trPr>
        <w:tc>
          <w:tcPr>
            <w:tcW w:w="900" w:type="dxa"/>
            <w:gridSpan w:val="3"/>
            <w:tcBorders>
              <w:top w:val="double" w:sz="6" w:space="0" w:color="auto"/>
              <w:left w:val="double" w:sz="6" w:space="0" w:color="auto"/>
              <w:bottom w:val="single" w:sz="6" w:space="0" w:color="auto"/>
              <w:right w:val="single" w:sz="6" w:space="0" w:color="auto"/>
            </w:tcBorders>
          </w:tcPr>
          <w:p w14:paraId="15E4CEDD"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Line Item</w:t>
            </w:r>
          </w:p>
          <w:p w14:paraId="05E0C416"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N</w:t>
            </w:r>
            <w:r w:rsidRPr="006E23D2">
              <w:rPr>
                <w:rFonts w:asciiTheme="majorBidi" w:hAnsiTheme="majorBidi" w:cstheme="majorBidi"/>
                <w:b/>
              </w:rPr>
              <w:sym w:font="Symbol" w:char="F0B0"/>
            </w:r>
          </w:p>
        </w:tc>
        <w:tc>
          <w:tcPr>
            <w:tcW w:w="3060" w:type="dxa"/>
            <w:gridSpan w:val="5"/>
            <w:tcBorders>
              <w:top w:val="double" w:sz="6" w:space="0" w:color="auto"/>
              <w:left w:val="single" w:sz="6" w:space="0" w:color="auto"/>
              <w:bottom w:val="single" w:sz="6" w:space="0" w:color="auto"/>
              <w:right w:val="single" w:sz="6" w:space="0" w:color="auto"/>
            </w:tcBorders>
          </w:tcPr>
          <w:p w14:paraId="1ACF44A1"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Description of Goods</w:t>
            </w:r>
          </w:p>
        </w:tc>
        <w:tc>
          <w:tcPr>
            <w:tcW w:w="1040" w:type="dxa"/>
            <w:tcBorders>
              <w:top w:val="double" w:sz="6" w:space="0" w:color="auto"/>
              <w:left w:val="single" w:sz="6" w:space="0" w:color="auto"/>
              <w:bottom w:val="single" w:sz="6" w:space="0" w:color="auto"/>
              <w:right w:val="single" w:sz="6" w:space="0" w:color="auto"/>
            </w:tcBorders>
          </w:tcPr>
          <w:p w14:paraId="1C8896A7"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Delivery Date</w:t>
            </w:r>
          </w:p>
        </w:tc>
        <w:tc>
          <w:tcPr>
            <w:tcW w:w="1210" w:type="dxa"/>
            <w:gridSpan w:val="2"/>
            <w:tcBorders>
              <w:top w:val="double" w:sz="6" w:space="0" w:color="auto"/>
              <w:left w:val="single" w:sz="6" w:space="0" w:color="auto"/>
              <w:bottom w:val="single" w:sz="6" w:space="0" w:color="auto"/>
              <w:right w:val="single" w:sz="6" w:space="0" w:color="auto"/>
            </w:tcBorders>
          </w:tcPr>
          <w:p w14:paraId="3F08470E"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Unit Price</w:t>
            </w:r>
          </w:p>
        </w:tc>
        <w:tc>
          <w:tcPr>
            <w:tcW w:w="1170" w:type="dxa"/>
            <w:gridSpan w:val="2"/>
            <w:tcBorders>
              <w:top w:val="double" w:sz="6" w:space="0" w:color="auto"/>
              <w:left w:val="single" w:sz="6" w:space="0" w:color="auto"/>
              <w:bottom w:val="single" w:sz="6" w:space="0" w:color="auto"/>
              <w:right w:val="single" w:sz="6" w:space="0" w:color="auto"/>
            </w:tcBorders>
          </w:tcPr>
          <w:p w14:paraId="3B9ABB61"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Quantity</w:t>
            </w:r>
          </w:p>
        </w:tc>
        <w:tc>
          <w:tcPr>
            <w:tcW w:w="1260" w:type="dxa"/>
            <w:tcBorders>
              <w:top w:val="double" w:sz="6" w:space="0" w:color="auto"/>
              <w:left w:val="single" w:sz="6" w:space="0" w:color="auto"/>
              <w:bottom w:val="single" w:sz="6" w:space="0" w:color="auto"/>
              <w:right w:val="single" w:sz="6" w:space="0" w:color="auto"/>
            </w:tcBorders>
          </w:tcPr>
          <w:p w14:paraId="3A13432B"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Unit Price EXW</w:t>
            </w:r>
          </w:p>
        </w:tc>
        <w:tc>
          <w:tcPr>
            <w:tcW w:w="1620" w:type="dxa"/>
            <w:tcBorders>
              <w:top w:val="double" w:sz="6" w:space="0" w:color="auto"/>
              <w:left w:val="single" w:sz="6" w:space="0" w:color="auto"/>
              <w:bottom w:val="single" w:sz="6" w:space="0" w:color="auto"/>
              <w:right w:val="single" w:sz="6" w:space="0" w:color="auto"/>
            </w:tcBorders>
          </w:tcPr>
          <w:p w14:paraId="100494AD"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Domestic transport and insurance up to final destination</w:t>
            </w:r>
          </w:p>
        </w:tc>
        <w:tc>
          <w:tcPr>
            <w:tcW w:w="1080" w:type="dxa"/>
            <w:gridSpan w:val="2"/>
            <w:tcBorders>
              <w:top w:val="double" w:sz="6" w:space="0" w:color="auto"/>
              <w:left w:val="single" w:sz="6" w:space="0" w:color="auto"/>
              <w:bottom w:val="single" w:sz="6" w:space="0" w:color="auto"/>
              <w:right w:val="single" w:sz="6" w:space="0" w:color="auto"/>
            </w:tcBorders>
          </w:tcPr>
          <w:p w14:paraId="1AC87256" w14:textId="3AFD00DC" w:rsidR="00A73107" w:rsidRPr="006E23D2" w:rsidRDefault="00A73107" w:rsidP="00C43214">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 xml:space="preserve">Taxes and </w:t>
            </w:r>
            <w:r w:rsidR="00C43214" w:rsidRPr="006E23D2">
              <w:rPr>
                <w:rFonts w:asciiTheme="majorBidi" w:hAnsiTheme="majorBidi" w:cstheme="majorBidi"/>
                <w:b/>
              </w:rPr>
              <w:t xml:space="preserve"> fees</w:t>
            </w:r>
          </w:p>
        </w:tc>
        <w:tc>
          <w:tcPr>
            <w:tcW w:w="1800" w:type="dxa"/>
            <w:tcBorders>
              <w:top w:val="double" w:sz="6" w:space="0" w:color="auto"/>
              <w:left w:val="single" w:sz="6" w:space="0" w:color="auto"/>
              <w:bottom w:val="single" w:sz="6" w:space="0" w:color="auto"/>
              <w:right w:val="double" w:sz="6" w:space="0" w:color="auto"/>
            </w:tcBorders>
          </w:tcPr>
          <w:p w14:paraId="16D71DA5"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Total price per line item</w:t>
            </w:r>
          </w:p>
          <w:p w14:paraId="5598F298" w14:textId="77777777" w:rsidR="00A73107" w:rsidRPr="006E23D2" w:rsidRDefault="00A73107"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(6+7+8)*5 = 9</w:t>
            </w:r>
          </w:p>
        </w:tc>
      </w:tr>
      <w:tr w:rsidR="006E23D2" w:rsidRPr="006E23D2" w14:paraId="26512826" w14:textId="77777777" w:rsidTr="00C43214">
        <w:trPr>
          <w:gridAfter w:val="1"/>
          <w:wAfter w:w="4196" w:type="dxa"/>
          <w:cantSplit/>
          <w:trHeight w:val="390"/>
        </w:trPr>
        <w:tc>
          <w:tcPr>
            <w:tcW w:w="900" w:type="dxa"/>
            <w:gridSpan w:val="3"/>
            <w:tcBorders>
              <w:top w:val="single" w:sz="6" w:space="0" w:color="auto"/>
              <w:left w:val="double" w:sz="6" w:space="0" w:color="auto"/>
              <w:bottom w:val="single" w:sz="6" w:space="0" w:color="auto"/>
              <w:right w:val="single" w:sz="6" w:space="0" w:color="auto"/>
            </w:tcBorders>
          </w:tcPr>
          <w:p w14:paraId="71A8ED76" w14:textId="77777777" w:rsidR="00A73107" w:rsidRPr="006E23D2" w:rsidRDefault="00A73107"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number of the  item]</w:t>
            </w:r>
          </w:p>
        </w:tc>
        <w:tc>
          <w:tcPr>
            <w:tcW w:w="3060" w:type="dxa"/>
            <w:gridSpan w:val="5"/>
            <w:tcBorders>
              <w:top w:val="single" w:sz="6" w:space="0" w:color="auto"/>
              <w:left w:val="single" w:sz="6" w:space="0" w:color="auto"/>
              <w:bottom w:val="single" w:sz="6" w:space="0" w:color="auto"/>
              <w:right w:val="single" w:sz="6" w:space="0" w:color="auto"/>
            </w:tcBorders>
          </w:tcPr>
          <w:p w14:paraId="78AAA959" w14:textId="77777777" w:rsidR="00A73107" w:rsidRPr="006E23D2" w:rsidRDefault="00A73107" w:rsidP="009D174F">
            <w:pPr>
              <w:suppressAutoHyphens/>
              <w:spacing w:after="60" w:line="240" w:lineRule="auto"/>
              <w:ind w:left="70" w:hanging="70"/>
              <w:contextualSpacing/>
              <w:jc w:val="center"/>
              <w:rPr>
                <w:rFonts w:asciiTheme="majorBidi" w:hAnsiTheme="majorBidi" w:cstheme="majorBidi"/>
                <w:i/>
                <w:iCs/>
              </w:rPr>
            </w:pPr>
            <w:r w:rsidRPr="006E23D2">
              <w:rPr>
                <w:rFonts w:asciiTheme="majorBidi" w:hAnsiTheme="majorBidi" w:cstheme="majorBidi"/>
                <w:i/>
                <w:iCs/>
              </w:rPr>
              <w:t>[insert name of Good]</w:t>
            </w:r>
          </w:p>
        </w:tc>
        <w:tc>
          <w:tcPr>
            <w:tcW w:w="1040" w:type="dxa"/>
            <w:tcBorders>
              <w:top w:val="single" w:sz="6" w:space="0" w:color="auto"/>
              <w:left w:val="single" w:sz="6" w:space="0" w:color="auto"/>
              <w:right w:val="single" w:sz="6" w:space="0" w:color="auto"/>
            </w:tcBorders>
          </w:tcPr>
          <w:p w14:paraId="462FA14F" w14:textId="77777777" w:rsidR="00A73107" w:rsidRPr="006E23D2" w:rsidRDefault="00A73107"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quoted Delivery Date]</w:t>
            </w:r>
          </w:p>
        </w:tc>
        <w:tc>
          <w:tcPr>
            <w:tcW w:w="1210" w:type="dxa"/>
            <w:gridSpan w:val="2"/>
            <w:tcBorders>
              <w:top w:val="single" w:sz="6" w:space="0" w:color="auto"/>
              <w:left w:val="single" w:sz="6" w:space="0" w:color="auto"/>
              <w:right w:val="single" w:sz="6" w:space="0" w:color="auto"/>
            </w:tcBorders>
          </w:tcPr>
          <w:p w14:paraId="2C4C35C8" w14:textId="77777777" w:rsidR="00A73107" w:rsidRPr="006E23D2" w:rsidRDefault="00A73107"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unit price]</w:t>
            </w:r>
          </w:p>
        </w:tc>
        <w:tc>
          <w:tcPr>
            <w:tcW w:w="1170" w:type="dxa"/>
            <w:gridSpan w:val="2"/>
            <w:tcBorders>
              <w:top w:val="single" w:sz="6" w:space="0" w:color="auto"/>
              <w:left w:val="single" w:sz="6" w:space="0" w:color="auto"/>
              <w:bottom w:val="single" w:sz="6" w:space="0" w:color="auto"/>
              <w:right w:val="single" w:sz="6" w:space="0" w:color="auto"/>
            </w:tcBorders>
          </w:tcPr>
          <w:p w14:paraId="02B80A95" w14:textId="77777777" w:rsidR="00A73107" w:rsidRPr="006E23D2" w:rsidRDefault="00A73107"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number of units to be supplied a]</w:t>
            </w:r>
          </w:p>
        </w:tc>
        <w:tc>
          <w:tcPr>
            <w:tcW w:w="1260" w:type="dxa"/>
            <w:tcBorders>
              <w:top w:val="single" w:sz="6" w:space="0" w:color="auto"/>
              <w:left w:val="single" w:sz="6" w:space="0" w:color="auto"/>
              <w:bottom w:val="single" w:sz="6" w:space="0" w:color="auto"/>
              <w:right w:val="single" w:sz="6" w:space="0" w:color="auto"/>
            </w:tcBorders>
          </w:tcPr>
          <w:p w14:paraId="697AB032" w14:textId="77777777" w:rsidR="00A73107" w:rsidRPr="006E23D2" w:rsidRDefault="00A73107"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unit price]</w:t>
            </w:r>
          </w:p>
        </w:tc>
        <w:tc>
          <w:tcPr>
            <w:tcW w:w="1620" w:type="dxa"/>
            <w:tcBorders>
              <w:top w:val="single" w:sz="6" w:space="0" w:color="auto"/>
              <w:left w:val="single" w:sz="6" w:space="0" w:color="auto"/>
              <w:bottom w:val="single" w:sz="6" w:space="0" w:color="auto"/>
              <w:right w:val="single" w:sz="6" w:space="0" w:color="auto"/>
            </w:tcBorders>
          </w:tcPr>
          <w:p w14:paraId="22C6659B" w14:textId="77777777" w:rsidR="00A73107" w:rsidRPr="006E23D2" w:rsidRDefault="00A73107"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unit price]</w:t>
            </w:r>
          </w:p>
        </w:tc>
        <w:tc>
          <w:tcPr>
            <w:tcW w:w="1080" w:type="dxa"/>
            <w:gridSpan w:val="2"/>
            <w:tcBorders>
              <w:top w:val="single" w:sz="6" w:space="0" w:color="auto"/>
              <w:left w:val="single" w:sz="6" w:space="0" w:color="auto"/>
              <w:bottom w:val="single" w:sz="6" w:space="0" w:color="auto"/>
              <w:right w:val="single" w:sz="6" w:space="0" w:color="auto"/>
            </w:tcBorders>
          </w:tcPr>
          <w:p w14:paraId="3034A3F5" w14:textId="77777777" w:rsidR="00A73107" w:rsidRPr="006E23D2" w:rsidRDefault="00A73107"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unit price]</w:t>
            </w:r>
          </w:p>
        </w:tc>
        <w:tc>
          <w:tcPr>
            <w:tcW w:w="1800" w:type="dxa"/>
            <w:tcBorders>
              <w:top w:val="single" w:sz="6" w:space="0" w:color="auto"/>
              <w:left w:val="single" w:sz="6" w:space="0" w:color="auto"/>
              <w:bottom w:val="single" w:sz="6" w:space="0" w:color="auto"/>
              <w:right w:val="double" w:sz="6" w:space="0" w:color="auto"/>
            </w:tcBorders>
          </w:tcPr>
          <w:p w14:paraId="6E82ADC4" w14:textId="77777777" w:rsidR="00A73107" w:rsidRPr="006E23D2" w:rsidRDefault="00A73107"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total price per line  item]</w:t>
            </w:r>
          </w:p>
        </w:tc>
      </w:tr>
      <w:tr w:rsidR="006E23D2" w:rsidRPr="006E23D2" w14:paraId="1610237C" w14:textId="77777777" w:rsidTr="00C43214">
        <w:trPr>
          <w:gridAfter w:val="1"/>
          <w:wAfter w:w="4196" w:type="dxa"/>
          <w:cantSplit/>
          <w:trHeight w:val="390"/>
        </w:trPr>
        <w:tc>
          <w:tcPr>
            <w:tcW w:w="900" w:type="dxa"/>
            <w:gridSpan w:val="3"/>
            <w:tcBorders>
              <w:top w:val="single" w:sz="6" w:space="0" w:color="auto"/>
              <w:left w:val="double" w:sz="6" w:space="0" w:color="auto"/>
              <w:bottom w:val="single" w:sz="6" w:space="0" w:color="auto"/>
              <w:right w:val="single" w:sz="6" w:space="0" w:color="auto"/>
            </w:tcBorders>
          </w:tcPr>
          <w:p w14:paraId="127DFBAB"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3060" w:type="dxa"/>
            <w:gridSpan w:val="5"/>
            <w:tcBorders>
              <w:top w:val="single" w:sz="6" w:space="0" w:color="auto"/>
              <w:left w:val="single" w:sz="6" w:space="0" w:color="auto"/>
              <w:bottom w:val="single" w:sz="6" w:space="0" w:color="auto"/>
              <w:right w:val="single" w:sz="6" w:space="0" w:color="auto"/>
            </w:tcBorders>
          </w:tcPr>
          <w:p w14:paraId="062C9C00"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40" w:type="dxa"/>
            <w:tcBorders>
              <w:left w:val="single" w:sz="6" w:space="0" w:color="auto"/>
              <w:right w:val="single" w:sz="6" w:space="0" w:color="auto"/>
            </w:tcBorders>
          </w:tcPr>
          <w:p w14:paraId="78696D69"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10" w:type="dxa"/>
            <w:gridSpan w:val="2"/>
            <w:tcBorders>
              <w:left w:val="single" w:sz="6" w:space="0" w:color="auto"/>
              <w:right w:val="single" w:sz="6" w:space="0" w:color="auto"/>
            </w:tcBorders>
          </w:tcPr>
          <w:p w14:paraId="7F9744EF"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170" w:type="dxa"/>
            <w:gridSpan w:val="2"/>
            <w:tcBorders>
              <w:top w:val="single" w:sz="6" w:space="0" w:color="auto"/>
              <w:left w:val="single" w:sz="6" w:space="0" w:color="auto"/>
              <w:bottom w:val="single" w:sz="6" w:space="0" w:color="auto"/>
              <w:right w:val="single" w:sz="6" w:space="0" w:color="auto"/>
            </w:tcBorders>
          </w:tcPr>
          <w:p w14:paraId="693C8553"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1D3AEC6"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0E4B1CE"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14:paraId="2085F771"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800" w:type="dxa"/>
            <w:tcBorders>
              <w:top w:val="single" w:sz="6" w:space="0" w:color="auto"/>
              <w:left w:val="single" w:sz="6" w:space="0" w:color="auto"/>
              <w:bottom w:val="single" w:sz="6" w:space="0" w:color="auto"/>
              <w:right w:val="double" w:sz="6" w:space="0" w:color="auto"/>
            </w:tcBorders>
          </w:tcPr>
          <w:p w14:paraId="4E726817"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6D683980" w14:textId="77777777" w:rsidTr="00C43214">
        <w:trPr>
          <w:gridAfter w:val="1"/>
          <w:wAfter w:w="4196" w:type="dxa"/>
          <w:cantSplit/>
          <w:trHeight w:val="390"/>
        </w:trPr>
        <w:tc>
          <w:tcPr>
            <w:tcW w:w="900" w:type="dxa"/>
            <w:gridSpan w:val="3"/>
            <w:tcBorders>
              <w:top w:val="single" w:sz="6" w:space="0" w:color="auto"/>
              <w:left w:val="double" w:sz="6" w:space="0" w:color="auto"/>
              <w:bottom w:val="single" w:sz="6" w:space="0" w:color="auto"/>
              <w:right w:val="single" w:sz="6" w:space="0" w:color="auto"/>
            </w:tcBorders>
          </w:tcPr>
          <w:p w14:paraId="042DF975"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3060" w:type="dxa"/>
            <w:gridSpan w:val="5"/>
            <w:tcBorders>
              <w:top w:val="single" w:sz="6" w:space="0" w:color="auto"/>
              <w:left w:val="single" w:sz="6" w:space="0" w:color="auto"/>
              <w:bottom w:val="single" w:sz="6" w:space="0" w:color="auto"/>
              <w:right w:val="single" w:sz="6" w:space="0" w:color="auto"/>
            </w:tcBorders>
          </w:tcPr>
          <w:p w14:paraId="72C7B3D3"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40" w:type="dxa"/>
            <w:tcBorders>
              <w:left w:val="single" w:sz="6" w:space="0" w:color="auto"/>
              <w:right w:val="single" w:sz="6" w:space="0" w:color="auto"/>
            </w:tcBorders>
          </w:tcPr>
          <w:p w14:paraId="724A99F0"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10" w:type="dxa"/>
            <w:gridSpan w:val="2"/>
            <w:tcBorders>
              <w:left w:val="single" w:sz="6" w:space="0" w:color="auto"/>
              <w:right w:val="single" w:sz="6" w:space="0" w:color="auto"/>
            </w:tcBorders>
          </w:tcPr>
          <w:p w14:paraId="330088CB"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170" w:type="dxa"/>
            <w:gridSpan w:val="2"/>
            <w:tcBorders>
              <w:top w:val="single" w:sz="6" w:space="0" w:color="auto"/>
              <w:left w:val="single" w:sz="6" w:space="0" w:color="auto"/>
              <w:bottom w:val="single" w:sz="6" w:space="0" w:color="auto"/>
              <w:right w:val="single" w:sz="6" w:space="0" w:color="auto"/>
            </w:tcBorders>
          </w:tcPr>
          <w:p w14:paraId="368CB049"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E53A082"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94179B5"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14:paraId="5FE716D4"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800" w:type="dxa"/>
            <w:tcBorders>
              <w:top w:val="single" w:sz="6" w:space="0" w:color="auto"/>
              <w:left w:val="single" w:sz="6" w:space="0" w:color="auto"/>
              <w:bottom w:val="single" w:sz="6" w:space="0" w:color="auto"/>
              <w:right w:val="double" w:sz="6" w:space="0" w:color="auto"/>
            </w:tcBorders>
          </w:tcPr>
          <w:p w14:paraId="3F63A971"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2FC15341" w14:textId="77777777" w:rsidTr="00C43214">
        <w:trPr>
          <w:gridAfter w:val="1"/>
          <w:wAfter w:w="4196" w:type="dxa"/>
          <w:cantSplit/>
          <w:trHeight w:val="390"/>
        </w:trPr>
        <w:tc>
          <w:tcPr>
            <w:tcW w:w="900" w:type="dxa"/>
            <w:gridSpan w:val="3"/>
            <w:tcBorders>
              <w:top w:val="single" w:sz="6" w:space="0" w:color="auto"/>
              <w:left w:val="double" w:sz="6" w:space="0" w:color="auto"/>
              <w:bottom w:val="single" w:sz="6" w:space="0" w:color="auto"/>
              <w:right w:val="single" w:sz="6" w:space="0" w:color="auto"/>
            </w:tcBorders>
          </w:tcPr>
          <w:p w14:paraId="5272E174"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3060" w:type="dxa"/>
            <w:gridSpan w:val="5"/>
            <w:tcBorders>
              <w:top w:val="single" w:sz="6" w:space="0" w:color="auto"/>
              <w:left w:val="single" w:sz="6" w:space="0" w:color="auto"/>
              <w:bottom w:val="single" w:sz="6" w:space="0" w:color="auto"/>
              <w:right w:val="single" w:sz="6" w:space="0" w:color="auto"/>
            </w:tcBorders>
          </w:tcPr>
          <w:p w14:paraId="1C400605"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40" w:type="dxa"/>
            <w:tcBorders>
              <w:left w:val="single" w:sz="6" w:space="0" w:color="auto"/>
              <w:right w:val="single" w:sz="6" w:space="0" w:color="auto"/>
            </w:tcBorders>
          </w:tcPr>
          <w:p w14:paraId="5F33B05A"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10" w:type="dxa"/>
            <w:gridSpan w:val="2"/>
            <w:tcBorders>
              <w:left w:val="single" w:sz="6" w:space="0" w:color="auto"/>
              <w:right w:val="single" w:sz="6" w:space="0" w:color="auto"/>
            </w:tcBorders>
          </w:tcPr>
          <w:p w14:paraId="5D0151EC"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170" w:type="dxa"/>
            <w:gridSpan w:val="2"/>
            <w:tcBorders>
              <w:top w:val="single" w:sz="6" w:space="0" w:color="auto"/>
              <w:left w:val="single" w:sz="6" w:space="0" w:color="auto"/>
              <w:bottom w:val="single" w:sz="6" w:space="0" w:color="auto"/>
              <w:right w:val="single" w:sz="6" w:space="0" w:color="auto"/>
            </w:tcBorders>
          </w:tcPr>
          <w:p w14:paraId="16B0B3C9"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3EDF2D3"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A894319"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14:paraId="6EDFE3A1"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800" w:type="dxa"/>
            <w:tcBorders>
              <w:top w:val="single" w:sz="6" w:space="0" w:color="auto"/>
              <w:left w:val="single" w:sz="6" w:space="0" w:color="auto"/>
              <w:bottom w:val="single" w:sz="6" w:space="0" w:color="auto"/>
              <w:right w:val="double" w:sz="6" w:space="0" w:color="auto"/>
            </w:tcBorders>
          </w:tcPr>
          <w:p w14:paraId="1E2C979E"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524EF3A0" w14:textId="77777777" w:rsidTr="00C43214">
        <w:trPr>
          <w:gridAfter w:val="1"/>
          <w:wAfter w:w="4196" w:type="dxa"/>
          <w:cantSplit/>
          <w:trHeight w:val="390"/>
        </w:trPr>
        <w:tc>
          <w:tcPr>
            <w:tcW w:w="900" w:type="dxa"/>
            <w:gridSpan w:val="3"/>
            <w:tcBorders>
              <w:top w:val="single" w:sz="6" w:space="0" w:color="auto"/>
              <w:left w:val="double" w:sz="6" w:space="0" w:color="auto"/>
              <w:bottom w:val="single" w:sz="6" w:space="0" w:color="auto"/>
              <w:right w:val="single" w:sz="6" w:space="0" w:color="auto"/>
            </w:tcBorders>
          </w:tcPr>
          <w:p w14:paraId="26A3A9B3"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3060" w:type="dxa"/>
            <w:gridSpan w:val="5"/>
            <w:tcBorders>
              <w:top w:val="single" w:sz="6" w:space="0" w:color="auto"/>
              <w:left w:val="single" w:sz="6" w:space="0" w:color="auto"/>
              <w:bottom w:val="single" w:sz="6" w:space="0" w:color="auto"/>
              <w:right w:val="single" w:sz="6" w:space="0" w:color="auto"/>
            </w:tcBorders>
          </w:tcPr>
          <w:p w14:paraId="6FB1FDA2"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40" w:type="dxa"/>
            <w:tcBorders>
              <w:left w:val="single" w:sz="6" w:space="0" w:color="auto"/>
              <w:right w:val="single" w:sz="6" w:space="0" w:color="auto"/>
            </w:tcBorders>
          </w:tcPr>
          <w:p w14:paraId="1A5C263E"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10" w:type="dxa"/>
            <w:gridSpan w:val="2"/>
            <w:tcBorders>
              <w:left w:val="single" w:sz="6" w:space="0" w:color="auto"/>
              <w:right w:val="single" w:sz="6" w:space="0" w:color="auto"/>
            </w:tcBorders>
          </w:tcPr>
          <w:p w14:paraId="5C33CBB3"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170" w:type="dxa"/>
            <w:gridSpan w:val="2"/>
            <w:tcBorders>
              <w:top w:val="single" w:sz="6" w:space="0" w:color="auto"/>
              <w:left w:val="single" w:sz="6" w:space="0" w:color="auto"/>
              <w:bottom w:val="single" w:sz="6" w:space="0" w:color="auto"/>
              <w:right w:val="single" w:sz="6" w:space="0" w:color="auto"/>
            </w:tcBorders>
          </w:tcPr>
          <w:p w14:paraId="4A1A6E30"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302114F"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15EF6CA"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14:paraId="232E7D39"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800" w:type="dxa"/>
            <w:tcBorders>
              <w:top w:val="single" w:sz="6" w:space="0" w:color="auto"/>
              <w:left w:val="single" w:sz="6" w:space="0" w:color="auto"/>
              <w:bottom w:val="single" w:sz="6" w:space="0" w:color="auto"/>
              <w:right w:val="double" w:sz="6" w:space="0" w:color="auto"/>
            </w:tcBorders>
          </w:tcPr>
          <w:p w14:paraId="4986C561"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5D632CDF" w14:textId="77777777" w:rsidTr="00C43214">
        <w:trPr>
          <w:gridAfter w:val="1"/>
          <w:wAfter w:w="4196" w:type="dxa"/>
          <w:cantSplit/>
          <w:trHeight w:val="390"/>
        </w:trPr>
        <w:tc>
          <w:tcPr>
            <w:tcW w:w="900" w:type="dxa"/>
            <w:gridSpan w:val="3"/>
            <w:tcBorders>
              <w:top w:val="single" w:sz="6" w:space="0" w:color="auto"/>
              <w:left w:val="double" w:sz="6" w:space="0" w:color="auto"/>
              <w:bottom w:val="single" w:sz="6" w:space="0" w:color="auto"/>
              <w:right w:val="single" w:sz="6" w:space="0" w:color="auto"/>
            </w:tcBorders>
          </w:tcPr>
          <w:p w14:paraId="39E535B7"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3060" w:type="dxa"/>
            <w:gridSpan w:val="5"/>
            <w:tcBorders>
              <w:top w:val="single" w:sz="6" w:space="0" w:color="auto"/>
              <w:left w:val="single" w:sz="6" w:space="0" w:color="auto"/>
              <w:bottom w:val="single" w:sz="6" w:space="0" w:color="auto"/>
              <w:right w:val="single" w:sz="6" w:space="0" w:color="auto"/>
            </w:tcBorders>
          </w:tcPr>
          <w:p w14:paraId="294A793C"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40" w:type="dxa"/>
            <w:tcBorders>
              <w:left w:val="single" w:sz="6" w:space="0" w:color="auto"/>
              <w:right w:val="single" w:sz="6" w:space="0" w:color="auto"/>
            </w:tcBorders>
          </w:tcPr>
          <w:p w14:paraId="2919BEC7"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10" w:type="dxa"/>
            <w:gridSpan w:val="2"/>
            <w:tcBorders>
              <w:left w:val="single" w:sz="6" w:space="0" w:color="auto"/>
              <w:right w:val="single" w:sz="6" w:space="0" w:color="auto"/>
            </w:tcBorders>
          </w:tcPr>
          <w:p w14:paraId="5BB892D0"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170" w:type="dxa"/>
            <w:gridSpan w:val="2"/>
            <w:tcBorders>
              <w:top w:val="single" w:sz="6" w:space="0" w:color="auto"/>
              <w:left w:val="single" w:sz="6" w:space="0" w:color="auto"/>
              <w:bottom w:val="single" w:sz="6" w:space="0" w:color="auto"/>
              <w:right w:val="single" w:sz="6" w:space="0" w:color="auto"/>
            </w:tcBorders>
          </w:tcPr>
          <w:p w14:paraId="52E50A15"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7C09D46"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35E5181"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14:paraId="0469C238"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800" w:type="dxa"/>
            <w:tcBorders>
              <w:top w:val="single" w:sz="6" w:space="0" w:color="auto"/>
              <w:left w:val="single" w:sz="6" w:space="0" w:color="auto"/>
              <w:bottom w:val="single" w:sz="6" w:space="0" w:color="auto"/>
              <w:right w:val="double" w:sz="6" w:space="0" w:color="auto"/>
            </w:tcBorders>
          </w:tcPr>
          <w:p w14:paraId="684C97A9"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420E0D57" w14:textId="77777777" w:rsidTr="00C43214">
        <w:trPr>
          <w:gridAfter w:val="1"/>
          <w:wAfter w:w="4196" w:type="dxa"/>
          <w:cantSplit/>
          <w:trHeight w:val="390"/>
        </w:trPr>
        <w:tc>
          <w:tcPr>
            <w:tcW w:w="900" w:type="dxa"/>
            <w:gridSpan w:val="3"/>
            <w:tcBorders>
              <w:top w:val="single" w:sz="6" w:space="0" w:color="auto"/>
              <w:left w:val="double" w:sz="6" w:space="0" w:color="auto"/>
              <w:bottom w:val="nil"/>
              <w:right w:val="single" w:sz="6" w:space="0" w:color="auto"/>
            </w:tcBorders>
          </w:tcPr>
          <w:p w14:paraId="40BD583B"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3060" w:type="dxa"/>
            <w:gridSpan w:val="5"/>
            <w:tcBorders>
              <w:top w:val="single" w:sz="6" w:space="0" w:color="auto"/>
              <w:left w:val="single" w:sz="6" w:space="0" w:color="auto"/>
              <w:bottom w:val="nil"/>
              <w:right w:val="single" w:sz="6" w:space="0" w:color="auto"/>
            </w:tcBorders>
          </w:tcPr>
          <w:p w14:paraId="3AEE9485"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40" w:type="dxa"/>
            <w:tcBorders>
              <w:left w:val="single" w:sz="6" w:space="0" w:color="auto"/>
              <w:bottom w:val="nil"/>
              <w:right w:val="single" w:sz="6" w:space="0" w:color="auto"/>
            </w:tcBorders>
          </w:tcPr>
          <w:p w14:paraId="6DC477EC"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10" w:type="dxa"/>
            <w:gridSpan w:val="2"/>
            <w:tcBorders>
              <w:left w:val="single" w:sz="6" w:space="0" w:color="auto"/>
              <w:bottom w:val="double" w:sz="6" w:space="0" w:color="auto"/>
              <w:right w:val="single" w:sz="6" w:space="0" w:color="auto"/>
            </w:tcBorders>
          </w:tcPr>
          <w:p w14:paraId="25398F1F"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170" w:type="dxa"/>
            <w:gridSpan w:val="2"/>
            <w:tcBorders>
              <w:top w:val="single" w:sz="6" w:space="0" w:color="auto"/>
              <w:left w:val="single" w:sz="6" w:space="0" w:color="auto"/>
              <w:bottom w:val="double" w:sz="6" w:space="0" w:color="auto"/>
              <w:right w:val="single" w:sz="6" w:space="0" w:color="auto"/>
            </w:tcBorders>
          </w:tcPr>
          <w:p w14:paraId="2C3471CD"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double" w:sz="6" w:space="0" w:color="auto"/>
              <w:right w:val="single" w:sz="6" w:space="0" w:color="auto"/>
            </w:tcBorders>
          </w:tcPr>
          <w:p w14:paraId="72FEA1A2"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620" w:type="dxa"/>
            <w:tcBorders>
              <w:top w:val="single" w:sz="6" w:space="0" w:color="auto"/>
              <w:left w:val="single" w:sz="6" w:space="0" w:color="auto"/>
              <w:bottom w:val="double" w:sz="6" w:space="0" w:color="auto"/>
              <w:right w:val="single" w:sz="6" w:space="0" w:color="auto"/>
            </w:tcBorders>
          </w:tcPr>
          <w:p w14:paraId="2D8BADBA"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080" w:type="dxa"/>
            <w:gridSpan w:val="2"/>
            <w:tcBorders>
              <w:top w:val="single" w:sz="6" w:space="0" w:color="auto"/>
              <w:left w:val="single" w:sz="6" w:space="0" w:color="auto"/>
              <w:bottom w:val="double" w:sz="6" w:space="0" w:color="auto"/>
              <w:right w:val="single" w:sz="6" w:space="0" w:color="auto"/>
            </w:tcBorders>
          </w:tcPr>
          <w:p w14:paraId="6294855F"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c>
          <w:tcPr>
            <w:tcW w:w="1800" w:type="dxa"/>
            <w:tcBorders>
              <w:top w:val="single" w:sz="6" w:space="0" w:color="auto"/>
              <w:left w:val="single" w:sz="6" w:space="0" w:color="auto"/>
              <w:bottom w:val="double" w:sz="6" w:space="0" w:color="auto"/>
              <w:right w:val="double" w:sz="6" w:space="0" w:color="auto"/>
            </w:tcBorders>
          </w:tcPr>
          <w:p w14:paraId="76CD6E51" w14:textId="77777777" w:rsidR="00A73107" w:rsidRPr="006E23D2" w:rsidRDefault="00A73107"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1D8AEF61" w14:textId="77777777" w:rsidTr="00C43214">
        <w:trPr>
          <w:gridAfter w:val="1"/>
          <w:wAfter w:w="4196" w:type="dxa"/>
          <w:cantSplit/>
          <w:trHeight w:val="333"/>
        </w:trPr>
        <w:tc>
          <w:tcPr>
            <w:tcW w:w="900" w:type="dxa"/>
            <w:gridSpan w:val="3"/>
            <w:tcBorders>
              <w:top w:val="double" w:sz="6" w:space="0" w:color="auto"/>
              <w:left w:val="nil"/>
              <w:bottom w:val="nil"/>
              <w:right w:val="nil"/>
            </w:tcBorders>
          </w:tcPr>
          <w:p w14:paraId="30229C72" w14:textId="77777777" w:rsidR="00AC4E75" w:rsidRPr="006E23D2" w:rsidRDefault="00AC4E75" w:rsidP="00CA5663">
            <w:pPr>
              <w:suppressAutoHyphens/>
              <w:spacing w:after="60" w:line="240" w:lineRule="auto"/>
              <w:contextualSpacing/>
              <w:jc w:val="both"/>
              <w:rPr>
                <w:rFonts w:asciiTheme="majorBidi" w:hAnsiTheme="majorBidi" w:cstheme="majorBidi"/>
                <w:sz w:val="24"/>
                <w:szCs w:val="24"/>
              </w:rPr>
            </w:pPr>
          </w:p>
        </w:tc>
        <w:tc>
          <w:tcPr>
            <w:tcW w:w="1974" w:type="dxa"/>
            <w:gridSpan w:val="3"/>
            <w:tcBorders>
              <w:top w:val="double" w:sz="6" w:space="0" w:color="auto"/>
              <w:left w:val="nil"/>
              <w:bottom w:val="nil"/>
              <w:right w:val="nil"/>
            </w:tcBorders>
          </w:tcPr>
          <w:p w14:paraId="3AD89316" w14:textId="77777777" w:rsidR="00AC4E75" w:rsidRPr="006E23D2" w:rsidRDefault="00AC4E75" w:rsidP="00CA5663">
            <w:pPr>
              <w:suppressAutoHyphens/>
              <w:spacing w:after="60" w:line="240" w:lineRule="auto"/>
              <w:contextualSpacing/>
              <w:jc w:val="both"/>
              <w:rPr>
                <w:rFonts w:asciiTheme="majorBidi" w:hAnsiTheme="majorBidi" w:cstheme="majorBidi"/>
                <w:sz w:val="24"/>
                <w:szCs w:val="24"/>
              </w:rPr>
            </w:pPr>
          </w:p>
        </w:tc>
        <w:tc>
          <w:tcPr>
            <w:tcW w:w="2126" w:type="dxa"/>
            <w:gridSpan w:val="3"/>
            <w:tcBorders>
              <w:top w:val="double" w:sz="6" w:space="0" w:color="auto"/>
              <w:left w:val="nil"/>
              <w:bottom w:val="nil"/>
              <w:right w:val="double" w:sz="6" w:space="0" w:color="auto"/>
            </w:tcBorders>
          </w:tcPr>
          <w:p w14:paraId="218F8C62" w14:textId="77777777" w:rsidR="00AC4E75" w:rsidRPr="006E23D2" w:rsidRDefault="00AC4E75" w:rsidP="00CA5663">
            <w:pPr>
              <w:suppressAutoHyphens/>
              <w:spacing w:after="60" w:line="240" w:lineRule="auto"/>
              <w:contextualSpacing/>
              <w:jc w:val="both"/>
              <w:rPr>
                <w:rFonts w:asciiTheme="majorBidi" w:hAnsiTheme="majorBidi" w:cstheme="majorBidi"/>
                <w:sz w:val="24"/>
                <w:szCs w:val="24"/>
              </w:rPr>
            </w:pPr>
          </w:p>
        </w:tc>
        <w:tc>
          <w:tcPr>
            <w:tcW w:w="2380" w:type="dxa"/>
            <w:gridSpan w:val="4"/>
            <w:tcBorders>
              <w:top w:val="double" w:sz="6" w:space="0" w:color="auto"/>
              <w:left w:val="double" w:sz="6" w:space="0" w:color="auto"/>
              <w:bottom w:val="double" w:sz="6" w:space="0" w:color="auto"/>
              <w:right w:val="single" w:sz="6" w:space="0" w:color="auto"/>
            </w:tcBorders>
          </w:tcPr>
          <w:p w14:paraId="1B0959D4" w14:textId="77777777" w:rsidR="00AC4E75" w:rsidRPr="006E23D2" w:rsidRDefault="00AC4E75" w:rsidP="00CA5663">
            <w:pPr>
              <w:pStyle w:val="CommentText"/>
              <w:suppressAutoHyphens/>
              <w:spacing w:before="120" w:after="60"/>
              <w:contextualSpacing/>
              <w:jc w:val="both"/>
              <w:rPr>
                <w:rFonts w:asciiTheme="majorBidi" w:hAnsiTheme="majorBidi" w:cstheme="majorBidi"/>
                <w:b/>
                <w:sz w:val="24"/>
                <w:szCs w:val="24"/>
              </w:rPr>
            </w:pPr>
            <w:r w:rsidRPr="006E23D2">
              <w:rPr>
                <w:rFonts w:asciiTheme="majorBidi" w:hAnsiTheme="majorBidi" w:cstheme="majorBidi"/>
                <w:b/>
                <w:sz w:val="24"/>
                <w:szCs w:val="24"/>
              </w:rPr>
              <w:t>Total Price: Goods</w:t>
            </w:r>
          </w:p>
        </w:tc>
        <w:tc>
          <w:tcPr>
            <w:tcW w:w="3960" w:type="dxa"/>
            <w:gridSpan w:val="4"/>
            <w:tcBorders>
              <w:top w:val="double" w:sz="6" w:space="0" w:color="auto"/>
              <w:left w:val="single" w:sz="6" w:space="0" w:color="auto"/>
              <w:bottom w:val="double" w:sz="6" w:space="0" w:color="auto"/>
              <w:right w:val="double" w:sz="6" w:space="0" w:color="auto"/>
            </w:tcBorders>
          </w:tcPr>
          <w:p w14:paraId="50C7E5C4" w14:textId="77777777" w:rsidR="00AC4E75" w:rsidRPr="006E23D2" w:rsidRDefault="00AC4E75" w:rsidP="00CA5663">
            <w:pPr>
              <w:suppressAutoHyphens/>
              <w:spacing w:before="120" w:after="60" w:line="240" w:lineRule="auto"/>
              <w:contextualSpacing/>
              <w:jc w:val="both"/>
              <w:rPr>
                <w:rFonts w:asciiTheme="majorBidi" w:hAnsiTheme="majorBidi" w:cstheme="majorBidi"/>
                <w:b/>
                <w:sz w:val="24"/>
                <w:szCs w:val="24"/>
              </w:rPr>
            </w:pPr>
          </w:p>
        </w:tc>
        <w:tc>
          <w:tcPr>
            <w:tcW w:w="1800" w:type="dxa"/>
            <w:tcBorders>
              <w:top w:val="double" w:sz="6" w:space="0" w:color="auto"/>
              <w:left w:val="double" w:sz="6" w:space="0" w:color="auto"/>
              <w:bottom w:val="double" w:sz="4" w:space="0" w:color="auto"/>
              <w:right w:val="double" w:sz="4" w:space="0" w:color="auto"/>
            </w:tcBorders>
          </w:tcPr>
          <w:p w14:paraId="1FC6828C" w14:textId="77777777" w:rsidR="00AC4E75" w:rsidRPr="006E23D2" w:rsidRDefault="00AC4E75" w:rsidP="00CA5663">
            <w:pPr>
              <w:suppressAutoHyphens/>
              <w:spacing w:after="60" w:line="240" w:lineRule="auto"/>
              <w:contextualSpacing/>
              <w:jc w:val="both"/>
              <w:rPr>
                <w:rFonts w:asciiTheme="majorBidi" w:hAnsiTheme="majorBidi" w:cstheme="majorBidi"/>
                <w:sz w:val="24"/>
                <w:szCs w:val="24"/>
              </w:rPr>
            </w:pPr>
          </w:p>
        </w:tc>
      </w:tr>
    </w:tbl>
    <w:p w14:paraId="760E30C1" w14:textId="77777777" w:rsidR="008B0D7A" w:rsidRPr="006E23D2" w:rsidRDefault="008B0D7A" w:rsidP="00CA5663">
      <w:pPr>
        <w:tabs>
          <w:tab w:val="left" w:pos="540"/>
        </w:tabs>
        <w:spacing w:after="60" w:line="240" w:lineRule="auto"/>
        <w:ind w:left="540" w:hanging="540"/>
        <w:contextualSpacing/>
        <w:jc w:val="both"/>
        <w:rPr>
          <w:rFonts w:asciiTheme="majorBidi" w:hAnsiTheme="majorBidi" w:cstheme="majorBidi"/>
          <w:sz w:val="24"/>
          <w:szCs w:val="24"/>
        </w:rPr>
      </w:pPr>
    </w:p>
    <w:p w14:paraId="1971581F" w14:textId="77777777" w:rsidR="0010711B" w:rsidRPr="006E23D2" w:rsidRDefault="0010711B" w:rsidP="00CA5663">
      <w:pPr>
        <w:tabs>
          <w:tab w:val="left" w:pos="540"/>
        </w:tabs>
        <w:spacing w:after="60" w:line="240" w:lineRule="auto"/>
        <w:ind w:left="540" w:hanging="540"/>
        <w:contextualSpacing/>
        <w:jc w:val="both"/>
        <w:rPr>
          <w:rFonts w:asciiTheme="majorBidi" w:hAnsiTheme="majorBidi" w:cstheme="majorBidi"/>
          <w:sz w:val="24"/>
          <w:szCs w:val="24"/>
        </w:rPr>
      </w:pPr>
    </w:p>
    <w:p w14:paraId="2C4E686B" w14:textId="77777777" w:rsidR="000F0D49" w:rsidRPr="006E23D2" w:rsidRDefault="000F0D49" w:rsidP="00CA5663">
      <w:pPr>
        <w:suppressAutoHyphens/>
        <w:spacing w:before="100" w:after="60" w:line="240" w:lineRule="auto"/>
        <w:contextualSpacing/>
        <w:jc w:val="both"/>
        <w:rPr>
          <w:rFonts w:asciiTheme="majorBidi" w:hAnsiTheme="majorBidi" w:cstheme="majorBidi"/>
          <w:i/>
          <w:iCs/>
          <w:sz w:val="24"/>
          <w:szCs w:val="24"/>
        </w:rPr>
      </w:pPr>
      <w:r w:rsidRPr="006E23D2">
        <w:rPr>
          <w:rFonts w:asciiTheme="majorBidi" w:hAnsiTheme="majorBidi" w:cstheme="majorBidi"/>
          <w:b/>
          <w:sz w:val="24"/>
          <w:szCs w:val="24"/>
        </w:rPr>
        <w:t>Name of Bidder:</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 xml:space="preserve">[insert complete name of Bidder].    </w:t>
      </w:r>
      <w:r w:rsidRPr="006E23D2">
        <w:rPr>
          <w:rFonts w:asciiTheme="majorBidi" w:hAnsiTheme="majorBidi" w:cstheme="majorBidi"/>
          <w:i/>
          <w:iCs/>
          <w:sz w:val="24"/>
          <w:szCs w:val="24"/>
        </w:rPr>
        <w:tab/>
      </w:r>
      <w:r w:rsidRPr="006E23D2">
        <w:rPr>
          <w:rFonts w:asciiTheme="majorBidi" w:hAnsiTheme="majorBidi" w:cstheme="majorBidi"/>
          <w:b/>
          <w:sz w:val="24"/>
          <w:szCs w:val="24"/>
        </w:rPr>
        <w:t>Signature of Bidder</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 xml:space="preserve">[signature of person signing the Bid]  </w:t>
      </w:r>
    </w:p>
    <w:p w14:paraId="57088B77" w14:textId="77777777" w:rsidR="00BC5E71" w:rsidRPr="006E23D2" w:rsidRDefault="000F0D49"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b/>
          <w:sz w:val="24"/>
          <w:szCs w:val="24"/>
        </w:rPr>
        <w:t>Date:</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date]</w:t>
      </w:r>
      <w:r w:rsidR="00BC5E71" w:rsidRPr="006E23D2">
        <w:rPr>
          <w:rFonts w:asciiTheme="majorBidi" w:hAnsiTheme="majorBidi" w:cstheme="majorBidi"/>
          <w:sz w:val="24"/>
          <w:szCs w:val="24"/>
        </w:rPr>
        <w:br w:type="page"/>
      </w:r>
    </w:p>
    <w:tbl>
      <w:tblPr>
        <w:tblW w:w="13140" w:type="dxa"/>
        <w:tblInd w:w="-1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0"/>
        <w:gridCol w:w="270"/>
        <w:gridCol w:w="214"/>
        <w:gridCol w:w="900"/>
        <w:gridCol w:w="860"/>
        <w:gridCol w:w="726"/>
        <w:gridCol w:w="990"/>
        <w:gridCol w:w="990"/>
        <w:gridCol w:w="1080"/>
        <w:gridCol w:w="1170"/>
        <w:gridCol w:w="1350"/>
        <w:gridCol w:w="1080"/>
        <w:gridCol w:w="1598"/>
        <w:gridCol w:w="22"/>
        <w:gridCol w:w="1260"/>
      </w:tblGrid>
      <w:tr w:rsidR="006E23D2" w:rsidRPr="006E23D2" w14:paraId="1CE0AB83" w14:textId="77777777" w:rsidTr="00BF77B8">
        <w:trPr>
          <w:gridAfter w:val="2"/>
          <w:wAfter w:w="1282" w:type="dxa"/>
          <w:cantSplit/>
          <w:trHeight w:val="140"/>
        </w:trPr>
        <w:tc>
          <w:tcPr>
            <w:tcW w:w="630" w:type="dxa"/>
            <w:tcBorders>
              <w:top w:val="nil"/>
              <w:left w:val="nil"/>
              <w:bottom w:val="nil"/>
              <w:right w:val="nil"/>
            </w:tcBorders>
          </w:tcPr>
          <w:p w14:paraId="7DDB2FB7" w14:textId="77777777" w:rsidR="00BF77B8" w:rsidRPr="006E23D2" w:rsidRDefault="00BF77B8" w:rsidP="00CA5663">
            <w:pPr>
              <w:pStyle w:val="SectionVHeader"/>
              <w:spacing w:after="60"/>
              <w:contextualSpacing/>
              <w:jc w:val="both"/>
              <w:rPr>
                <w:rFonts w:asciiTheme="majorBidi" w:hAnsiTheme="majorBidi" w:cstheme="majorBidi"/>
                <w:sz w:val="24"/>
                <w:szCs w:val="24"/>
              </w:rPr>
            </w:pPr>
          </w:p>
        </w:tc>
        <w:tc>
          <w:tcPr>
            <w:tcW w:w="484" w:type="dxa"/>
            <w:gridSpan w:val="2"/>
            <w:tcBorders>
              <w:top w:val="nil"/>
              <w:left w:val="nil"/>
              <w:bottom w:val="nil"/>
              <w:right w:val="nil"/>
            </w:tcBorders>
          </w:tcPr>
          <w:p w14:paraId="5CC2775D" w14:textId="77777777" w:rsidR="00BF77B8" w:rsidRPr="006E23D2" w:rsidRDefault="00BF77B8" w:rsidP="00CA5663">
            <w:pPr>
              <w:pStyle w:val="SectionVHeader"/>
              <w:spacing w:after="60"/>
              <w:contextualSpacing/>
              <w:jc w:val="both"/>
              <w:rPr>
                <w:rFonts w:asciiTheme="majorBidi" w:hAnsiTheme="majorBidi" w:cstheme="majorBidi"/>
                <w:sz w:val="24"/>
                <w:szCs w:val="24"/>
              </w:rPr>
            </w:pPr>
          </w:p>
        </w:tc>
        <w:tc>
          <w:tcPr>
            <w:tcW w:w="900" w:type="dxa"/>
            <w:tcBorders>
              <w:top w:val="nil"/>
              <w:left w:val="nil"/>
              <w:bottom w:val="nil"/>
              <w:right w:val="nil"/>
            </w:tcBorders>
          </w:tcPr>
          <w:p w14:paraId="2B6A1C9A" w14:textId="77777777" w:rsidR="00BF77B8" w:rsidRPr="006E23D2" w:rsidRDefault="00BF77B8" w:rsidP="00CA5663">
            <w:pPr>
              <w:pStyle w:val="SectionVHeader"/>
              <w:spacing w:after="60"/>
              <w:contextualSpacing/>
              <w:jc w:val="both"/>
              <w:rPr>
                <w:rFonts w:asciiTheme="majorBidi" w:hAnsiTheme="majorBidi" w:cstheme="majorBidi"/>
                <w:sz w:val="24"/>
                <w:szCs w:val="24"/>
              </w:rPr>
            </w:pPr>
          </w:p>
        </w:tc>
        <w:tc>
          <w:tcPr>
            <w:tcW w:w="9844" w:type="dxa"/>
            <w:gridSpan w:val="9"/>
            <w:tcBorders>
              <w:top w:val="nil"/>
              <w:left w:val="nil"/>
              <w:bottom w:val="nil"/>
              <w:right w:val="nil"/>
            </w:tcBorders>
          </w:tcPr>
          <w:p w14:paraId="20D8166A" w14:textId="1716CB78" w:rsidR="00BF77B8" w:rsidRPr="006E23D2" w:rsidRDefault="00BF77B8" w:rsidP="00E83DC0">
            <w:pPr>
              <w:pStyle w:val="Heading1"/>
              <w:rPr>
                <w:rFonts w:asciiTheme="majorBidi" w:hAnsiTheme="majorBidi"/>
              </w:rPr>
            </w:pPr>
            <w:r w:rsidRPr="006E23D2">
              <w:rPr>
                <w:rFonts w:asciiTheme="majorBidi" w:hAnsiTheme="majorBidi"/>
              </w:rPr>
              <w:t xml:space="preserve">Price Schedule: Goods Manufactured outside </w:t>
            </w:r>
            <w:r w:rsidR="00E83DC0" w:rsidRPr="006E23D2">
              <w:rPr>
                <w:rFonts w:asciiTheme="majorBidi" w:hAnsiTheme="majorBidi"/>
              </w:rPr>
              <w:t>Iraq</w:t>
            </w:r>
          </w:p>
        </w:tc>
      </w:tr>
      <w:tr w:rsidR="006E23D2" w:rsidRPr="006E23D2" w14:paraId="52EE7FD0" w14:textId="77777777" w:rsidTr="00EC2E25">
        <w:trPr>
          <w:cantSplit/>
          <w:trHeight w:val="1080"/>
        </w:trPr>
        <w:tc>
          <w:tcPr>
            <w:tcW w:w="5580" w:type="dxa"/>
            <w:gridSpan w:val="8"/>
            <w:tcBorders>
              <w:top w:val="double" w:sz="6" w:space="0" w:color="auto"/>
              <w:bottom w:val="nil"/>
              <w:right w:val="nil"/>
            </w:tcBorders>
          </w:tcPr>
          <w:p w14:paraId="7220939C" w14:textId="77777777" w:rsidR="00BF77B8" w:rsidRPr="006E23D2" w:rsidRDefault="00BF77B8" w:rsidP="00CA5663">
            <w:pPr>
              <w:suppressAutoHyphens/>
              <w:spacing w:after="60" w:line="240" w:lineRule="auto"/>
              <w:contextualSpacing/>
              <w:jc w:val="both"/>
              <w:rPr>
                <w:rFonts w:asciiTheme="majorBidi" w:hAnsiTheme="majorBidi" w:cstheme="majorBidi"/>
                <w:sz w:val="24"/>
                <w:szCs w:val="24"/>
              </w:rPr>
            </w:pPr>
          </w:p>
        </w:tc>
        <w:tc>
          <w:tcPr>
            <w:tcW w:w="7560" w:type="dxa"/>
            <w:gridSpan w:val="7"/>
            <w:tcBorders>
              <w:top w:val="double" w:sz="6" w:space="0" w:color="auto"/>
              <w:bottom w:val="nil"/>
              <w:right w:val="double" w:sz="6" w:space="0" w:color="auto"/>
            </w:tcBorders>
          </w:tcPr>
          <w:p w14:paraId="66CBAB66" w14:textId="77777777" w:rsidR="00BF77B8" w:rsidRPr="006E23D2" w:rsidRDefault="00BF77B8" w:rsidP="00CA5663">
            <w:pPr>
              <w:spacing w:before="6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Date:_____________________</w:t>
            </w:r>
          </w:p>
          <w:p w14:paraId="2E7B5F44" w14:textId="60888260" w:rsidR="00BF77B8" w:rsidRPr="006E23D2" w:rsidRDefault="00143B35" w:rsidP="00CA5663">
            <w:pPr>
              <w:spacing w:before="6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Tender </w:t>
            </w:r>
            <w:r w:rsidR="00BF77B8" w:rsidRPr="006E23D2">
              <w:rPr>
                <w:rFonts w:asciiTheme="majorBidi" w:hAnsiTheme="majorBidi" w:cstheme="majorBidi"/>
                <w:sz w:val="24"/>
                <w:szCs w:val="24"/>
              </w:rPr>
              <w:t>No: ________________</w:t>
            </w:r>
          </w:p>
          <w:p w14:paraId="4E028D2B"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Page N</w:t>
            </w:r>
            <w:r w:rsidRPr="006E23D2">
              <w:rPr>
                <w:rFonts w:asciiTheme="majorBidi" w:hAnsiTheme="majorBidi" w:cstheme="majorBidi"/>
                <w:sz w:val="24"/>
                <w:szCs w:val="24"/>
              </w:rPr>
              <w:sym w:font="Symbol" w:char="F0B0"/>
            </w:r>
            <w:r w:rsidRPr="006E23D2">
              <w:rPr>
                <w:rFonts w:asciiTheme="majorBidi" w:hAnsiTheme="majorBidi" w:cstheme="majorBidi"/>
                <w:sz w:val="24"/>
                <w:szCs w:val="24"/>
              </w:rPr>
              <w:t xml:space="preserve"> ______ of ______</w:t>
            </w:r>
          </w:p>
        </w:tc>
      </w:tr>
      <w:tr w:rsidR="006E23D2" w:rsidRPr="006E23D2" w14:paraId="7E0382A7" w14:textId="77777777" w:rsidTr="00EC2E25">
        <w:trPr>
          <w:cantSplit/>
        </w:trPr>
        <w:tc>
          <w:tcPr>
            <w:tcW w:w="900" w:type="dxa"/>
            <w:gridSpan w:val="2"/>
            <w:tcBorders>
              <w:top w:val="double" w:sz="6" w:space="0" w:color="auto"/>
              <w:bottom w:val="double" w:sz="6" w:space="0" w:color="auto"/>
              <w:right w:val="single" w:sz="6" w:space="0" w:color="auto"/>
            </w:tcBorders>
          </w:tcPr>
          <w:p w14:paraId="22AA3C8F"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1</w:t>
            </w:r>
          </w:p>
        </w:tc>
        <w:tc>
          <w:tcPr>
            <w:tcW w:w="2700" w:type="dxa"/>
            <w:gridSpan w:val="4"/>
            <w:tcBorders>
              <w:top w:val="double" w:sz="6" w:space="0" w:color="auto"/>
              <w:left w:val="single" w:sz="6" w:space="0" w:color="auto"/>
              <w:bottom w:val="double" w:sz="6" w:space="0" w:color="auto"/>
              <w:right w:val="single" w:sz="6" w:space="0" w:color="auto"/>
            </w:tcBorders>
          </w:tcPr>
          <w:p w14:paraId="77E2064C"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2</w:t>
            </w:r>
          </w:p>
        </w:tc>
        <w:tc>
          <w:tcPr>
            <w:tcW w:w="990" w:type="dxa"/>
            <w:tcBorders>
              <w:top w:val="double" w:sz="6" w:space="0" w:color="auto"/>
              <w:left w:val="single" w:sz="6" w:space="0" w:color="auto"/>
              <w:bottom w:val="double" w:sz="6" w:space="0" w:color="auto"/>
              <w:right w:val="single" w:sz="6" w:space="0" w:color="auto"/>
            </w:tcBorders>
          </w:tcPr>
          <w:p w14:paraId="35189556"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3</w:t>
            </w:r>
          </w:p>
        </w:tc>
        <w:tc>
          <w:tcPr>
            <w:tcW w:w="990" w:type="dxa"/>
            <w:tcBorders>
              <w:top w:val="double" w:sz="6" w:space="0" w:color="auto"/>
              <w:left w:val="single" w:sz="6" w:space="0" w:color="auto"/>
              <w:bottom w:val="double" w:sz="6" w:space="0" w:color="auto"/>
              <w:right w:val="single" w:sz="6" w:space="0" w:color="auto"/>
            </w:tcBorders>
          </w:tcPr>
          <w:p w14:paraId="0B25C44F"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4</w:t>
            </w:r>
          </w:p>
        </w:tc>
        <w:tc>
          <w:tcPr>
            <w:tcW w:w="1080" w:type="dxa"/>
            <w:tcBorders>
              <w:top w:val="double" w:sz="6" w:space="0" w:color="auto"/>
              <w:left w:val="single" w:sz="6" w:space="0" w:color="auto"/>
              <w:bottom w:val="double" w:sz="6" w:space="0" w:color="auto"/>
              <w:right w:val="single" w:sz="6" w:space="0" w:color="auto"/>
            </w:tcBorders>
          </w:tcPr>
          <w:p w14:paraId="42E8C9CA"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5</w:t>
            </w:r>
          </w:p>
        </w:tc>
        <w:tc>
          <w:tcPr>
            <w:tcW w:w="1170" w:type="dxa"/>
            <w:tcBorders>
              <w:top w:val="double" w:sz="6" w:space="0" w:color="auto"/>
              <w:left w:val="single" w:sz="6" w:space="0" w:color="auto"/>
              <w:bottom w:val="double" w:sz="6" w:space="0" w:color="auto"/>
              <w:right w:val="single" w:sz="6" w:space="0" w:color="auto"/>
            </w:tcBorders>
          </w:tcPr>
          <w:p w14:paraId="779221F9"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6</w:t>
            </w:r>
          </w:p>
        </w:tc>
        <w:tc>
          <w:tcPr>
            <w:tcW w:w="1350" w:type="dxa"/>
            <w:tcBorders>
              <w:top w:val="double" w:sz="6" w:space="0" w:color="auto"/>
              <w:left w:val="single" w:sz="6" w:space="0" w:color="auto"/>
              <w:bottom w:val="double" w:sz="6" w:space="0" w:color="auto"/>
              <w:right w:val="single" w:sz="6" w:space="0" w:color="auto"/>
            </w:tcBorders>
          </w:tcPr>
          <w:p w14:paraId="3C2E3442"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7</w:t>
            </w:r>
          </w:p>
        </w:tc>
        <w:tc>
          <w:tcPr>
            <w:tcW w:w="1080" w:type="dxa"/>
            <w:tcBorders>
              <w:top w:val="double" w:sz="6" w:space="0" w:color="auto"/>
              <w:left w:val="single" w:sz="6" w:space="0" w:color="auto"/>
              <w:bottom w:val="double" w:sz="6" w:space="0" w:color="auto"/>
              <w:right w:val="single" w:sz="6" w:space="0" w:color="auto"/>
            </w:tcBorders>
          </w:tcPr>
          <w:p w14:paraId="5397A9E8"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8</w:t>
            </w:r>
          </w:p>
        </w:tc>
        <w:tc>
          <w:tcPr>
            <w:tcW w:w="1620" w:type="dxa"/>
            <w:gridSpan w:val="2"/>
            <w:tcBorders>
              <w:top w:val="double" w:sz="6" w:space="0" w:color="auto"/>
              <w:left w:val="single" w:sz="6" w:space="0" w:color="auto"/>
              <w:bottom w:val="double" w:sz="6" w:space="0" w:color="auto"/>
              <w:right w:val="single" w:sz="6" w:space="0" w:color="auto"/>
            </w:tcBorders>
          </w:tcPr>
          <w:p w14:paraId="7C5E12A1"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9</w:t>
            </w:r>
          </w:p>
        </w:tc>
        <w:tc>
          <w:tcPr>
            <w:tcW w:w="1260" w:type="dxa"/>
            <w:tcBorders>
              <w:top w:val="double" w:sz="6" w:space="0" w:color="auto"/>
              <w:left w:val="single" w:sz="6" w:space="0" w:color="auto"/>
              <w:bottom w:val="double" w:sz="6" w:space="0" w:color="auto"/>
              <w:right w:val="double" w:sz="6" w:space="0" w:color="auto"/>
            </w:tcBorders>
          </w:tcPr>
          <w:p w14:paraId="3FFD932A" w14:textId="77777777" w:rsidR="00BF77B8" w:rsidRPr="006E23D2" w:rsidRDefault="00BF77B8"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10</w:t>
            </w:r>
          </w:p>
        </w:tc>
      </w:tr>
      <w:tr w:rsidR="006E23D2" w:rsidRPr="006E23D2" w14:paraId="37AF05A3" w14:textId="77777777" w:rsidTr="00EC2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2"/>
        </w:trPr>
        <w:tc>
          <w:tcPr>
            <w:tcW w:w="900" w:type="dxa"/>
            <w:gridSpan w:val="2"/>
            <w:tcBorders>
              <w:top w:val="double" w:sz="6" w:space="0" w:color="auto"/>
              <w:left w:val="double" w:sz="6" w:space="0" w:color="auto"/>
              <w:bottom w:val="single" w:sz="6" w:space="0" w:color="auto"/>
              <w:right w:val="single" w:sz="6" w:space="0" w:color="auto"/>
            </w:tcBorders>
          </w:tcPr>
          <w:p w14:paraId="67B83D0C"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Line Item</w:t>
            </w:r>
          </w:p>
          <w:p w14:paraId="220AE348"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N</w:t>
            </w:r>
            <w:r w:rsidRPr="006E23D2">
              <w:rPr>
                <w:rFonts w:asciiTheme="majorBidi" w:hAnsiTheme="majorBidi" w:cstheme="majorBidi"/>
                <w:b/>
              </w:rPr>
              <w:sym w:font="Symbol" w:char="F0B0"/>
            </w:r>
          </w:p>
        </w:tc>
        <w:tc>
          <w:tcPr>
            <w:tcW w:w="2700" w:type="dxa"/>
            <w:gridSpan w:val="4"/>
            <w:tcBorders>
              <w:top w:val="double" w:sz="6" w:space="0" w:color="auto"/>
              <w:left w:val="single" w:sz="6" w:space="0" w:color="auto"/>
              <w:bottom w:val="single" w:sz="6" w:space="0" w:color="auto"/>
              <w:right w:val="single" w:sz="6" w:space="0" w:color="auto"/>
            </w:tcBorders>
          </w:tcPr>
          <w:p w14:paraId="16BE068B"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Description of Goods</w:t>
            </w:r>
          </w:p>
        </w:tc>
        <w:tc>
          <w:tcPr>
            <w:tcW w:w="990" w:type="dxa"/>
            <w:tcBorders>
              <w:top w:val="double" w:sz="6" w:space="0" w:color="auto"/>
              <w:left w:val="single" w:sz="6" w:space="0" w:color="auto"/>
              <w:bottom w:val="single" w:sz="6" w:space="0" w:color="auto"/>
              <w:right w:val="single" w:sz="6" w:space="0" w:color="auto"/>
            </w:tcBorders>
          </w:tcPr>
          <w:p w14:paraId="130DBD9E"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Delivery Date</w:t>
            </w:r>
          </w:p>
        </w:tc>
        <w:tc>
          <w:tcPr>
            <w:tcW w:w="990" w:type="dxa"/>
            <w:tcBorders>
              <w:top w:val="double" w:sz="6" w:space="0" w:color="auto"/>
              <w:left w:val="single" w:sz="6" w:space="0" w:color="auto"/>
              <w:bottom w:val="single" w:sz="6" w:space="0" w:color="auto"/>
              <w:right w:val="single" w:sz="6" w:space="0" w:color="auto"/>
            </w:tcBorders>
          </w:tcPr>
          <w:p w14:paraId="113015F1"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Unit Price</w:t>
            </w:r>
          </w:p>
        </w:tc>
        <w:tc>
          <w:tcPr>
            <w:tcW w:w="1080" w:type="dxa"/>
            <w:tcBorders>
              <w:top w:val="double" w:sz="6" w:space="0" w:color="auto"/>
              <w:left w:val="single" w:sz="6" w:space="0" w:color="auto"/>
              <w:bottom w:val="single" w:sz="6" w:space="0" w:color="auto"/>
              <w:right w:val="single" w:sz="6" w:space="0" w:color="auto"/>
            </w:tcBorders>
          </w:tcPr>
          <w:p w14:paraId="7CC67339"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Quantity</w:t>
            </w:r>
          </w:p>
        </w:tc>
        <w:tc>
          <w:tcPr>
            <w:tcW w:w="1170" w:type="dxa"/>
            <w:tcBorders>
              <w:top w:val="double" w:sz="6" w:space="0" w:color="auto"/>
              <w:left w:val="single" w:sz="6" w:space="0" w:color="auto"/>
              <w:bottom w:val="single" w:sz="6" w:space="0" w:color="auto"/>
              <w:right w:val="single" w:sz="6" w:space="0" w:color="auto"/>
            </w:tcBorders>
          </w:tcPr>
          <w:p w14:paraId="643F4625"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Unit Price [insert CIP or DDP]</w:t>
            </w:r>
          </w:p>
        </w:tc>
        <w:tc>
          <w:tcPr>
            <w:tcW w:w="1350" w:type="dxa"/>
            <w:tcBorders>
              <w:top w:val="double" w:sz="6" w:space="0" w:color="auto"/>
              <w:left w:val="single" w:sz="6" w:space="0" w:color="auto"/>
              <w:bottom w:val="single" w:sz="6" w:space="0" w:color="auto"/>
              <w:right w:val="single" w:sz="6" w:space="0" w:color="auto"/>
            </w:tcBorders>
          </w:tcPr>
          <w:p w14:paraId="6A72DDC5"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Domestic transport and insurance up to final destination</w:t>
            </w:r>
          </w:p>
        </w:tc>
        <w:tc>
          <w:tcPr>
            <w:tcW w:w="1080" w:type="dxa"/>
            <w:tcBorders>
              <w:top w:val="double" w:sz="6" w:space="0" w:color="auto"/>
              <w:left w:val="single" w:sz="6" w:space="0" w:color="auto"/>
              <w:bottom w:val="single" w:sz="6" w:space="0" w:color="auto"/>
              <w:right w:val="single" w:sz="6" w:space="0" w:color="auto"/>
            </w:tcBorders>
          </w:tcPr>
          <w:p w14:paraId="53B2B0B9" w14:textId="6FFE7729" w:rsidR="00BF77B8" w:rsidRPr="006E23D2" w:rsidRDefault="00BF77B8" w:rsidP="006B79A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 xml:space="preserve">Taxes and </w:t>
            </w:r>
            <w:r w:rsidR="006B79AF" w:rsidRPr="006E23D2">
              <w:rPr>
                <w:rFonts w:asciiTheme="majorBidi" w:hAnsiTheme="majorBidi" w:cstheme="majorBidi"/>
                <w:b/>
              </w:rPr>
              <w:t>fees</w:t>
            </w:r>
          </w:p>
        </w:tc>
        <w:tc>
          <w:tcPr>
            <w:tcW w:w="1620" w:type="dxa"/>
            <w:gridSpan w:val="2"/>
            <w:tcBorders>
              <w:top w:val="double" w:sz="6" w:space="0" w:color="auto"/>
              <w:left w:val="single" w:sz="6" w:space="0" w:color="auto"/>
              <w:bottom w:val="single" w:sz="6" w:space="0" w:color="auto"/>
              <w:right w:val="single" w:sz="6" w:space="0" w:color="auto"/>
            </w:tcBorders>
          </w:tcPr>
          <w:p w14:paraId="0932811A"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Total price per line item</w:t>
            </w:r>
          </w:p>
          <w:p w14:paraId="718F7864" w14:textId="77777777" w:rsidR="00BF77B8" w:rsidRPr="006E23D2" w:rsidRDefault="00BF77B8"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(6+7+8)*5 = 9</w:t>
            </w:r>
          </w:p>
        </w:tc>
        <w:tc>
          <w:tcPr>
            <w:tcW w:w="1260" w:type="dxa"/>
            <w:tcBorders>
              <w:top w:val="double" w:sz="6" w:space="0" w:color="auto"/>
              <w:left w:val="single" w:sz="6" w:space="0" w:color="auto"/>
              <w:bottom w:val="single" w:sz="6" w:space="0" w:color="auto"/>
              <w:right w:val="double" w:sz="6" w:space="0" w:color="auto"/>
            </w:tcBorders>
          </w:tcPr>
          <w:p w14:paraId="280A8C24" w14:textId="77777777" w:rsidR="00BF77B8" w:rsidRPr="006E23D2" w:rsidRDefault="009D4C73"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Country of Origin</w:t>
            </w:r>
          </w:p>
        </w:tc>
      </w:tr>
      <w:tr w:rsidR="006E23D2" w:rsidRPr="006E23D2" w14:paraId="6CB901F3" w14:textId="77777777" w:rsidTr="00EC2E25">
        <w:trPr>
          <w:cantSplit/>
          <w:trHeight w:val="390"/>
        </w:trPr>
        <w:tc>
          <w:tcPr>
            <w:tcW w:w="900" w:type="dxa"/>
            <w:gridSpan w:val="2"/>
            <w:tcBorders>
              <w:top w:val="single" w:sz="6" w:space="0" w:color="auto"/>
              <w:left w:val="double" w:sz="6" w:space="0" w:color="auto"/>
              <w:bottom w:val="single" w:sz="6" w:space="0" w:color="auto"/>
              <w:right w:val="single" w:sz="6" w:space="0" w:color="auto"/>
            </w:tcBorders>
          </w:tcPr>
          <w:p w14:paraId="50781FC5" w14:textId="77777777" w:rsidR="00BF77B8" w:rsidRPr="006E23D2" w:rsidRDefault="00BF77B8"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number of the  item]</w:t>
            </w:r>
          </w:p>
        </w:tc>
        <w:tc>
          <w:tcPr>
            <w:tcW w:w="2700" w:type="dxa"/>
            <w:gridSpan w:val="4"/>
            <w:tcBorders>
              <w:top w:val="single" w:sz="6" w:space="0" w:color="auto"/>
              <w:left w:val="single" w:sz="6" w:space="0" w:color="auto"/>
              <w:bottom w:val="single" w:sz="6" w:space="0" w:color="auto"/>
              <w:right w:val="single" w:sz="6" w:space="0" w:color="auto"/>
            </w:tcBorders>
          </w:tcPr>
          <w:p w14:paraId="2B67B570" w14:textId="77777777" w:rsidR="00BF77B8" w:rsidRPr="006E23D2" w:rsidRDefault="00BF77B8" w:rsidP="009D174F">
            <w:pPr>
              <w:suppressAutoHyphens/>
              <w:spacing w:after="60" w:line="240" w:lineRule="auto"/>
              <w:ind w:left="70" w:hanging="70"/>
              <w:contextualSpacing/>
              <w:jc w:val="center"/>
              <w:rPr>
                <w:rFonts w:asciiTheme="majorBidi" w:hAnsiTheme="majorBidi" w:cstheme="majorBidi"/>
                <w:i/>
                <w:iCs/>
              </w:rPr>
            </w:pPr>
            <w:r w:rsidRPr="006E23D2">
              <w:rPr>
                <w:rFonts w:asciiTheme="majorBidi" w:hAnsiTheme="majorBidi" w:cstheme="majorBidi"/>
                <w:i/>
                <w:iCs/>
              </w:rPr>
              <w:t>[insert name of Good]</w:t>
            </w:r>
          </w:p>
        </w:tc>
        <w:tc>
          <w:tcPr>
            <w:tcW w:w="990" w:type="dxa"/>
            <w:tcBorders>
              <w:top w:val="single" w:sz="6" w:space="0" w:color="auto"/>
              <w:left w:val="single" w:sz="6" w:space="0" w:color="auto"/>
              <w:right w:val="single" w:sz="6" w:space="0" w:color="auto"/>
            </w:tcBorders>
          </w:tcPr>
          <w:p w14:paraId="44A8609B" w14:textId="77777777" w:rsidR="00BF77B8" w:rsidRPr="006E23D2" w:rsidRDefault="00BF77B8"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quoted Delivery Date]</w:t>
            </w:r>
          </w:p>
        </w:tc>
        <w:tc>
          <w:tcPr>
            <w:tcW w:w="990" w:type="dxa"/>
            <w:tcBorders>
              <w:top w:val="single" w:sz="6" w:space="0" w:color="auto"/>
              <w:left w:val="single" w:sz="6" w:space="0" w:color="auto"/>
              <w:right w:val="single" w:sz="6" w:space="0" w:color="auto"/>
            </w:tcBorders>
          </w:tcPr>
          <w:p w14:paraId="0A8EE8C3" w14:textId="77777777" w:rsidR="00BF77B8" w:rsidRPr="006E23D2" w:rsidRDefault="00BF77B8"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unit price]</w:t>
            </w:r>
          </w:p>
        </w:tc>
        <w:tc>
          <w:tcPr>
            <w:tcW w:w="1080" w:type="dxa"/>
            <w:tcBorders>
              <w:top w:val="single" w:sz="6" w:space="0" w:color="auto"/>
              <w:left w:val="single" w:sz="6" w:space="0" w:color="auto"/>
              <w:bottom w:val="single" w:sz="6" w:space="0" w:color="auto"/>
              <w:right w:val="single" w:sz="6" w:space="0" w:color="auto"/>
            </w:tcBorders>
          </w:tcPr>
          <w:p w14:paraId="27843B23" w14:textId="77777777" w:rsidR="00BF77B8" w:rsidRPr="006E23D2" w:rsidRDefault="00BF77B8"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number of units to be supplied]</w:t>
            </w:r>
          </w:p>
        </w:tc>
        <w:tc>
          <w:tcPr>
            <w:tcW w:w="1170" w:type="dxa"/>
            <w:tcBorders>
              <w:top w:val="single" w:sz="6" w:space="0" w:color="auto"/>
              <w:left w:val="single" w:sz="6" w:space="0" w:color="auto"/>
              <w:bottom w:val="single" w:sz="6" w:space="0" w:color="auto"/>
              <w:right w:val="single" w:sz="6" w:space="0" w:color="auto"/>
            </w:tcBorders>
          </w:tcPr>
          <w:p w14:paraId="16DD6D55" w14:textId="77777777" w:rsidR="00BF77B8" w:rsidRPr="006E23D2" w:rsidRDefault="00BF77B8"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unit price]</w:t>
            </w:r>
          </w:p>
        </w:tc>
        <w:tc>
          <w:tcPr>
            <w:tcW w:w="1350" w:type="dxa"/>
            <w:tcBorders>
              <w:top w:val="single" w:sz="6" w:space="0" w:color="auto"/>
              <w:left w:val="single" w:sz="6" w:space="0" w:color="auto"/>
              <w:bottom w:val="single" w:sz="6" w:space="0" w:color="auto"/>
              <w:right w:val="single" w:sz="6" w:space="0" w:color="auto"/>
            </w:tcBorders>
          </w:tcPr>
          <w:p w14:paraId="47B81186" w14:textId="77777777" w:rsidR="00BF77B8" w:rsidRPr="006E23D2" w:rsidRDefault="00BF77B8"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unit price]</w:t>
            </w:r>
          </w:p>
        </w:tc>
        <w:tc>
          <w:tcPr>
            <w:tcW w:w="1080" w:type="dxa"/>
            <w:tcBorders>
              <w:top w:val="single" w:sz="6" w:space="0" w:color="auto"/>
              <w:left w:val="single" w:sz="6" w:space="0" w:color="auto"/>
              <w:bottom w:val="single" w:sz="6" w:space="0" w:color="auto"/>
              <w:right w:val="single" w:sz="6" w:space="0" w:color="auto"/>
            </w:tcBorders>
          </w:tcPr>
          <w:p w14:paraId="7B850BA1" w14:textId="77777777" w:rsidR="00BF77B8" w:rsidRPr="006E23D2" w:rsidRDefault="00BF77B8"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unit price]</w:t>
            </w:r>
          </w:p>
        </w:tc>
        <w:tc>
          <w:tcPr>
            <w:tcW w:w="1620" w:type="dxa"/>
            <w:gridSpan w:val="2"/>
            <w:tcBorders>
              <w:top w:val="single" w:sz="6" w:space="0" w:color="auto"/>
              <w:left w:val="single" w:sz="6" w:space="0" w:color="auto"/>
              <w:bottom w:val="single" w:sz="6" w:space="0" w:color="auto"/>
              <w:right w:val="single" w:sz="6" w:space="0" w:color="auto"/>
            </w:tcBorders>
          </w:tcPr>
          <w:p w14:paraId="3A1C2A68" w14:textId="77777777" w:rsidR="00BF77B8" w:rsidRPr="006E23D2" w:rsidRDefault="00BF77B8"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total price per line  item]</w:t>
            </w:r>
          </w:p>
        </w:tc>
        <w:tc>
          <w:tcPr>
            <w:tcW w:w="1260" w:type="dxa"/>
            <w:tcBorders>
              <w:top w:val="single" w:sz="6" w:space="0" w:color="auto"/>
              <w:left w:val="single" w:sz="6" w:space="0" w:color="auto"/>
              <w:bottom w:val="single" w:sz="6" w:space="0" w:color="auto"/>
              <w:right w:val="double" w:sz="6" w:space="0" w:color="auto"/>
            </w:tcBorders>
          </w:tcPr>
          <w:p w14:paraId="6593A8A0" w14:textId="77777777" w:rsidR="00BF77B8" w:rsidRPr="006E23D2" w:rsidRDefault="00BF77B8" w:rsidP="009D174F">
            <w:pPr>
              <w:suppressAutoHyphens/>
              <w:spacing w:after="60" w:line="240" w:lineRule="auto"/>
              <w:contextualSpacing/>
              <w:jc w:val="center"/>
              <w:rPr>
                <w:rFonts w:asciiTheme="majorBidi" w:hAnsiTheme="majorBidi" w:cstheme="majorBidi"/>
                <w:i/>
                <w:iCs/>
              </w:rPr>
            </w:pPr>
          </w:p>
        </w:tc>
      </w:tr>
      <w:tr w:rsidR="006E23D2" w:rsidRPr="006E23D2" w14:paraId="2D77CDB5" w14:textId="77777777" w:rsidTr="00EC2E25">
        <w:trPr>
          <w:cantSplit/>
          <w:trHeight w:val="390"/>
        </w:trPr>
        <w:tc>
          <w:tcPr>
            <w:tcW w:w="900" w:type="dxa"/>
            <w:gridSpan w:val="2"/>
            <w:tcBorders>
              <w:top w:val="single" w:sz="6" w:space="0" w:color="auto"/>
              <w:left w:val="double" w:sz="6" w:space="0" w:color="auto"/>
              <w:bottom w:val="single" w:sz="6" w:space="0" w:color="auto"/>
              <w:right w:val="single" w:sz="6" w:space="0" w:color="auto"/>
            </w:tcBorders>
          </w:tcPr>
          <w:p w14:paraId="108CC2D6"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2700" w:type="dxa"/>
            <w:gridSpan w:val="4"/>
            <w:tcBorders>
              <w:top w:val="single" w:sz="6" w:space="0" w:color="auto"/>
              <w:left w:val="single" w:sz="6" w:space="0" w:color="auto"/>
              <w:bottom w:val="single" w:sz="6" w:space="0" w:color="auto"/>
              <w:right w:val="single" w:sz="6" w:space="0" w:color="auto"/>
            </w:tcBorders>
          </w:tcPr>
          <w:p w14:paraId="031B5374"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right w:val="single" w:sz="6" w:space="0" w:color="auto"/>
            </w:tcBorders>
          </w:tcPr>
          <w:p w14:paraId="4A5D3619"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right w:val="single" w:sz="6" w:space="0" w:color="auto"/>
            </w:tcBorders>
          </w:tcPr>
          <w:p w14:paraId="74F13652"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4BDE571"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418116A"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A6108E5"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79EF68F"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620" w:type="dxa"/>
            <w:gridSpan w:val="2"/>
            <w:tcBorders>
              <w:top w:val="single" w:sz="6" w:space="0" w:color="auto"/>
              <w:left w:val="single" w:sz="6" w:space="0" w:color="auto"/>
              <w:bottom w:val="single" w:sz="6" w:space="0" w:color="auto"/>
              <w:right w:val="single" w:sz="6" w:space="0" w:color="auto"/>
            </w:tcBorders>
          </w:tcPr>
          <w:p w14:paraId="38659CB9"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single" w:sz="6" w:space="0" w:color="auto"/>
              <w:right w:val="double" w:sz="6" w:space="0" w:color="auto"/>
            </w:tcBorders>
          </w:tcPr>
          <w:p w14:paraId="2D3A37B4"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1FC43F09" w14:textId="77777777" w:rsidTr="00EC2E25">
        <w:trPr>
          <w:cantSplit/>
          <w:trHeight w:val="390"/>
        </w:trPr>
        <w:tc>
          <w:tcPr>
            <w:tcW w:w="900" w:type="dxa"/>
            <w:gridSpan w:val="2"/>
            <w:tcBorders>
              <w:top w:val="single" w:sz="6" w:space="0" w:color="auto"/>
              <w:left w:val="double" w:sz="6" w:space="0" w:color="auto"/>
              <w:bottom w:val="single" w:sz="6" w:space="0" w:color="auto"/>
              <w:right w:val="single" w:sz="6" w:space="0" w:color="auto"/>
            </w:tcBorders>
          </w:tcPr>
          <w:p w14:paraId="681B6002"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2700" w:type="dxa"/>
            <w:gridSpan w:val="4"/>
            <w:tcBorders>
              <w:top w:val="single" w:sz="6" w:space="0" w:color="auto"/>
              <w:left w:val="single" w:sz="6" w:space="0" w:color="auto"/>
              <w:bottom w:val="single" w:sz="6" w:space="0" w:color="auto"/>
              <w:right w:val="single" w:sz="6" w:space="0" w:color="auto"/>
            </w:tcBorders>
          </w:tcPr>
          <w:p w14:paraId="7D3F22F6"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right w:val="single" w:sz="6" w:space="0" w:color="auto"/>
            </w:tcBorders>
          </w:tcPr>
          <w:p w14:paraId="7A2D2954"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right w:val="single" w:sz="6" w:space="0" w:color="auto"/>
            </w:tcBorders>
          </w:tcPr>
          <w:p w14:paraId="3197865C"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D0A413B"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D7524B0"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20D4CE2"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34B1E84"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620" w:type="dxa"/>
            <w:gridSpan w:val="2"/>
            <w:tcBorders>
              <w:top w:val="single" w:sz="6" w:space="0" w:color="auto"/>
              <w:left w:val="single" w:sz="6" w:space="0" w:color="auto"/>
              <w:bottom w:val="single" w:sz="6" w:space="0" w:color="auto"/>
              <w:right w:val="single" w:sz="6" w:space="0" w:color="auto"/>
            </w:tcBorders>
          </w:tcPr>
          <w:p w14:paraId="03DE9270"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single" w:sz="6" w:space="0" w:color="auto"/>
              <w:right w:val="double" w:sz="6" w:space="0" w:color="auto"/>
            </w:tcBorders>
          </w:tcPr>
          <w:p w14:paraId="0CA48D0F"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602303C9" w14:textId="77777777" w:rsidTr="00EC2E25">
        <w:trPr>
          <w:cantSplit/>
          <w:trHeight w:val="390"/>
        </w:trPr>
        <w:tc>
          <w:tcPr>
            <w:tcW w:w="900" w:type="dxa"/>
            <w:gridSpan w:val="2"/>
            <w:tcBorders>
              <w:top w:val="single" w:sz="6" w:space="0" w:color="auto"/>
              <w:left w:val="double" w:sz="6" w:space="0" w:color="auto"/>
              <w:bottom w:val="single" w:sz="6" w:space="0" w:color="auto"/>
              <w:right w:val="single" w:sz="6" w:space="0" w:color="auto"/>
            </w:tcBorders>
          </w:tcPr>
          <w:p w14:paraId="46B2F3CB"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2700" w:type="dxa"/>
            <w:gridSpan w:val="4"/>
            <w:tcBorders>
              <w:top w:val="single" w:sz="6" w:space="0" w:color="auto"/>
              <w:left w:val="single" w:sz="6" w:space="0" w:color="auto"/>
              <w:bottom w:val="single" w:sz="6" w:space="0" w:color="auto"/>
              <w:right w:val="single" w:sz="6" w:space="0" w:color="auto"/>
            </w:tcBorders>
          </w:tcPr>
          <w:p w14:paraId="5A3F7D13"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right w:val="single" w:sz="6" w:space="0" w:color="auto"/>
            </w:tcBorders>
          </w:tcPr>
          <w:p w14:paraId="50AE22EF"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right w:val="single" w:sz="6" w:space="0" w:color="auto"/>
            </w:tcBorders>
          </w:tcPr>
          <w:p w14:paraId="437F0D48"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C2D508E"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17849C6"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EB32A3D"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A6842FF"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620" w:type="dxa"/>
            <w:gridSpan w:val="2"/>
            <w:tcBorders>
              <w:top w:val="single" w:sz="6" w:space="0" w:color="auto"/>
              <w:left w:val="single" w:sz="6" w:space="0" w:color="auto"/>
              <w:bottom w:val="single" w:sz="6" w:space="0" w:color="auto"/>
              <w:right w:val="single" w:sz="6" w:space="0" w:color="auto"/>
            </w:tcBorders>
          </w:tcPr>
          <w:p w14:paraId="7CDF0C7F"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single" w:sz="6" w:space="0" w:color="auto"/>
              <w:right w:val="double" w:sz="6" w:space="0" w:color="auto"/>
            </w:tcBorders>
          </w:tcPr>
          <w:p w14:paraId="13EF5881"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4FE6E7D9" w14:textId="77777777" w:rsidTr="00EC2E25">
        <w:trPr>
          <w:cantSplit/>
          <w:trHeight w:val="390"/>
        </w:trPr>
        <w:tc>
          <w:tcPr>
            <w:tcW w:w="900" w:type="dxa"/>
            <w:gridSpan w:val="2"/>
            <w:tcBorders>
              <w:top w:val="single" w:sz="6" w:space="0" w:color="auto"/>
              <w:left w:val="double" w:sz="6" w:space="0" w:color="auto"/>
              <w:bottom w:val="single" w:sz="6" w:space="0" w:color="auto"/>
              <w:right w:val="single" w:sz="6" w:space="0" w:color="auto"/>
            </w:tcBorders>
          </w:tcPr>
          <w:p w14:paraId="3A551554"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2700" w:type="dxa"/>
            <w:gridSpan w:val="4"/>
            <w:tcBorders>
              <w:top w:val="single" w:sz="6" w:space="0" w:color="auto"/>
              <w:left w:val="single" w:sz="6" w:space="0" w:color="auto"/>
              <w:bottom w:val="single" w:sz="6" w:space="0" w:color="auto"/>
              <w:right w:val="single" w:sz="6" w:space="0" w:color="auto"/>
            </w:tcBorders>
          </w:tcPr>
          <w:p w14:paraId="6D201327"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right w:val="single" w:sz="6" w:space="0" w:color="auto"/>
            </w:tcBorders>
          </w:tcPr>
          <w:p w14:paraId="028B9EA1"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right w:val="single" w:sz="6" w:space="0" w:color="auto"/>
            </w:tcBorders>
          </w:tcPr>
          <w:p w14:paraId="415149D9"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68AEEFC"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AFF32A1"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B4638B6"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FFA5916"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620" w:type="dxa"/>
            <w:gridSpan w:val="2"/>
            <w:tcBorders>
              <w:top w:val="single" w:sz="6" w:space="0" w:color="auto"/>
              <w:left w:val="single" w:sz="6" w:space="0" w:color="auto"/>
              <w:bottom w:val="single" w:sz="6" w:space="0" w:color="auto"/>
              <w:right w:val="single" w:sz="6" w:space="0" w:color="auto"/>
            </w:tcBorders>
          </w:tcPr>
          <w:p w14:paraId="023878F6"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single" w:sz="6" w:space="0" w:color="auto"/>
              <w:right w:val="double" w:sz="6" w:space="0" w:color="auto"/>
            </w:tcBorders>
          </w:tcPr>
          <w:p w14:paraId="4B853249"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3EBB298D" w14:textId="77777777" w:rsidTr="00EC2E25">
        <w:trPr>
          <w:cantSplit/>
          <w:trHeight w:val="390"/>
        </w:trPr>
        <w:tc>
          <w:tcPr>
            <w:tcW w:w="900" w:type="dxa"/>
            <w:gridSpan w:val="2"/>
            <w:tcBorders>
              <w:top w:val="single" w:sz="6" w:space="0" w:color="auto"/>
              <w:left w:val="double" w:sz="6" w:space="0" w:color="auto"/>
              <w:bottom w:val="nil"/>
              <w:right w:val="single" w:sz="6" w:space="0" w:color="auto"/>
            </w:tcBorders>
          </w:tcPr>
          <w:p w14:paraId="68594BB1"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2700" w:type="dxa"/>
            <w:gridSpan w:val="4"/>
            <w:tcBorders>
              <w:top w:val="single" w:sz="6" w:space="0" w:color="auto"/>
              <w:left w:val="single" w:sz="6" w:space="0" w:color="auto"/>
              <w:bottom w:val="nil"/>
              <w:right w:val="single" w:sz="6" w:space="0" w:color="auto"/>
            </w:tcBorders>
          </w:tcPr>
          <w:p w14:paraId="44B9B9AA"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bottom w:val="nil"/>
              <w:right w:val="single" w:sz="6" w:space="0" w:color="auto"/>
            </w:tcBorders>
          </w:tcPr>
          <w:p w14:paraId="24148BF8"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990" w:type="dxa"/>
            <w:tcBorders>
              <w:left w:val="single" w:sz="6" w:space="0" w:color="auto"/>
              <w:bottom w:val="double" w:sz="6" w:space="0" w:color="auto"/>
              <w:right w:val="single" w:sz="6" w:space="0" w:color="auto"/>
            </w:tcBorders>
          </w:tcPr>
          <w:p w14:paraId="434A816F"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double" w:sz="6" w:space="0" w:color="auto"/>
              <w:right w:val="single" w:sz="6" w:space="0" w:color="auto"/>
            </w:tcBorders>
          </w:tcPr>
          <w:p w14:paraId="1C545F16"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double" w:sz="6" w:space="0" w:color="auto"/>
              <w:right w:val="single" w:sz="6" w:space="0" w:color="auto"/>
            </w:tcBorders>
          </w:tcPr>
          <w:p w14:paraId="6BD087B6"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350" w:type="dxa"/>
            <w:tcBorders>
              <w:top w:val="single" w:sz="6" w:space="0" w:color="auto"/>
              <w:left w:val="single" w:sz="6" w:space="0" w:color="auto"/>
              <w:bottom w:val="double" w:sz="6" w:space="0" w:color="auto"/>
              <w:right w:val="single" w:sz="6" w:space="0" w:color="auto"/>
            </w:tcBorders>
          </w:tcPr>
          <w:p w14:paraId="39F33E37"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6" w:space="0" w:color="auto"/>
              <w:left w:val="single" w:sz="6" w:space="0" w:color="auto"/>
              <w:bottom w:val="double" w:sz="6" w:space="0" w:color="auto"/>
              <w:right w:val="single" w:sz="6" w:space="0" w:color="auto"/>
            </w:tcBorders>
          </w:tcPr>
          <w:p w14:paraId="43A68970"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620" w:type="dxa"/>
            <w:gridSpan w:val="2"/>
            <w:tcBorders>
              <w:top w:val="single" w:sz="6" w:space="0" w:color="auto"/>
              <w:left w:val="single" w:sz="6" w:space="0" w:color="auto"/>
              <w:bottom w:val="double" w:sz="6" w:space="0" w:color="auto"/>
              <w:right w:val="single" w:sz="6" w:space="0" w:color="auto"/>
            </w:tcBorders>
          </w:tcPr>
          <w:p w14:paraId="66F37623"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c>
          <w:tcPr>
            <w:tcW w:w="1260" w:type="dxa"/>
            <w:tcBorders>
              <w:top w:val="single" w:sz="6" w:space="0" w:color="auto"/>
              <w:left w:val="single" w:sz="6" w:space="0" w:color="auto"/>
              <w:bottom w:val="double" w:sz="4" w:space="0" w:color="auto"/>
              <w:right w:val="double" w:sz="6" w:space="0" w:color="auto"/>
            </w:tcBorders>
          </w:tcPr>
          <w:p w14:paraId="2507FE80" w14:textId="77777777" w:rsidR="00BF77B8" w:rsidRPr="006E23D2" w:rsidRDefault="00BF77B8"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77087238" w14:textId="77777777" w:rsidTr="00EC2E25">
        <w:trPr>
          <w:cantSplit/>
          <w:trHeight w:val="333"/>
        </w:trPr>
        <w:tc>
          <w:tcPr>
            <w:tcW w:w="900" w:type="dxa"/>
            <w:gridSpan w:val="2"/>
            <w:tcBorders>
              <w:top w:val="double" w:sz="6" w:space="0" w:color="auto"/>
              <w:left w:val="nil"/>
              <w:bottom w:val="nil"/>
              <w:right w:val="nil"/>
            </w:tcBorders>
          </w:tcPr>
          <w:p w14:paraId="2D35D0C7" w14:textId="77777777" w:rsidR="00BF77B8" w:rsidRPr="006E23D2" w:rsidRDefault="00BF77B8" w:rsidP="00CA5663">
            <w:pPr>
              <w:suppressAutoHyphens/>
              <w:spacing w:after="60" w:line="240" w:lineRule="auto"/>
              <w:contextualSpacing/>
              <w:jc w:val="both"/>
              <w:rPr>
                <w:rFonts w:asciiTheme="majorBidi" w:hAnsiTheme="majorBidi" w:cstheme="majorBidi"/>
                <w:sz w:val="24"/>
                <w:szCs w:val="24"/>
              </w:rPr>
            </w:pPr>
          </w:p>
        </w:tc>
        <w:tc>
          <w:tcPr>
            <w:tcW w:w="1974" w:type="dxa"/>
            <w:gridSpan w:val="3"/>
            <w:tcBorders>
              <w:top w:val="double" w:sz="6" w:space="0" w:color="auto"/>
              <w:left w:val="nil"/>
              <w:bottom w:val="nil"/>
              <w:right w:val="nil"/>
            </w:tcBorders>
          </w:tcPr>
          <w:p w14:paraId="049731DF" w14:textId="77777777" w:rsidR="00BF77B8" w:rsidRPr="006E23D2" w:rsidRDefault="00BF77B8" w:rsidP="00CA5663">
            <w:pPr>
              <w:suppressAutoHyphens/>
              <w:spacing w:after="60" w:line="240" w:lineRule="auto"/>
              <w:contextualSpacing/>
              <w:jc w:val="both"/>
              <w:rPr>
                <w:rFonts w:asciiTheme="majorBidi" w:hAnsiTheme="majorBidi" w:cstheme="majorBidi"/>
                <w:sz w:val="24"/>
                <w:szCs w:val="24"/>
              </w:rPr>
            </w:pPr>
          </w:p>
        </w:tc>
        <w:tc>
          <w:tcPr>
            <w:tcW w:w="1716" w:type="dxa"/>
            <w:gridSpan w:val="2"/>
            <w:tcBorders>
              <w:top w:val="double" w:sz="6" w:space="0" w:color="auto"/>
              <w:left w:val="nil"/>
              <w:bottom w:val="nil"/>
              <w:right w:val="double" w:sz="6" w:space="0" w:color="auto"/>
            </w:tcBorders>
          </w:tcPr>
          <w:p w14:paraId="3760E7BE" w14:textId="77777777" w:rsidR="00BF77B8" w:rsidRPr="006E23D2" w:rsidRDefault="00BF77B8" w:rsidP="00CA5663">
            <w:pPr>
              <w:suppressAutoHyphens/>
              <w:spacing w:after="60" w:line="240" w:lineRule="auto"/>
              <w:contextualSpacing/>
              <w:jc w:val="both"/>
              <w:rPr>
                <w:rFonts w:asciiTheme="majorBidi" w:hAnsiTheme="majorBidi" w:cstheme="majorBidi"/>
                <w:sz w:val="24"/>
                <w:szCs w:val="24"/>
              </w:rPr>
            </w:pPr>
          </w:p>
        </w:tc>
        <w:tc>
          <w:tcPr>
            <w:tcW w:w="2070" w:type="dxa"/>
            <w:gridSpan w:val="2"/>
            <w:tcBorders>
              <w:top w:val="double" w:sz="6" w:space="0" w:color="auto"/>
              <w:left w:val="double" w:sz="6" w:space="0" w:color="auto"/>
              <w:bottom w:val="double" w:sz="6" w:space="0" w:color="auto"/>
              <w:right w:val="single" w:sz="6" w:space="0" w:color="auto"/>
            </w:tcBorders>
          </w:tcPr>
          <w:p w14:paraId="1BA7328D" w14:textId="77777777" w:rsidR="00BF77B8" w:rsidRPr="006E23D2" w:rsidRDefault="00BF77B8" w:rsidP="00CA5663">
            <w:pPr>
              <w:pStyle w:val="CommentText"/>
              <w:suppressAutoHyphens/>
              <w:spacing w:before="120" w:after="60"/>
              <w:contextualSpacing/>
              <w:jc w:val="both"/>
              <w:rPr>
                <w:rFonts w:asciiTheme="majorBidi" w:hAnsiTheme="majorBidi" w:cstheme="majorBidi"/>
                <w:b/>
                <w:sz w:val="24"/>
                <w:szCs w:val="24"/>
              </w:rPr>
            </w:pPr>
            <w:r w:rsidRPr="006E23D2">
              <w:rPr>
                <w:rFonts w:asciiTheme="majorBidi" w:hAnsiTheme="majorBidi" w:cstheme="majorBidi"/>
                <w:b/>
                <w:sz w:val="24"/>
                <w:szCs w:val="24"/>
              </w:rPr>
              <w:t>Total Price: Goods</w:t>
            </w:r>
          </w:p>
        </w:tc>
        <w:tc>
          <w:tcPr>
            <w:tcW w:w="3600" w:type="dxa"/>
            <w:gridSpan w:val="3"/>
            <w:tcBorders>
              <w:top w:val="double" w:sz="6" w:space="0" w:color="auto"/>
              <w:left w:val="single" w:sz="6" w:space="0" w:color="auto"/>
              <w:bottom w:val="double" w:sz="6" w:space="0" w:color="auto"/>
              <w:right w:val="single" w:sz="6" w:space="0" w:color="auto"/>
            </w:tcBorders>
          </w:tcPr>
          <w:p w14:paraId="784B0C7B" w14:textId="77777777" w:rsidR="00BF77B8" w:rsidRPr="006E23D2" w:rsidRDefault="00BF77B8" w:rsidP="00CA5663">
            <w:pPr>
              <w:suppressAutoHyphens/>
              <w:spacing w:before="120" w:after="60" w:line="240" w:lineRule="auto"/>
              <w:contextualSpacing/>
              <w:jc w:val="both"/>
              <w:rPr>
                <w:rFonts w:asciiTheme="majorBidi" w:hAnsiTheme="majorBidi" w:cstheme="majorBidi"/>
                <w:b/>
                <w:sz w:val="24"/>
                <w:szCs w:val="24"/>
              </w:rPr>
            </w:pPr>
          </w:p>
        </w:tc>
        <w:tc>
          <w:tcPr>
            <w:tcW w:w="1620" w:type="dxa"/>
            <w:gridSpan w:val="2"/>
            <w:tcBorders>
              <w:top w:val="double" w:sz="6" w:space="0" w:color="auto"/>
              <w:left w:val="single" w:sz="6" w:space="0" w:color="auto"/>
              <w:bottom w:val="double" w:sz="6" w:space="0" w:color="auto"/>
              <w:right w:val="double" w:sz="4" w:space="0" w:color="auto"/>
            </w:tcBorders>
          </w:tcPr>
          <w:p w14:paraId="722AD2E7" w14:textId="77777777" w:rsidR="00BF77B8" w:rsidRPr="006E23D2" w:rsidRDefault="00BF77B8" w:rsidP="00CA5663">
            <w:pPr>
              <w:suppressAutoHyphens/>
              <w:spacing w:before="120" w:after="60" w:line="240" w:lineRule="auto"/>
              <w:contextualSpacing/>
              <w:jc w:val="both"/>
              <w:rPr>
                <w:rFonts w:asciiTheme="majorBidi" w:hAnsiTheme="majorBidi" w:cstheme="majorBidi"/>
                <w:b/>
                <w:sz w:val="24"/>
                <w:szCs w:val="24"/>
              </w:rPr>
            </w:pPr>
          </w:p>
        </w:tc>
        <w:tc>
          <w:tcPr>
            <w:tcW w:w="1260" w:type="dxa"/>
            <w:tcBorders>
              <w:top w:val="double" w:sz="4" w:space="0" w:color="auto"/>
              <w:left w:val="double" w:sz="4" w:space="0" w:color="auto"/>
              <w:bottom w:val="nil"/>
              <w:right w:val="nil"/>
            </w:tcBorders>
          </w:tcPr>
          <w:p w14:paraId="6FE9CA72" w14:textId="77777777" w:rsidR="00BF77B8" w:rsidRPr="006E23D2" w:rsidRDefault="00BF77B8" w:rsidP="00CA5663">
            <w:pPr>
              <w:suppressAutoHyphens/>
              <w:spacing w:after="60" w:line="240" w:lineRule="auto"/>
              <w:contextualSpacing/>
              <w:jc w:val="both"/>
              <w:rPr>
                <w:rFonts w:asciiTheme="majorBidi" w:hAnsiTheme="majorBidi" w:cstheme="majorBidi"/>
                <w:sz w:val="24"/>
                <w:szCs w:val="24"/>
              </w:rPr>
            </w:pPr>
          </w:p>
        </w:tc>
      </w:tr>
    </w:tbl>
    <w:p w14:paraId="1A12C376" w14:textId="77777777" w:rsidR="00BF77B8" w:rsidRPr="006E23D2" w:rsidRDefault="00BF77B8" w:rsidP="00CA5663">
      <w:pPr>
        <w:tabs>
          <w:tab w:val="left" w:pos="540"/>
        </w:tabs>
        <w:spacing w:after="60" w:line="240" w:lineRule="auto"/>
        <w:ind w:left="540" w:hanging="540"/>
        <w:contextualSpacing/>
        <w:jc w:val="both"/>
        <w:rPr>
          <w:rFonts w:asciiTheme="majorBidi" w:hAnsiTheme="majorBidi" w:cstheme="majorBidi"/>
          <w:sz w:val="24"/>
          <w:szCs w:val="24"/>
        </w:rPr>
      </w:pPr>
    </w:p>
    <w:p w14:paraId="5CE135BF" w14:textId="77777777" w:rsidR="00BF77B8" w:rsidRPr="006E23D2" w:rsidRDefault="00BF77B8" w:rsidP="00CA5663">
      <w:pPr>
        <w:tabs>
          <w:tab w:val="left" w:pos="540"/>
        </w:tabs>
        <w:spacing w:after="60" w:line="240" w:lineRule="auto"/>
        <w:ind w:left="540" w:hanging="540"/>
        <w:contextualSpacing/>
        <w:jc w:val="both"/>
        <w:rPr>
          <w:rFonts w:asciiTheme="majorBidi" w:hAnsiTheme="majorBidi" w:cstheme="majorBidi"/>
          <w:sz w:val="24"/>
          <w:szCs w:val="24"/>
        </w:rPr>
      </w:pPr>
    </w:p>
    <w:p w14:paraId="46D7BCD9" w14:textId="77777777" w:rsidR="000F0D49" w:rsidRPr="006E23D2" w:rsidRDefault="000F0D49" w:rsidP="00CA5663">
      <w:pPr>
        <w:suppressAutoHyphens/>
        <w:spacing w:before="100" w:after="60" w:line="240" w:lineRule="auto"/>
        <w:contextualSpacing/>
        <w:jc w:val="both"/>
        <w:rPr>
          <w:rFonts w:asciiTheme="majorBidi" w:hAnsiTheme="majorBidi" w:cstheme="majorBidi"/>
          <w:i/>
          <w:iCs/>
          <w:sz w:val="24"/>
          <w:szCs w:val="24"/>
        </w:rPr>
      </w:pPr>
      <w:r w:rsidRPr="006E23D2">
        <w:rPr>
          <w:rFonts w:asciiTheme="majorBidi" w:hAnsiTheme="majorBidi" w:cstheme="majorBidi"/>
          <w:b/>
          <w:sz w:val="24"/>
          <w:szCs w:val="24"/>
        </w:rPr>
        <w:t>Name of Bidder:</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 xml:space="preserve">[insert complete name of Bidder].    </w:t>
      </w:r>
      <w:r w:rsidRPr="006E23D2">
        <w:rPr>
          <w:rFonts w:asciiTheme="majorBidi" w:hAnsiTheme="majorBidi" w:cstheme="majorBidi"/>
          <w:i/>
          <w:iCs/>
          <w:sz w:val="24"/>
          <w:szCs w:val="24"/>
        </w:rPr>
        <w:tab/>
      </w:r>
      <w:r w:rsidRPr="006E23D2">
        <w:rPr>
          <w:rFonts w:asciiTheme="majorBidi" w:hAnsiTheme="majorBidi" w:cstheme="majorBidi"/>
          <w:b/>
          <w:sz w:val="24"/>
          <w:szCs w:val="24"/>
        </w:rPr>
        <w:t>Signature of Bidder</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 xml:space="preserve">[signature of person signing the Bid]  </w:t>
      </w:r>
    </w:p>
    <w:p w14:paraId="5D74B037" w14:textId="77777777" w:rsidR="00BC5E71" w:rsidRPr="006E23D2" w:rsidRDefault="000F0D49" w:rsidP="00CA5663">
      <w:pPr>
        <w:spacing w:line="240" w:lineRule="auto"/>
        <w:contextualSpacing/>
        <w:jc w:val="both"/>
        <w:rPr>
          <w:rFonts w:asciiTheme="majorBidi" w:hAnsiTheme="majorBidi" w:cstheme="majorBidi"/>
          <w:sz w:val="24"/>
          <w:szCs w:val="24"/>
        </w:rPr>
      </w:pPr>
      <w:r w:rsidRPr="006E23D2">
        <w:rPr>
          <w:rFonts w:asciiTheme="majorBidi" w:hAnsiTheme="majorBidi" w:cstheme="majorBidi"/>
          <w:b/>
          <w:sz w:val="24"/>
          <w:szCs w:val="24"/>
        </w:rPr>
        <w:t>Date:</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date]</w:t>
      </w:r>
      <w:r w:rsidR="00BC5E71" w:rsidRPr="006E23D2">
        <w:rPr>
          <w:rFonts w:asciiTheme="majorBidi" w:hAnsiTheme="majorBidi" w:cstheme="majorBidi"/>
          <w:sz w:val="24"/>
          <w:szCs w:val="24"/>
        </w:rPr>
        <w:br w:type="page"/>
      </w:r>
    </w:p>
    <w:p w14:paraId="60991096" w14:textId="77777777" w:rsidR="00BC5E71" w:rsidRPr="006E23D2" w:rsidRDefault="00BC5E71" w:rsidP="00CA5663">
      <w:pPr>
        <w:spacing w:line="240" w:lineRule="auto"/>
        <w:contextualSpacing/>
        <w:jc w:val="both"/>
        <w:rPr>
          <w:rFonts w:asciiTheme="majorBidi" w:hAnsiTheme="majorBidi" w:cstheme="majorBidi"/>
          <w:sz w:val="24"/>
          <w:szCs w:val="24"/>
        </w:rPr>
      </w:pPr>
    </w:p>
    <w:p w14:paraId="6B1E25D4" w14:textId="77777777" w:rsidR="00BC5E71" w:rsidRPr="006E23D2" w:rsidRDefault="009D4C73" w:rsidP="005217E1">
      <w:pPr>
        <w:pStyle w:val="Heading1"/>
        <w:rPr>
          <w:rFonts w:asciiTheme="majorBidi" w:hAnsiTheme="majorBidi"/>
        </w:rPr>
      </w:pPr>
      <w:r w:rsidRPr="006E23D2">
        <w:rPr>
          <w:rFonts w:asciiTheme="majorBidi" w:hAnsiTheme="majorBidi"/>
        </w:rPr>
        <w:t>Price Schedule: Related Services to Goods</w:t>
      </w:r>
    </w:p>
    <w:tbl>
      <w:tblPr>
        <w:tblW w:w="13419"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18"/>
        <w:gridCol w:w="3321"/>
        <w:gridCol w:w="1170"/>
        <w:gridCol w:w="1710"/>
        <w:gridCol w:w="3060"/>
        <w:gridCol w:w="1530"/>
        <w:gridCol w:w="1710"/>
      </w:tblGrid>
      <w:tr w:rsidR="006E23D2" w:rsidRPr="006E23D2" w14:paraId="0E944820" w14:textId="77777777" w:rsidTr="00934764">
        <w:trPr>
          <w:cantSplit/>
        </w:trPr>
        <w:tc>
          <w:tcPr>
            <w:tcW w:w="10179" w:type="dxa"/>
            <w:gridSpan w:val="5"/>
            <w:tcBorders>
              <w:top w:val="double" w:sz="6" w:space="0" w:color="auto"/>
              <w:bottom w:val="double" w:sz="6" w:space="0" w:color="auto"/>
              <w:right w:val="nil"/>
            </w:tcBorders>
          </w:tcPr>
          <w:p w14:paraId="7E9E1FF6" w14:textId="77777777" w:rsidR="000F0D49" w:rsidRPr="006E23D2" w:rsidRDefault="000F0D49"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Date:_________________________</w:t>
            </w:r>
          </w:p>
          <w:p w14:paraId="133D1A94" w14:textId="102E5B61" w:rsidR="000F0D49" w:rsidRPr="006E23D2" w:rsidRDefault="00143B35" w:rsidP="00143B35">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Tender </w:t>
            </w:r>
            <w:r w:rsidR="000F0D49" w:rsidRPr="006E23D2">
              <w:rPr>
                <w:rFonts w:asciiTheme="majorBidi" w:hAnsiTheme="majorBidi" w:cstheme="majorBidi"/>
                <w:sz w:val="24"/>
                <w:szCs w:val="24"/>
              </w:rPr>
              <w:t>No: ______________________</w:t>
            </w:r>
          </w:p>
          <w:p w14:paraId="2A315D22" w14:textId="77777777" w:rsidR="000F0D49" w:rsidRPr="006E23D2" w:rsidRDefault="000F0D49" w:rsidP="00CA5663">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Page N</w:t>
            </w:r>
            <w:r w:rsidRPr="006E23D2">
              <w:rPr>
                <w:rFonts w:asciiTheme="majorBidi" w:hAnsiTheme="majorBidi" w:cstheme="majorBidi"/>
                <w:sz w:val="24"/>
                <w:szCs w:val="24"/>
              </w:rPr>
              <w:sym w:font="Symbol" w:char="F0B0"/>
            </w:r>
            <w:r w:rsidRPr="006E23D2">
              <w:rPr>
                <w:rFonts w:asciiTheme="majorBidi" w:hAnsiTheme="majorBidi" w:cstheme="majorBidi"/>
                <w:sz w:val="24"/>
                <w:szCs w:val="24"/>
              </w:rPr>
              <w:t xml:space="preserve"> __________ of __________</w:t>
            </w:r>
          </w:p>
        </w:tc>
        <w:tc>
          <w:tcPr>
            <w:tcW w:w="3240" w:type="dxa"/>
            <w:gridSpan w:val="2"/>
            <w:tcBorders>
              <w:top w:val="double" w:sz="6" w:space="0" w:color="auto"/>
              <w:left w:val="nil"/>
              <w:bottom w:val="double" w:sz="6" w:space="0" w:color="auto"/>
            </w:tcBorders>
          </w:tcPr>
          <w:p w14:paraId="42CEB220" w14:textId="77777777" w:rsidR="000F0D49" w:rsidRPr="006E23D2" w:rsidRDefault="000F0D49" w:rsidP="00CA5663">
            <w:pPr>
              <w:suppressAutoHyphens/>
              <w:spacing w:after="60" w:line="240" w:lineRule="auto"/>
              <w:contextualSpacing/>
              <w:jc w:val="both"/>
              <w:rPr>
                <w:rFonts w:asciiTheme="majorBidi" w:hAnsiTheme="majorBidi" w:cstheme="majorBidi"/>
                <w:sz w:val="24"/>
                <w:szCs w:val="24"/>
              </w:rPr>
            </w:pPr>
          </w:p>
        </w:tc>
      </w:tr>
      <w:tr w:rsidR="006E23D2" w:rsidRPr="006E23D2" w14:paraId="722C2E13" w14:textId="77777777" w:rsidTr="00EC2E25">
        <w:trPr>
          <w:cantSplit/>
        </w:trPr>
        <w:tc>
          <w:tcPr>
            <w:tcW w:w="918" w:type="dxa"/>
            <w:tcBorders>
              <w:top w:val="double" w:sz="6" w:space="0" w:color="auto"/>
              <w:bottom w:val="double" w:sz="6" w:space="0" w:color="auto"/>
              <w:right w:val="single" w:sz="6" w:space="0" w:color="auto"/>
            </w:tcBorders>
          </w:tcPr>
          <w:p w14:paraId="699FA693" w14:textId="77777777" w:rsidR="000F0D49" w:rsidRPr="006E23D2" w:rsidRDefault="000F0D49"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1</w:t>
            </w:r>
          </w:p>
        </w:tc>
        <w:tc>
          <w:tcPr>
            <w:tcW w:w="3321" w:type="dxa"/>
            <w:tcBorders>
              <w:top w:val="double" w:sz="6" w:space="0" w:color="auto"/>
              <w:left w:val="single" w:sz="6" w:space="0" w:color="auto"/>
              <w:bottom w:val="double" w:sz="6" w:space="0" w:color="auto"/>
              <w:right w:val="single" w:sz="6" w:space="0" w:color="auto"/>
            </w:tcBorders>
          </w:tcPr>
          <w:p w14:paraId="2CC64306" w14:textId="77777777" w:rsidR="000F0D49" w:rsidRPr="006E23D2" w:rsidRDefault="000F0D49"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2</w:t>
            </w:r>
          </w:p>
        </w:tc>
        <w:tc>
          <w:tcPr>
            <w:tcW w:w="1170" w:type="dxa"/>
            <w:tcBorders>
              <w:top w:val="double" w:sz="6" w:space="0" w:color="auto"/>
              <w:left w:val="single" w:sz="6" w:space="0" w:color="auto"/>
              <w:bottom w:val="double" w:sz="6" w:space="0" w:color="auto"/>
              <w:right w:val="single" w:sz="6" w:space="0" w:color="auto"/>
            </w:tcBorders>
          </w:tcPr>
          <w:p w14:paraId="4D060D0E" w14:textId="77777777" w:rsidR="000F0D49" w:rsidRPr="006E23D2" w:rsidRDefault="000F0D49"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3</w:t>
            </w:r>
          </w:p>
        </w:tc>
        <w:tc>
          <w:tcPr>
            <w:tcW w:w="1710" w:type="dxa"/>
            <w:tcBorders>
              <w:top w:val="double" w:sz="6" w:space="0" w:color="auto"/>
              <w:left w:val="single" w:sz="6" w:space="0" w:color="auto"/>
              <w:bottom w:val="double" w:sz="6" w:space="0" w:color="auto"/>
              <w:right w:val="single" w:sz="6" w:space="0" w:color="auto"/>
            </w:tcBorders>
          </w:tcPr>
          <w:p w14:paraId="7C2F9DAF" w14:textId="77777777" w:rsidR="000F0D49" w:rsidRPr="006E23D2" w:rsidRDefault="000F0D49"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4</w:t>
            </w:r>
          </w:p>
        </w:tc>
        <w:tc>
          <w:tcPr>
            <w:tcW w:w="3060" w:type="dxa"/>
            <w:tcBorders>
              <w:top w:val="double" w:sz="6" w:space="0" w:color="auto"/>
              <w:left w:val="single" w:sz="6" w:space="0" w:color="auto"/>
              <w:bottom w:val="double" w:sz="6" w:space="0" w:color="auto"/>
              <w:right w:val="single" w:sz="6" w:space="0" w:color="auto"/>
            </w:tcBorders>
          </w:tcPr>
          <w:p w14:paraId="49C14D57" w14:textId="77777777" w:rsidR="000F0D49" w:rsidRPr="006E23D2" w:rsidRDefault="000F0D49"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5</w:t>
            </w:r>
          </w:p>
        </w:tc>
        <w:tc>
          <w:tcPr>
            <w:tcW w:w="1530" w:type="dxa"/>
            <w:tcBorders>
              <w:top w:val="double" w:sz="6" w:space="0" w:color="auto"/>
              <w:left w:val="single" w:sz="6" w:space="0" w:color="auto"/>
              <w:bottom w:val="double" w:sz="6" w:space="0" w:color="auto"/>
              <w:right w:val="single" w:sz="6" w:space="0" w:color="auto"/>
            </w:tcBorders>
          </w:tcPr>
          <w:p w14:paraId="17C0EBBC" w14:textId="77777777" w:rsidR="000F0D49" w:rsidRPr="006E23D2" w:rsidRDefault="000F0D49"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6</w:t>
            </w:r>
          </w:p>
        </w:tc>
        <w:tc>
          <w:tcPr>
            <w:tcW w:w="1710" w:type="dxa"/>
            <w:tcBorders>
              <w:top w:val="double" w:sz="6" w:space="0" w:color="auto"/>
              <w:left w:val="single" w:sz="6" w:space="0" w:color="auto"/>
              <w:bottom w:val="double" w:sz="6" w:space="0" w:color="auto"/>
            </w:tcBorders>
          </w:tcPr>
          <w:p w14:paraId="5F2038B4" w14:textId="77777777" w:rsidR="000F0D49" w:rsidRPr="006E23D2" w:rsidRDefault="000F0D49" w:rsidP="00CA5663">
            <w:pPr>
              <w:suppressAutoHyphens/>
              <w:spacing w:after="60" w:line="240" w:lineRule="auto"/>
              <w:contextualSpacing/>
              <w:jc w:val="both"/>
              <w:rPr>
                <w:rFonts w:asciiTheme="majorBidi" w:hAnsiTheme="majorBidi" w:cstheme="majorBidi"/>
                <w:i/>
                <w:sz w:val="24"/>
                <w:szCs w:val="24"/>
              </w:rPr>
            </w:pPr>
            <w:r w:rsidRPr="006E23D2">
              <w:rPr>
                <w:rFonts w:asciiTheme="majorBidi" w:hAnsiTheme="majorBidi" w:cstheme="majorBidi"/>
                <w:i/>
                <w:sz w:val="24"/>
                <w:szCs w:val="24"/>
              </w:rPr>
              <w:t>7</w:t>
            </w:r>
          </w:p>
        </w:tc>
      </w:tr>
      <w:tr w:rsidR="006E23D2" w:rsidRPr="006E23D2" w14:paraId="7E20C9EF" w14:textId="77777777" w:rsidTr="00EC2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918" w:type="dxa"/>
            <w:tcBorders>
              <w:top w:val="double" w:sz="6" w:space="0" w:color="auto"/>
              <w:left w:val="double" w:sz="6" w:space="0" w:color="auto"/>
              <w:bottom w:val="single" w:sz="6" w:space="0" w:color="auto"/>
              <w:right w:val="single" w:sz="6" w:space="0" w:color="auto"/>
            </w:tcBorders>
          </w:tcPr>
          <w:p w14:paraId="23F08331" w14:textId="77777777" w:rsidR="000F0D49" w:rsidRPr="006E23D2" w:rsidRDefault="000F0D49"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Service</w:t>
            </w:r>
          </w:p>
          <w:p w14:paraId="5CE5C50B" w14:textId="77777777" w:rsidR="000F0D49" w:rsidRPr="006E23D2" w:rsidRDefault="000F0D49"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N</w:t>
            </w:r>
            <w:r w:rsidRPr="006E23D2">
              <w:rPr>
                <w:rFonts w:asciiTheme="majorBidi" w:hAnsiTheme="majorBidi" w:cstheme="majorBidi"/>
                <w:b/>
              </w:rPr>
              <w:sym w:font="Symbol" w:char="F0B0"/>
            </w:r>
          </w:p>
        </w:tc>
        <w:tc>
          <w:tcPr>
            <w:tcW w:w="3321" w:type="dxa"/>
            <w:tcBorders>
              <w:top w:val="double" w:sz="6" w:space="0" w:color="auto"/>
              <w:left w:val="single" w:sz="6" w:space="0" w:color="auto"/>
              <w:bottom w:val="single" w:sz="6" w:space="0" w:color="auto"/>
              <w:right w:val="single" w:sz="6" w:space="0" w:color="auto"/>
            </w:tcBorders>
          </w:tcPr>
          <w:p w14:paraId="75C51374" w14:textId="77777777" w:rsidR="000F0D49" w:rsidRPr="006E23D2" w:rsidRDefault="000F0D49"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Description of Services</w:t>
            </w:r>
          </w:p>
        </w:tc>
        <w:tc>
          <w:tcPr>
            <w:tcW w:w="1170" w:type="dxa"/>
            <w:tcBorders>
              <w:top w:val="double" w:sz="6" w:space="0" w:color="auto"/>
              <w:left w:val="single" w:sz="6" w:space="0" w:color="auto"/>
              <w:bottom w:val="single" w:sz="6" w:space="0" w:color="auto"/>
              <w:right w:val="single" w:sz="6" w:space="0" w:color="auto"/>
            </w:tcBorders>
          </w:tcPr>
          <w:p w14:paraId="24884EE4" w14:textId="77777777" w:rsidR="000F0D49" w:rsidRPr="006E23D2" w:rsidRDefault="000F0D49"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Country of Origin</w:t>
            </w:r>
          </w:p>
        </w:tc>
        <w:tc>
          <w:tcPr>
            <w:tcW w:w="1710" w:type="dxa"/>
            <w:tcBorders>
              <w:top w:val="double" w:sz="6" w:space="0" w:color="auto"/>
              <w:left w:val="single" w:sz="6" w:space="0" w:color="auto"/>
              <w:bottom w:val="single" w:sz="6" w:space="0" w:color="auto"/>
              <w:right w:val="single" w:sz="6" w:space="0" w:color="auto"/>
            </w:tcBorders>
          </w:tcPr>
          <w:p w14:paraId="1C473D26" w14:textId="77777777" w:rsidR="000F0D49" w:rsidRPr="006E23D2" w:rsidRDefault="000F0D49"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740196BF" w14:textId="77777777" w:rsidR="000F0D49" w:rsidRPr="006E23D2" w:rsidRDefault="000F0D49"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C010336" w14:textId="77777777" w:rsidR="000F0D49" w:rsidRPr="006E23D2" w:rsidRDefault="000F0D49"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Unit price</w:t>
            </w:r>
          </w:p>
        </w:tc>
        <w:tc>
          <w:tcPr>
            <w:tcW w:w="1710" w:type="dxa"/>
            <w:tcBorders>
              <w:top w:val="double" w:sz="6" w:space="0" w:color="auto"/>
              <w:left w:val="single" w:sz="6" w:space="0" w:color="auto"/>
              <w:bottom w:val="single" w:sz="6" w:space="0" w:color="auto"/>
              <w:right w:val="double" w:sz="6" w:space="0" w:color="auto"/>
            </w:tcBorders>
          </w:tcPr>
          <w:p w14:paraId="4DE52920" w14:textId="77777777" w:rsidR="000F0D49" w:rsidRPr="006E23D2" w:rsidRDefault="000F0D49" w:rsidP="009D174F">
            <w:pPr>
              <w:suppressAutoHyphens/>
              <w:spacing w:after="60" w:line="240" w:lineRule="auto"/>
              <w:contextualSpacing/>
              <w:jc w:val="center"/>
              <w:rPr>
                <w:rFonts w:asciiTheme="majorBidi" w:hAnsiTheme="majorBidi" w:cstheme="majorBidi"/>
                <w:b/>
              </w:rPr>
            </w:pPr>
            <w:r w:rsidRPr="006E23D2">
              <w:rPr>
                <w:rFonts w:asciiTheme="majorBidi" w:hAnsiTheme="majorBidi" w:cstheme="majorBidi"/>
                <w:b/>
              </w:rPr>
              <w:t>Total Price per Service</w:t>
            </w:r>
          </w:p>
          <w:p w14:paraId="6B6789DD" w14:textId="77777777" w:rsidR="000F0D49" w:rsidRPr="006E23D2" w:rsidRDefault="000F0D49" w:rsidP="009D174F">
            <w:pPr>
              <w:suppressAutoHyphens/>
              <w:spacing w:after="60" w:line="240" w:lineRule="auto"/>
              <w:contextualSpacing/>
              <w:jc w:val="center"/>
              <w:rPr>
                <w:rFonts w:asciiTheme="majorBidi" w:hAnsiTheme="majorBidi" w:cstheme="majorBidi"/>
                <w:b/>
              </w:rPr>
            </w:pPr>
          </w:p>
        </w:tc>
      </w:tr>
      <w:tr w:rsidR="006E23D2" w:rsidRPr="006E23D2" w14:paraId="64D7FDB8" w14:textId="77777777" w:rsidTr="00EC2E25">
        <w:trPr>
          <w:cantSplit/>
          <w:trHeight w:val="390"/>
        </w:trPr>
        <w:tc>
          <w:tcPr>
            <w:tcW w:w="918" w:type="dxa"/>
            <w:tcBorders>
              <w:top w:val="single" w:sz="6" w:space="0" w:color="auto"/>
              <w:left w:val="double" w:sz="6" w:space="0" w:color="auto"/>
              <w:bottom w:val="single" w:sz="6" w:space="0" w:color="auto"/>
              <w:right w:val="single" w:sz="6" w:space="0" w:color="auto"/>
            </w:tcBorders>
          </w:tcPr>
          <w:p w14:paraId="4AEFD055" w14:textId="77777777" w:rsidR="000F0D49" w:rsidRPr="006E23D2" w:rsidRDefault="000F0D49"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number of the Service ]</w:t>
            </w:r>
          </w:p>
        </w:tc>
        <w:tc>
          <w:tcPr>
            <w:tcW w:w="3321" w:type="dxa"/>
            <w:tcBorders>
              <w:top w:val="single" w:sz="6" w:space="0" w:color="auto"/>
              <w:left w:val="single" w:sz="6" w:space="0" w:color="auto"/>
              <w:bottom w:val="single" w:sz="6" w:space="0" w:color="auto"/>
              <w:right w:val="single" w:sz="6" w:space="0" w:color="auto"/>
            </w:tcBorders>
          </w:tcPr>
          <w:p w14:paraId="6D18261E" w14:textId="77777777" w:rsidR="000F0D49" w:rsidRPr="006E23D2" w:rsidRDefault="000F0D49"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527B338D" w14:textId="77777777" w:rsidR="000F0D49" w:rsidRPr="006E23D2" w:rsidRDefault="000F0D49"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B757C5E" w14:textId="77777777" w:rsidR="000F0D49" w:rsidRPr="006E23D2" w:rsidRDefault="000F0D49"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4530FB50" w14:textId="77777777" w:rsidR="000F0D49" w:rsidRPr="006E23D2" w:rsidRDefault="000F0D49"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3260BC0" w14:textId="77777777" w:rsidR="000F0D49" w:rsidRPr="006E23D2" w:rsidRDefault="000F0D49"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59D7680" w14:textId="77777777" w:rsidR="000F0D49" w:rsidRPr="006E23D2" w:rsidRDefault="000F0D49" w:rsidP="009D174F">
            <w:pPr>
              <w:suppressAutoHyphens/>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total price per item]</w:t>
            </w:r>
          </w:p>
        </w:tc>
      </w:tr>
      <w:tr w:rsidR="006E23D2" w:rsidRPr="006E23D2" w14:paraId="44B5E358" w14:textId="77777777" w:rsidTr="00EC2E25">
        <w:trPr>
          <w:cantSplit/>
          <w:trHeight w:val="390"/>
        </w:trPr>
        <w:tc>
          <w:tcPr>
            <w:tcW w:w="918" w:type="dxa"/>
            <w:tcBorders>
              <w:top w:val="single" w:sz="6" w:space="0" w:color="auto"/>
              <w:left w:val="double" w:sz="6" w:space="0" w:color="auto"/>
              <w:bottom w:val="single" w:sz="6" w:space="0" w:color="auto"/>
              <w:right w:val="single" w:sz="6" w:space="0" w:color="auto"/>
            </w:tcBorders>
          </w:tcPr>
          <w:p w14:paraId="4D2D57EE"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321" w:type="dxa"/>
            <w:tcBorders>
              <w:top w:val="single" w:sz="6" w:space="0" w:color="auto"/>
              <w:left w:val="single" w:sz="6" w:space="0" w:color="auto"/>
              <w:bottom w:val="single" w:sz="6" w:space="0" w:color="auto"/>
              <w:right w:val="single" w:sz="6" w:space="0" w:color="auto"/>
            </w:tcBorders>
          </w:tcPr>
          <w:p w14:paraId="5F93285D"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B806EFF"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single" w:sz="6" w:space="0" w:color="auto"/>
            </w:tcBorders>
          </w:tcPr>
          <w:p w14:paraId="792F0619"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C09E8A4"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530" w:type="dxa"/>
            <w:tcBorders>
              <w:top w:val="single" w:sz="6" w:space="0" w:color="auto"/>
              <w:left w:val="single" w:sz="6" w:space="0" w:color="auto"/>
              <w:bottom w:val="single" w:sz="6" w:space="0" w:color="auto"/>
              <w:right w:val="single" w:sz="6" w:space="0" w:color="auto"/>
            </w:tcBorders>
          </w:tcPr>
          <w:p w14:paraId="432EA349"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double" w:sz="6" w:space="0" w:color="auto"/>
            </w:tcBorders>
          </w:tcPr>
          <w:p w14:paraId="6F3AFAD6"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38AEA588" w14:textId="77777777" w:rsidTr="00EC2E25">
        <w:trPr>
          <w:cantSplit/>
          <w:trHeight w:val="390"/>
        </w:trPr>
        <w:tc>
          <w:tcPr>
            <w:tcW w:w="918" w:type="dxa"/>
            <w:tcBorders>
              <w:top w:val="single" w:sz="6" w:space="0" w:color="auto"/>
              <w:left w:val="double" w:sz="6" w:space="0" w:color="auto"/>
              <w:bottom w:val="single" w:sz="6" w:space="0" w:color="auto"/>
              <w:right w:val="single" w:sz="6" w:space="0" w:color="auto"/>
            </w:tcBorders>
          </w:tcPr>
          <w:p w14:paraId="10DF8DB3"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321" w:type="dxa"/>
            <w:tcBorders>
              <w:top w:val="single" w:sz="6" w:space="0" w:color="auto"/>
              <w:left w:val="single" w:sz="6" w:space="0" w:color="auto"/>
              <w:bottom w:val="single" w:sz="6" w:space="0" w:color="auto"/>
              <w:right w:val="single" w:sz="6" w:space="0" w:color="auto"/>
            </w:tcBorders>
          </w:tcPr>
          <w:p w14:paraId="6B4BC0A0"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29A798"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single" w:sz="6" w:space="0" w:color="auto"/>
            </w:tcBorders>
          </w:tcPr>
          <w:p w14:paraId="5D0F5A98"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060" w:type="dxa"/>
            <w:tcBorders>
              <w:top w:val="single" w:sz="6" w:space="0" w:color="auto"/>
              <w:left w:val="single" w:sz="6" w:space="0" w:color="auto"/>
              <w:bottom w:val="single" w:sz="6" w:space="0" w:color="auto"/>
              <w:right w:val="single" w:sz="6" w:space="0" w:color="auto"/>
            </w:tcBorders>
          </w:tcPr>
          <w:p w14:paraId="31135408"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530" w:type="dxa"/>
            <w:tcBorders>
              <w:top w:val="single" w:sz="6" w:space="0" w:color="auto"/>
              <w:left w:val="single" w:sz="6" w:space="0" w:color="auto"/>
              <w:bottom w:val="single" w:sz="6" w:space="0" w:color="auto"/>
              <w:right w:val="single" w:sz="6" w:space="0" w:color="auto"/>
            </w:tcBorders>
          </w:tcPr>
          <w:p w14:paraId="4D8B9670"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double" w:sz="6" w:space="0" w:color="auto"/>
            </w:tcBorders>
          </w:tcPr>
          <w:p w14:paraId="7F17373A"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17EA3724" w14:textId="77777777" w:rsidTr="00EC2E25">
        <w:trPr>
          <w:cantSplit/>
          <w:trHeight w:val="390"/>
        </w:trPr>
        <w:tc>
          <w:tcPr>
            <w:tcW w:w="918" w:type="dxa"/>
            <w:tcBorders>
              <w:top w:val="single" w:sz="6" w:space="0" w:color="auto"/>
              <w:left w:val="double" w:sz="6" w:space="0" w:color="auto"/>
              <w:bottom w:val="single" w:sz="6" w:space="0" w:color="auto"/>
              <w:right w:val="single" w:sz="6" w:space="0" w:color="auto"/>
            </w:tcBorders>
          </w:tcPr>
          <w:p w14:paraId="1F1116D1"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321" w:type="dxa"/>
            <w:tcBorders>
              <w:top w:val="single" w:sz="6" w:space="0" w:color="auto"/>
              <w:left w:val="single" w:sz="6" w:space="0" w:color="auto"/>
              <w:bottom w:val="single" w:sz="6" w:space="0" w:color="auto"/>
              <w:right w:val="single" w:sz="6" w:space="0" w:color="auto"/>
            </w:tcBorders>
          </w:tcPr>
          <w:p w14:paraId="6DA5238B"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351809B"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single" w:sz="6" w:space="0" w:color="auto"/>
            </w:tcBorders>
          </w:tcPr>
          <w:p w14:paraId="18BFB6EB"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060" w:type="dxa"/>
            <w:tcBorders>
              <w:top w:val="single" w:sz="6" w:space="0" w:color="auto"/>
              <w:left w:val="single" w:sz="6" w:space="0" w:color="auto"/>
              <w:bottom w:val="single" w:sz="6" w:space="0" w:color="auto"/>
              <w:right w:val="single" w:sz="6" w:space="0" w:color="auto"/>
            </w:tcBorders>
          </w:tcPr>
          <w:p w14:paraId="0DD90B8C"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530" w:type="dxa"/>
            <w:tcBorders>
              <w:top w:val="single" w:sz="6" w:space="0" w:color="auto"/>
              <w:left w:val="single" w:sz="6" w:space="0" w:color="auto"/>
              <w:bottom w:val="single" w:sz="6" w:space="0" w:color="auto"/>
              <w:right w:val="single" w:sz="6" w:space="0" w:color="auto"/>
            </w:tcBorders>
          </w:tcPr>
          <w:p w14:paraId="5A9CB9D9"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double" w:sz="6" w:space="0" w:color="auto"/>
            </w:tcBorders>
          </w:tcPr>
          <w:p w14:paraId="49929851"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36FE1523" w14:textId="77777777" w:rsidTr="00EC2E25">
        <w:trPr>
          <w:cantSplit/>
          <w:trHeight w:val="390"/>
        </w:trPr>
        <w:tc>
          <w:tcPr>
            <w:tcW w:w="918" w:type="dxa"/>
            <w:tcBorders>
              <w:top w:val="single" w:sz="6" w:space="0" w:color="auto"/>
              <w:left w:val="double" w:sz="6" w:space="0" w:color="auto"/>
              <w:bottom w:val="single" w:sz="6" w:space="0" w:color="auto"/>
              <w:right w:val="single" w:sz="6" w:space="0" w:color="auto"/>
            </w:tcBorders>
          </w:tcPr>
          <w:p w14:paraId="0F522025"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321" w:type="dxa"/>
            <w:tcBorders>
              <w:top w:val="single" w:sz="6" w:space="0" w:color="auto"/>
              <w:left w:val="single" w:sz="6" w:space="0" w:color="auto"/>
              <w:bottom w:val="single" w:sz="6" w:space="0" w:color="auto"/>
              <w:right w:val="single" w:sz="6" w:space="0" w:color="auto"/>
            </w:tcBorders>
          </w:tcPr>
          <w:p w14:paraId="5CA7EA88"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0DD3B00"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single" w:sz="6" w:space="0" w:color="auto"/>
            </w:tcBorders>
          </w:tcPr>
          <w:p w14:paraId="322D2F71"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060" w:type="dxa"/>
            <w:tcBorders>
              <w:top w:val="single" w:sz="6" w:space="0" w:color="auto"/>
              <w:left w:val="single" w:sz="6" w:space="0" w:color="auto"/>
              <w:bottom w:val="single" w:sz="6" w:space="0" w:color="auto"/>
              <w:right w:val="single" w:sz="6" w:space="0" w:color="auto"/>
            </w:tcBorders>
          </w:tcPr>
          <w:p w14:paraId="0A81BD9F"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530" w:type="dxa"/>
            <w:tcBorders>
              <w:top w:val="single" w:sz="6" w:space="0" w:color="auto"/>
              <w:left w:val="single" w:sz="6" w:space="0" w:color="auto"/>
              <w:bottom w:val="single" w:sz="6" w:space="0" w:color="auto"/>
              <w:right w:val="single" w:sz="6" w:space="0" w:color="auto"/>
            </w:tcBorders>
          </w:tcPr>
          <w:p w14:paraId="2E543FC0"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double" w:sz="6" w:space="0" w:color="auto"/>
            </w:tcBorders>
          </w:tcPr>
          <w:p w14:paraId="711E6B0F"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38B1F334" w14:textId="77777777" w:rsidTr="00EC2E25">
        <w:trPr>
          <w:cantSplit/>
          <w:trHeight w:val="390"/>
        </w:trPr>
        <w:tc>
          <w:tcPr>
            <w:tcW w:w="918" w:type="dxa"/>
            <w:tcBorders>
              <w:top w:val="single" w:sz="6" w:space="0" w:color="auto"/>
              <w:left w:val="double" w:sz="6" w:space="0" w:color="auto"/>
              <w:bottom w:val="single" w:sz="6" w:space="0" w:color="auto"/>
              <w:right w:val="single" w:sz="6" w:space="0" w:color="auto"/>
            </w:tcBorders>
          </w:tcPr>
          <w:p w14:paraId="4C7DAEC4"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321" w:type="dxa"/>
            <w:tcBorders>
              <w:top w:val="single" w:sz="6" w:space="0" w:color="auto"/>
              <w:left w:val="single" w:sz="6" w:space="0" w:color="auto"/>
              <w:bottom w:val="single" w:sz="6" w:space="0" w:color="auto"/>
              <w:right w:val="single" w:sz="6" w:space="0" w:color="auto"/>
            </w:tcBorders>
          </w:tcPr>
          <w:p w14:paraId="0CA660E2"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5DF831C"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single" w:sz="6" w:space="0" w:color="auto"/>
            </w:tcBorders>
          </w:tcPr>
          <w:p w14:paraId="4AB5AE2D"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060" w:type="dxa"/>
            <w:tcBorders>
              <w:top w:val="single" w:sz="6" w:space="0" w:color="auto"/>
              <w:left w:val="single" w:sz="6" w:space="0" w:color="auto"/>
              <w:bottom w:val="single" w:sz="6" w:space="0" w:color="auto"/>
              <w:right w:val="single" w:sz="6" w:space="0" w:color="auto"/>
            </w:tcBorders>
          </w:tcPr>
          <w:p w14:paraId="36E7C87E"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530" w:type="dxa"/>
            <w:tcBorders>
              <w:top w:val="single" w:sz="6" w:space="0" w:color="auto"/>
              <w:left w:val="single" w:sz="6" w:space="0" w:color="auto"/>
              <w:bottom w:val="single" w:sz="6" w:space="0" w:color="auto"/>
              <w:right w:val="single" w:sz="6" w:space="0" w:color="auto"/>
            </w:tcBorders>
          </w:tcPr>
          <w:p w14:paraId="750362EF"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double" w:sz="6" w:space="0" w:color="auto"/>
            </w:tcBorders>
          </w:tcPr>
          <w:p w14:paraId="1DF770E0"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2A5BF1FA" w14:textId="77777777" w:rsidTr="00EC2E25">
        <w:trPr>
          <w:cantSplit/>
          <w:trHeight w:val="390"/>
        </w:trPr>
        <w:tc>
          <w:tcPr>
            <w:tcW w:w="918" w:type="dxa"/>
            <w:tcBorders>
              <w:top w:val="single" w:sz="6" w:space="0" w:color="auto"/>
              <w:left w:val="double" w:sz="6" w:space="0" w:color="auto"/>
              <w:bottom w:val="single" w:sz="6" w:space="0" w:color="auto"/>
              <w:right w:val="single" w:sz="6" w:space="0" w:color="auto"/>
            </w:tcBorders>
          </w:tcPr>
          <w:p w14:paraId="1DCBE3B7"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321" w:type="dxa"/>
            <w:tcBorders>
              <w:top w:val="single" w:sz="6" w:space="0" w:color="auto"/>
              <w:left w:val="single" w:sz="6" w:space="0" w:color="auto"/>
              <w:bottom w:val="single" w:sz="6" w:space="0" w:color="auto"/>
              <w:right w:val="single" w:sz="6" w:space="0" w:color="auto"/>
            </w:tcBorders>
          </w:tcPr>
          <w:p w14:paraId="31EBA472"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8106F66"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single" w:sz="6" w:space="0" w:color="auto"/>
            </w:tcBorders>
          </w:tcPr>
          <w:p w14:paraId="698E688E"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74DFAE3" w14:textId="77777777" w:rsidR="000F0D49" w:rsidRPr="006E23D2" w:rsidRDefault="000F0D49" w:rsidP="00CA5663">
            <w:pPr>
              <w:pStyle w:val="CommentText"/>
              <w:suppressAutoHyphens/>
              <w:spacing w:before="60" w:after="60"/>
              <w:contextualSpacing/>
              <w:jc w:val="both"/>
              <w:rPr>
                <w:rFonts w:asciiTheme="majorBidi" w:hAnsiTheme="majorBidi" w:cstheme="majorBidi"/>
                <w:sz w:val="24"/>
                <w:szCs w:val="24"/>
              </w:rPr>
            </w:pPr>
          </w:p>
        </w:tc>
        <w:tc>
          <w:tcPr>
            <w:tcW w:w="1530" w:type="dxa"/>
            <w:tcBorders>
              <w:top w:val="single" w:sz="6" w:space="0" w:color="auto"/>
              <w:left w:val="single" w:sz="6" w:space="0" w:color="auto"/>
              <w:bottom w:val="single" w:sz="6" w:space="0" w:color="auto"/>
              <w:right w:val="single" w:sz="6" w:space="0" w:color="auto"/>
            </w:tcBorders>
          </w:tcPr>
          <w:p w14:paraId="259E8E23"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single" w:sz="6" w:space="0" w:color="auto"/>
              <w:right w:val="double" w:sz="6" w:space="0" w:color="auto"/>
            </w:tcBorders>
          </w:tcPr>
          <w:p w14:paraId="4EBFACFB"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08ED1A08" w14:textId="77777777" w:rsidTr="00EC2E25">
        <w:trPr>
          <w:cantSplit/>
          <w:trHeight w:val="390"/>
        </w:trPr>
        <w:tc>
          <w:tcPr>
            <w:tcW w:w="918" w:type="dxa"/>
            <w:tcBorders>
              <w:top w:val="single" w:sz="6" w:space="0" w:color="auto"/>
              <w:left w:val="double" w:sz="6" w:space="0" w:color="auto"/>
              <w:bottom w:val="nil"/>
              <w:right w:val="single" w:sz="6" w:space="0" w:color="auto"/>
            </w:tcBorders>
          </w:tcPr>
          <w:p w14:paraId="245EC0AA"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321" w:type="dxa"/>
            <w:tcBorders>
              <w:top w:val="single" w:sz="6" w:space="0" w:color="auto"/>
              <w:left w:val="single" w:sz="6" w:space="0" w:color="auto"/>
              <w:bottom w:val="nil"/>
              <w:right w:val="single" w:sz="6" w:space="0" w:color="auto"/>
            </w:tcBorders>
          </w:tcPr>
          <w:p w14:paraId="6212001D"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170" w:type="dxa"/>
            <w:tcBorders>
              <w:top w:val="single" w:sz="6" w:space="0" w:color="auto"/>
              <w:left w:val="single" w:sz="6" w:space="0" w:color="auto"/>
              <w:bottom w:val="nil"/>
              <w:right w:val="single" w:sz="6" w:space="0" w:color="auto"/>
            </w:tcBorders>
          </w:tcPr>
          <w:p w14:paraId="679B47E0"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nil"/>
              <w:right w:val="single" w:sz="6" w:space="0" w:color="auto"/>
            </w:tcBorders>
          </w:tcPr>
          <w:p w14:paraId="4B21596E"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3060" w:type="dxa"/>
            <w:tcBorders>
              <w:top w:val="single" w:sz="6" w:space="0" w:color="auto"/>
              <w:left w:val="single" w:sz="6" w:space="0" w:color="auto"/>
              <w:bottom w:val="nil"/>
              <w:right w:val="single" w:sz="6" w:space="0" w:color="auto"/>
            </w:tcBorders>
          </w:tcPr>
          <w:p w14:paraId="5970B0DE"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530" w:type="dxa"/>
            <w:tcBorders>
              <w:top w:val="single" w:sz="6" w:space="0" w:color="auto"/>
              <w:left w:val="single" w:sz="6" w:space="0" w:color="auto"/>
              <w:bottom w:val="nil"/>
              <w:right w:val="single" w:sz="6" w:space="0" w:color="auto"/>
            </w:tcBorders>
          </w:tcPr>
          <w:p w14:paraId="533E21AB"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c>
          <w:tcPr>
            <w:tcW w:w="1710" w:type="dxa"/>
            <w:tcBorders>
              <w:top w:val="single" w:sz="6" w:space="0" w:color="auto"/>
              <w:left w:val="single" w:sz="6" w:space="0" w:color="auto"/>
              <w:bottom w:val="nil"/>
              <w:right w:val="double" w:sz="6" w:space="0" w:color="auto"/>
            </w:tcBorders>
          </w:tcPr>
          <w:p w14:paraId="119E81FA"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70592A24" w14:textId="77777777" w:rsidTr="000F0D49">
        <w:trPr>
          <w:cantSplit/>
          <w:trHeight w:val="333"/>
        </w:trPr>
        <w:tc>
          <w:tcPr>
            <w:tcW w:w="7119" w:type="dxa"/>
            <w:gridSpan w:val="4"/>
            <w:tcBorders>
              <w:top w:val="double" w:sz="6" w:space="0" w:color="auto"/>
              <w:left w:val="nil"/>
              <w:bottom w:val="nil"/>
              <w:right w:val="double" w:sz="6" w:space="0" w:color="auto"/>
            </w:tcBorders>
          </w:tcPr>
          <w:p w14:paraId="0B0C5FF4" w14:textId="77777777" w:rsidR="000F0D49" w:rsidRPr="006E23D2" w:rsidRDefault="000F0D49" w:rsidP="00CA5663">
            <w:pPr>
              <w:suppressAutoHyphens/>
              <w:spacing w:after="60" w:line="240" w:lineRule="auto"/>
              <w:contextualSpacing/>
              <w:jc w:val="both"/>
              <w:rPr>
                <w:rFonts w:asciiTheme="majorBidi" w:hAnsiTheme="majorBidi" w:cstheme="majorBidi"/>
                <w:sz w:val="24"/>
                <w:szCs w:val="24"/>
              </w:rPr>
            </w:pPr>
          </w:p>
        </w:tc>
        <w:tc>
          <w:tcPr>
            <w:tcW w:w="4590" w:type="dxa"/>
            <w:gridSpan w:val="2"/>
            <w:tcBorders>
              <w:top w:val="double" w:sz="6" w:space="0" w:color="auto"/>
              <w:left w:val="double" w:sz="6" w:space="0" w:color="auto"/>
              <w:bottom w:val="double" w:sz="6" w:space="0" w:color="auto"/>
              <w:right w:val="double" w:sz="6" w:space="0" w:color="auto"/>
            </w:tcBorders>
          </w:tcPr>
          <w:p w14:paraId="74C9CC35" w14:textId="77777777" w:rsidR="000F0D49" w:rsidRPr="006E23D2" w:rsidRDefault="000F0D49" w:rsidP="00CA5663">
            <w:pPr>
              <w:pStyle w:val="CommentText"/>
              <w:suppressAutoHyphens/>
              <w:spacing w:before="120" w:after="60"/>
              <w:contextualSpacing/>
              <w:jc w:val="both"/>
              <w:rPr>
                <w:rFonts w:asciiTheme="majorBidi" w:hAnsiTheme="majorBidi" w:cstheme="majorBidi"/>
                <w:sz w:val="24"/>
                <w:szCs w:val="24"/>
              </w:rPr>
            </w:pPr>
            <w:r w:rsidRPr="006E23D2">
              <w:rPr>
                <w:rFonts w:asciiTheme="majorBidi" w:hAnsiTheme="majorBidi" w:cstheme="majorBidi"/>
                <w:b/>
                <w:sz w:val="24"/>
                <w:szCs w:val="24"/>
              </w:rPr>
              <w:t xml:space="preserve">Total Price: Related Services </w:t>
            </w:r>
          </w:p>
        </w:tc>
        <w:tc>
          <w:tcPr>
            <w:tcW w:w="1710" w:type="dxa"/>
            <w:tcBorders>
              <w:top w:val="double" w:sz="6" w:space="0" w:color="auto"/>
              <w:left w:val="double" w:sz="6" w:space="0" w:color="auto"/>
              <w:bottom w:val="double" w:sz="6" w:space="0" w:color="auto"/>
              <w:right w:val="double" w:sz="6" w:space="0" w:color="auto"/>
            </w:tcBorders>
          </w:tcPr>
          <w:p w14:paraId="7CAC12C6" w14:textId="77777777" w:rsidR="000F0D49" w:rsidRPr="006E23D2" w:rsidRDefault="000F0D49"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4ED30395" w14:textId="77777777" w:rsidTr="000F0D49">
        <w:trPr>
          <w:cantSplit/>
          <w:trHeight w:hRule="exact" w:val="968"/>
        </w:trPr>
        <w:tc>
          <w:tcPr>
            <w:tcW w:w="13419" w:type="dxa"/>
            <w:gridSpan w:val="7"/>
            <w:tcBorders>
              <w:top w:val="nil"/>
              <w:left w:val="nil"/>
              <w:bottom w:val="nil"/>
              <w:right w:val="nil"/>
            </w:tcBorders>
          </w:tcPr>
          <w:p w14:paraId="27B29CCB" w14:textId="77777777" w:rsidR="000F0D49" w:rsidRPr="006E23D2" w:rsidRDefault="000F0D49" w:rsidP="00CA5663">
            <w:pPr>
              <w:suppressAutoHyphens/>
              <w:spacing w:before="100" w:after="60" w:line="240" w:lineRule="auto"/>
              <w:contextualSpacing/>
              <w:jc w:val="both"/>
              <w:rPr>
                <w:rFonts w:asciiTheme="majorBidi" w:hAnsiTheme="majorBidi" w:cstheme="majorBidi"/>
                <w:i/>
                <w:iCs/>
                <w:sz w:val="24"/>
                <w:szCs w:val="24"/>
              </w:rPr>
            </w:pPr>
            <w:r w:rsidRPr="006E23D2">
              <w:rPr>
                <w:rFonts w:asciiTheme="majorBidi" w:hAnsiTheme="majorBidi" w:cstheme="majorBidi"/>
                <w:b/>
                <w:sz w:val="24"/>
                <w:szCs w:val="24"/>
              </w:rPr>
              <w:t>Name of Bidder:</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 xml:space="preserve">[insert complete name of Bidder].    </w:t>
            </w:r>
            <w:r w:rsidRPr="006E23D2">
              <w:rPr>
                <w:rFonts w:asciiTheme="majorBidi" w:hAnsiTheme="majorBidi" w:cstheme="majorBidi"/>
                <w:i/>
                <w:iCs/>
                <w:sz w:val="24"/>
                <w:szCs w:val="24"/>
              </w:rPr>
              <w:tab/>
            </w:r>
            <w:r w:rsidRPr="006E23D2">
              <w:rPr>
                <w:rFonts w:asciiTheme="majorBidi" w:hAnsiTheme="majorBidi" w:cstheme="majorBidi"/>
                <w:b/>
                <w:sz w:val="24"/>
                <w:szCs w:val="24"/>
              </w:rPr>
              <w:t>Signature of Bidder</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 xml:space="preserve">[signature of person signing the Bid]  </w:t>
            </w:r>
          </w:p>
          <w:p w14:paraId="0A35D903" w14:textId="77777777" w:rsidR="000F0D49" w:rsidRPr="006E23D2" w:rsidRDefault="000F0D49" w:rsidP="00CA5663">
            <w:pPr>
              <w:suppressAutoHyphens/>
              <w:spacing w:before="100" w:after="60" w:line="240" w:lineRule="auto"/>
              <w:contextualSpacing/>
              <w:jc w:val="both"/>
              <w:rPr>
                <w:rFonts w:asciiTheme="majorBidi" w:hAnsiTheme="majorBidi" w:cstheme="majorBidi"/>
                <w:sz w:val="24"/>
                <w:szCs w:val="24"/>
              </w:rPr>
            </w:pPr>
            <w:r w:rsidRPr="006E23D2">
              <w:rPr>
                <w:rFonts w:asciiTheme="majorBidi" w:hAnsiTheme="majorBidi" w:cstheme="majorBidi"/>
                <w:b/>
                <w:sz w:val="24"/>
                <w:szCs w:val="24"/>
              </w:rPr>
              <w:t>Date:</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date]</w:t>
            </w:r>
          </w:p>
        </w:tc>
      </w:tr>
    </w:tbl>
    <w:p w14:paraId="103D4D83" w14:textId="77777777" w:rsidR="000F0D49" w:rsidRPr="006E23D2" w:rsidRDefault="000F0D49" w:rsidP="00CA5663">
      <w:pPr>
        <w:spacing w:line="240" w:lineRule="auto"/>
        <w:contextualSpacing/>
        <w:jc w:val="both"/>
        <w:rPr>
          <w:rFonts w:asciiTheme="majorBidi" w:eastAsia="Times New Roman" w:hAnsiTheme="majorBidi" w:cstheme="majorBidi"/>
          <w:b/>
          <w:sz w:val="24"/>
          <w:szCs w:val="24"/>
        </w:rPr>
      </w:pPr>
    </w:p>
    <w:p w14:paraId="1AD36106" w14:textId="77777777" w:rsidR="00591829" w:rsidRPr="006E23D2" w:rsidRDefault="00591829" w:rsidP="00CA5663">
      <w:pPr>
        <w:pStyle w:val="SectionVHeader"/>
        <w:spacing w:after="60"/>
        <w:contextualSpacing/>
        <w:jc w:val="both"/>
        <w:rPr>
          <w:rFonts w:asciiTheme="majorBidi" w:hAnsiTheme="majorBidi" w:cstheme="majorBidi"/>
          <w:sz w:val="24"/>
          <w:szCs w:val="24"/>
        </w:rPr>
        <w:sectPr w:rsidR="00591829" w:rsidRPr="006E23D2" w:rsidSect="00E92AC5">
          <w:pgSz w:w="15840" w:h="12240" w:orient="landscape" w:code="1"/>
          <w:pgMar w:top="1440" w:right="1440" w:bottom="1440" w:left="1440" w:header="720" w:footer="720" w:gutter="0"/>
          <w:cols w:space="720"/>
          <w:docGrid w:linePitch="360"/>
        </w:sectPr>
      </w:pPr>
      <w:bookmarkStart w:id="200" w:name="_Toc463858680"/>
      <w:bookmarkStart w:id="201" w:name="_Toc90054902"/>
    </w:p>
    <w:p w14:paraId="3A3DF321" w14:textId="6993A5C7" w:rsidR="000F0D49" w:rsidRPr="006E23D2" w:rsidRDefault="00D53651" w:rsidP="005217E1">
      <w:pPr>
        <w:pStyle w:val="Heading1"/>
        <w:rPr>
          <w:rFonts w:asciiTheme="majorBidi" w:hAnsiTheme="majorBidi"/>
        </w:rPr>
      </w:pPr>
      <w:r w:rsidRPr="006E23D2">
        <w:rPr>
          <w:rFonts w:asciiTheme="majorBidi" w:hAnsiTheme="majorBidi"/>
        </w:rPr>
        <w:lastRenderedPageBreak/>
        <w:t xml:space="preserve">Form of </w:t>
      </w:r>
      <w:r w:rsidR="000F0D49" w:rsidRPr="006E23D2">
        <w:rPr>
          <w:rFonts w:asciiTheme="majorBidi" w:hAnsiTheme="majorBidi"/>
        </w:rPr>
        <w:t>Bid Security</w:t>
      </w:r>
      <w:bookmarkEnd w:id="200"/>
      <w:r w:rsidR="000F0D49" w:rsidRPr="006E23D2">
        <w:rPr>
          <w:rFonts w:asciiTheme="majorBidi" w:hAnsiTheme="majorBidi"/>
        </w:rPr>
        <w:t xml:space="preserve"> (Bank Guarantee)</w:t>
      </w:r>
      <w:bookmarkEnd w:id="201"/>
      <w:r w:rsidR="000F0D49" w:rsidRPr="006E23D2">
        <w:rPr>
          <w:rFonts w:asciiTheme="majorBidi" w:hAnsiTheme="majorBidi"/>
        </w:rPr>
        <w:t xml:space="preserve"> </w:t>
      </w:r>
    </w:p>
    <w:p w14:paraId="75A50B8E" w14:textId="77777777" w:rsidR="000F0D49" w:rsidRPr="006E23D2" w:rsidRDefault="000F0D49" w:rsidP="00CA5663">
      <w:pPr>
        <w:tabs>
          <w:tab w:val="left" w:pos="540"/>
        </w:tabs>
        <w:spacing w:after="60" w:line="240" w:lineRule="auto"/>
        <w:ind w:left="540" w:hanging="540"/>
        <w:contextualSpacing/>
        <w:jc w:val="both"/>
        <w:rPr>
          <w:rFonts w:asciiTheme="majorBidi" w:hAnsiTheme="majorBidi" w:cstheme="majorBidi"/>
          <w:sz w:val="24"/>
          <w:szCs w:val="24"/>
        </w:rPr>
      </w:pPr>
    </w:p>
    <w:p w14:paraId="57B94D3B" w14:textId="77777777" w:rsidR="000F0D49" w:rsidRPr="006E23D2" w:rsidRDefault="000F0D49"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[The Bank shall fill in this Bank Guarantee Form in accordance with the instructions indicated.]</w:t>
      </w:r>
    </w:p>
    <w:p w14:paraId="7AD4BA01" w14:textId="77777777" w:rsidR="000F0D49" w:rsidRPr="006E23D2" w:rsidRDefault="000F0D49" w:rsidP="00CA5663">
      <w:pPr>
        <w:pStyle w:val="NormalWeb"/>
        <w:spacing w:after="60" w:afterAutospacing="0"/>
        <w:contextualSpacing/>
        <w:jc w:val="both"/>
        <w:rPr>
          <w:rFonts w:asciiTheme="majorBidi" w:hAnsiTheme="majorBidi" w:cstheme="majorBidi"/>
          <w:bCs/>
          <w:i/>
        </w:rPr>
      </w:pPr>
      <w:r w:rsidRPr="006E23D2">
        <w:rPr>
          <w:rFonts w:asciiTheme="majorBidi" w:hAnsiTheme="majorBidi" w:cstheme="majorBidi"/>
          <w:bCs/>
          <w:i/>
        </w:rPr>
        <w:t>[insert Bank’s Name, and Address of Issuing Branch or Office]</w:t>
      </w:r>
    </w:p>
    <w:p w14:paraId="4DF0B5F1" w14:textId="77777777" w:rsidR="000F0D49" w:rsidRPr="006E23D2" w:rsidRDefault="000F0D49" w:rsidP="00CA5663">
      <w:pPr>
        <w:pStyle w:val="NormalWeb"/>
        <w:spacing w:after="60" w:afterAutospacing="0"/>
        <w:contextualSpacing/>
        <w:jc w:val="both"/>
        <w:rPr>
          <w:rFonts w:asciiTheme="majorBidi" w:hAnsiTheme="majorBidi" w:cstheme="majorBidi"/>
          <w:i/>
          <w:iCs/>
        </w:rPr>
      </w:pPr>
      <w:r w:rsidRPr="006E23D2">
        <w:rPr>
          <w:rFonts w:asciiTheme="majorBidi" w:hAnsiTheme="majorBidi" w:cstheme="majorBidi"/>
          <w:b/>
          <w:bCs/>
        </w:rPr>
        <w:t>Beneficiary:</w:t>
      </w:r>
      <w:r w:rsidRPr="006E23D2">
        <w:rPr>
          <w:rFonts w:asciiTheme="majorBidi" w:hAnsiTheme="majorBidi" w:cstheme="majorBidi"/>
        </w:rPr>
        <w:tab/>
      </w:r>
      <w:r w:rsidRPr="006E23D2">
        <w:rPr>
          <w:rFonts w:asciiTheme="majorBidi" w:hAnsiTheme="majorBidi" w:cstheme="majorBidi"/>
          <w:bCs/>
          <w:i/>
        </w:rPr>
        <w:t xml:space="preserve">[insert name and address of </w:t>
      </w:r>
      <w:r w:rsidR="008E74A5" w:rsidRPr="006E23D2">
        <w:rPr>
          <w:rFonts w:asciiTheme="majorBidi" w:hAnsiTheme="majorBidi" w:cstheme="majorBidi"/>
          <w:bCs/>
          <w:i/>
        </w:rPr>
        <w:t>Contracting Authority</w:t>
      </w:r>
      <w:r w:rsidRPr="006E23D2">
        <w:rPr>
          <w:rFonts w:asciiTheme="majorBidi" w:hAnsiTheme="majorBidi" w:cstheme="majorBidi"/>
          <w:bCs/>
          <w:i/>
        </w:rPr>
        <w:t>]</w:t>
      </w:r>
    </w:p>
    <w:p w14:paraId="2680C8E0" w14:textId="77777777" w:rsidR="008E74A5" w:rsidRPr="006E23D2" w:rsidRDefault="000F0D49" w:rsidP="00CA5663">
      <w:pPr>
        <w:pStyle w:val="NormalWeb"/>
        <w:spacing w:after="60" w:afterAutospacing="0"/>
        <w:contextualSpacing/>
        <w:jc w:val="both"/>
        <w:rPr>
          <w:rFonts w:asciiTheme="majorBidi" w:hAnsiTheme="majorBidi" w:cstheme="majorBidi"/>
          <w:bCs/>
          <w:i/>
        </w:rPr>
      </w:pPr>
      <w:r w:rsidRPr="006E23D2">
        <w:rPr>
          <w:rFonts w:asciiTheme="majorBidi" w:hAnsiTheme="majorBidi" w:cstheme="majorBidi"/>
          <w:b/>
          <w:bCs/>
        </w:rPr>
        <w:t>Date:</w:t>
      </w:r>
      <w:r w:rsidRPr="006E23D2">
        <w:rPr>
          <w:rFonts w:asciiTheme="majorBidi" w:hAnsiTheme="majorBidi" w:cstheme="majorBidi"/>
        </w:rPr>
        <w:tab/>
      </w:r>
      <w:r w:rsidRPr="006E23D2">
        <w:rPr>
          <w:rFonts w:asciiTheme="majorBidi" w:hAnsiTheme="majorBidi" w:cstheme="majorBidi"/>
          <w:bCs/>
          <w:i/>
        </w:rPr>
        <w:t>[insert date]</w:t>
      </w:r>
    </w:p>
    <w:p w14:paraId="35A7098D" w14:textId="2D1EBEF6" w:rsidR="008E74A5" w:rsidRPr="006E23D2" w:rsidRDefault="009971DE" w:rsidP="00143B35">
      <w:pPr>
        <w:pStyle w:val="NormalWeb"/>
        <w:spacing w:after="60" w:afterAutospacing="0"/>
        <w:contextualSpacing/>
        <w:jc w:val="both"/>
        <w:rPr>
          <w:rFonts w:asciiTheme="majorBidi" w:hAnsiTheme="majorBidi" w:cstheme="majorBidi"/>
          <w:b/>
          <w:iCs/>
        </w:rPr>
      </w:pPr>
      <w:r w:rsidRPr="006E23D2">
        <w:rPr>
          <w:rFonts w:asciiTheme="majorBidi" w:hAnsiTheme="majorBidi" w:cstheme="majorBidi"/>
          <w:b/>
          <w:iCs/>
        </w:rPr>
        <w:t xml:space="preserve">Tender </w:t>
      </w:r>
      <w:r w:rsidR="008E74A5" w:rsidRPr="006E23D2">
        <w:rPr>
          <w:rFonts w:asciiTheme="majorBidi" w:hAnsiTheme="majorBidi" w:cstheme="majorBidi"/>
          <w:b/>
          <w:iCs/>
        </w:rPr>
        <w:t xml:space="preserve">Name and No: </w:t>
      </w:r>
      <w:r w:rsidR="008E74A5" w:rsidRPr="006E23D2">
        <w:rPr>
          <w:rFonts w:asciiTheme="majorBidi" w:hAnsiTheme="majorBidi" w:cstheme="majorBidi"/>
          <w:bCs/>
          <w:i/>
        </w:rPr>
        <w:t xml:space="preserve">[insert </w:t>
      </w:r>
      <w:r w:rsidR="00143B35" w:rsidRPr="006E23D2">
        <w:rPr>
          <w:rFonts w:asciiTheme="majorBidi" w:hAnsiTheme="majorBidi" w:cstheme="majorBidi"/>
          <w:bCs/>
          <w:i/>
        </w:rPr>
        <w:t xml:space="preserve">Tender </w:t>
      </w:r>
      <w:r w:rsidR="008E74A5" w:rsidRPr="006E23D2">
        <w:rPr>
          <w:rFonts w:asciiTheme="majorBidi" w:hAnsiTheme="majorBidi" w:cstheme="majorBidi"/>
          <w:bCs/>
          <w:i/>
        </w:rPr>
        <w:t xml:space="preserve">name and </w:t>
      </w:r>
      <w:r w:rsidR="00143B35" w:rsidRPr="006E23D2">
        <w:rPr>
          <w:rFonts w:asciiTheme="majorBidi" w:hAnsiTheme="majorBidi" w:cstheme="majorBidi"/>
          <w:bCs/>
          <w:i/>
        </w:rPr>
        <w:t xml:space="preserve">identification </w:t>
      </w:r>
      <w:r w:rsidR="008E74A5" w:rsidRPr="006E23D2">
        <w:rPr>
          <w:rFonts w:asciiTheme="majorBidi" w:hAnsiTheme="majorBidi" w:cstheme="majorBidi"/>
          <w:bCs/>
          <w:i/>
        </w:rPr>
        <w:t>number]</w:t>
      </w:r>
    </w:p>
    <w:p w14:paraId="64262755" w14:textId="51768F2E" w:rsidR="000F0D49" w:rsidRPr="006E23D2" w:rsidRDefault="006B79AF" w:rsidP="006B79AF">
      <w:pPr>
        <w:pStyle w:val="NormalWeb"/>
        <w:spacing w:after="60" w:afterAutospacing="0"/>
        <w:contextualSpacing/>
        <w:jc w:val="both"/>
        <w:rPr>
          <w:rFonts w:asciiTheme="majorBidi" w:hAnsiTheme="majorBidi" w:cstheme="majorBidi"/>
          <w:bCs/>
          <w:i/>
        </w:rPr>
      </w:pPr>
      <w:r w:rsidRPr="006E23D2">
        <w:rPr>
          <w:rFonts w:asciiTheme="majorBidi" w:hAnsiTheme="majorBidi" w:cstheme="majorBidi"/>
          <w:b/>
          <w:bCs/>
        </w:rPr>
        <w:t xml:space="preserve">Bid Security </w:t>
      </w:r>
      <w:r w:rsidR="000F0D49" w:rsidRPr="006E23D2">
        <w:rPr>
          <w:rFonts w:asciiTheme="majorBidi" w:hAnsiTheme="majorBidi" w:cstheme="majorBidi"/>
          <w:b/>
          <w:bCs/>
        </w:rPr>
        <w:t>No.:</w:t>
      </w:r>
      <w:r w:rsidR="000F0D49" w:rsidRPr="006E23D2">
        <w:rPr>
          <w:rFonts w:asciiTheme="majorBidi" w:hAnsiTheme="majorBidi" w:cstheme="majorBidi"/>
        </w:rPr>
        <w:tab/>
      </w:r>
      <w:r w:rsidR="000F0D49" w:rsidRPr="006E23D2">
        <w:rPr>
          <w:rFonts w:asciiTheme="majorBidi" w:hAnsiTheme="majorBidi" w:cstheme="majorBidi"/>
          <w:bCs/>
          <w:i/>
        </w:rPr>
        <w:t xml:space="preserve">[insert </w:t>
      </w:r>
      <w:r w:rsidRPr="006E23D2">
        <w:rPr>
          <w:rFonts w:asciiTheme="majorBidi" w:hAnsiTheme="majorBidi" w:cstheme="majorBidi"/>
          <w:bCs/>
          <w:i/>
        </w:rPr>
        <w:t xml:space="preserve">Bank </w:t>
      </w:r>
      <w:r w:rsidR="000F0D49" w:rsidRPr="006E23D2">
        <w:rPr>
          <w:rFonts w:asciiTheme="majorBidi" w:hAnsiTheme="majorBidi" w:cstheme="majorBidi"/>
          <w:bCs/>
          <w:i/>
        </w:rPr>
        <w:t>Guarantee number]</w:t>
      </w:r>
    </w:p>
    <w:p w14:paraId="26BFE22A" w14:textId="77777777" w:rsidR="00A55877" w:rsidRPr="006E23D2" w:rsidRDefault="00A55877" w:rsidP="00CA5663">
      <w:pPr>
        <w:pStyle w:val="NormalWeb"/>
        <w:spacing w:after="60" w:afterAutospacing="0"/>
        <w:contextualSpacing/>
        <w:jc w:val="both"/>
        <w:rPr>
          <w:rFonts w:asciiTheme="majorBidi" w:hAnsiTheme="majorBidi" w:cstheme="majorBidi"/>
        </w:rPr>
      </w:pPr>
    </w:p>
    <w:p w14:paraId="2A542985" w14:textId="0CE38EA4" w:rsidR="000F0D49" w:rsidRPr="006E23D2" w:rsidRDefault="000F0D49" w:rsidP="00143B35">
      <w:pPr>
        <w:pStyle w:val="NormalWeb"/>
        <w:spacing w:after="60" w:afterAutospacing="0"/>
        <w:contextualSpacing/>
        <w:jc w:val="both"/>
        <w:rPr>
          <w:rFonts w:asciiTheme="majorBidi" w:hAnsiTheme="majorBidi" w:cstheme="majorBidi"/>
        </w:rPr>
      </w:pPr>
      <w:r w:rsidRPr="006E23D2">
        <w:rPr>
          <w:rFonts w:asciiTheme="majorBidi" w:hAnsiTheme="majorBidi" w:cstheme="majorBidi"/>
        </w:rPr>
        <w:t xml:space="preserve">We have been informed that </w:t>
      </w:r>
      <w:r w:rsidRPr="006E23D2">
        <w:rPr>
          <w:rFonts w:asciiTheme="majorBidi" w:hAnsiTheme="majorBidi" w:cstheme="majorBidi"/>
          <w:bCs/>
          <w:i/>
        </w:rPr>
        <w:t>[insert name of the Bidder]</w:t>
      </w:r>
      <w:r w:rsidRPr="006E23D2">
        <w:rPr>
          <w:rFonts w:asciiTheme="majorBidi" w:hAnsiTheme="majorBidi" w:cstheme="majorBidi"/>
        </w:rPr>
        <w:t xml:space="preserve"> (hereinafter called "the Bidder") has submitted to you its bid dated </w:t>
      </w:r>
      <w:r w:rsidRPr="006E23D2">
        <w:rPr>
          <w:rFonts w:asciiTheme="majorBidi" w:hAnsiTheme="majorBidi" w:cstheme="majorBidi"/>
          <w:bCs/>
          <w:i/>
        </w:rPr>
        <w:t>[insert date]</w:t>
      </w:r>
      <w:r w:rsidRPr="006E23D2">
        <w:rPr>
          <w:rFonts w:asciiTheme="majorBidi" w:hAnsiTheme="majorBidi" w:cstheme="majorBidi"/>
        </w:rPr>
        <w:t xml:space="preserve"> (hereinafter called "the Bid") for the execution of </w:t>
      </w:r>
      <w:r w:rsidRPr="006E23D2">
        <w:rPr>
          <w:rFonts w:asciiTheme="majorBidi" w:hAnsiTheme="majorBidi" w:cstheme="majorBidi"/>
          <w:bCs/>
          <w:i/>
        </w:rPr>
        <w:t xml:space="preserve">[insert </w:t>
      </w:r>
      <w:r w:rsidR="00143B35" w:rsidRPr="006E23D2">
        <w:rPr>
          <w:rFonts w:asciiTheme="majorBidi" w:hAnsiTheme="majorBidi" w:cstheme="majorBidi"/>
          <w:bCs/>
          <w:i/>
        </w:rPr>
        <w:t xml:space="preserve">Tender </w:t>
      </w:r>
      <w:r w:rsidRPr="006E23D2">
        <w:rPr>
          <w:rFonts w:asciiTheme="majorBidi" w:hAnsiTheme="majorBidi" w:cstheme="majorBidi"/>
          <w:bCs/>
          <w:i/>
        </w:rPr>
        <w:t xml:space="preserve">name </w:t>
      </w:r>
      <w:r w:rsidR="008E74A5" w:rsidRPr="006E23D2">
        <w:rPr>
          <w:rFonts w:asciiTheme="majorBidi" w:hAnsiTheme="majorBidi" w:cstheme="majorBidi"/>
          <w:bCs/>
          <w:i/>
        </w:rPr>
        <w:t xml:space="preserve">and </w:t>
      </w:r>
      <w:r w:rsidR="00E83DC0" w:rsidRPr="006E23D2">
        <w:rPr>
          <w:rFonts w:asciiTheme="majorBidi" w:hAnsiTheme="majorBidi" w:cstheme="majorBidi"/>
          <w:bCs/>
          <w:i/>
        </w:rPr>
        <w:t xml:space="preserve">identification </w:t>
      </w:r>
      <w:r w:rsidR="008E74A5" w:rsidRPr="006E23D2">
        <w:rPr>
          <w:rFonts w:asciiTheme="majorBidi" w:hAnsiTheme="majorBidi" w:cstheme="majorBidi"/>
          <w:bCs/>
          <w:i/>
        </w:rPr>
        <w:t>number</w:t>
      </w:r>
      <w:r w:rsidRPr="006E23D2">
        <w:rPr>
          <w:rFonts w:asciiTheme="majorBidi" w:hAnsiTheme="majorBidi" w:cstheme="majorBidi"/>
          <w:bCs/>
          <w:i/>
        </w:rPr>
        <w:t>]</w:t>
      </w:r>
      <w:r w:rsidRPr="006E23D2">
        <w:rPr>
          <w:rFonts w:asciiTheme="majorBidi" w:hAnsiTheme="majorBidi" w:cstheme="majorBidi"/>
        </w:rPr>
        <w:t xml:space="preserve">. </w:t>
      </w:r>
    </w:p>
    <w:p w14:paraId="79C998FF" w14:textId="77777777" w:rsidR="00A55877" w:rsidRPr="006E23D2" w:rsidRDefault="00A55877" w:rsidP="00CA5663">
      <w:pPr>
        <w:pStyle w:val="NormalWeb"/>
        <w:spacing w:after="60" w:afterAutospacing="0"/>
        <w:contextualSpacing/>
        <w:jc w:val="both"/>
        <w:rPr>
          <w:rFonts w:asciiTheme="majorBidi" w:hAnsiTheme="majorBidi" w:cstheme="majorBidi"/>
        </w:rPr>
      </w:pPr>
    </w:p>
    <w:p w14:paraId="45FF6BFE" w14:textId="10E3E60C" w:rsidR="000F0D49" w:rsidRPr="006E23D2" w:rsidRDefault="000F0D49" w:rsidP="006B79AF">
      <w:pPr>
        <w:pStyle w:val="NormalWeb"/>
        <w:spacing w:after="60" w:afterAutospacing="0"/>
        <w:contextualSpacing/>
        <w:jc w:val="both"/>
        <w:rPr>
          <w:rFonts w:asciiTheme="majorBidi" w:hAnsiTheme="majorBidi" w:cstheme="majorBidi"/>
        </w:rPr>
      </w:pPr>
      <w:r w:rsidRPr="006E23D2">
        <w:rPr>
          <w:rFonts w:asciiTheme="majorBidi" w:hAnsiTheme="majorBidi" w:cstheme="majorBidi"/>
        </w:rPr>
        <w:t xml:space="preserve">Furthermore, we understand that, according to your conditions, bids must be supported by a Bid </w:t>
      </w:r>
      <w:r w:rsidR="006B79AF" w:rsidRPr="006E23D2">
        <w:rPr>
          <w:rFonts w:asciiTheme="majorBidi" w:hAnsiTheme="majorBidi" w:cstheme="majorBidi"/>
        </w:rPr>
        <w:t>Security</w:t>
      </w:r>
      <w:r w:rsidRPr="006E23D2">
        <w:rPr>
          <w:rFonts w:asciiTheme="majorBidi" w:hAnsiTheme="majorBidi" w:cstheme="majorBidi"/>
        </w:rPr>
        <w:t>.</w:t>
      </w:r>
    </w:p>
    <w:p w14:paraId="72DEC4C4" w14:textId="77777777" w:rsidR="00A55877" w:rsidRPr="006E23D2" w:rsidRDefault="00A55877" w:rsidP="00CA5663">
      <w:pPr>
        <w:pStyle w:val="NormalWeb"/>
        <w:spacing w:after="60" w:afterAutospacing="0"/>
        <w:contextualSpacing/>
        <w:jc w:val="both"/>
        <w:rPr>
          <w:rFonts w:asciiTheme="majorBidi" w:hAnsiTheme="majorBidi" w:cstheme="majorBidi"/>
        </w:rPr>
      </w:pPr>
    </w:p>
    <w:p w14:paraId="672F76B5" w14:textId="77777777" w:rsidR="00A55877" w:rsidRPr="006E23D2" w:rsidRDefault="000F0D49" w:rsidP="00CA5663">
      <w:pPr>
        <w:pStyle w:val="NormalWeb"/>
        <w:spacing w:after="60" w:afterAutospacing="0"/>
        <w:contextualSpacing/>
        <w:jc w:val="both"/>
        <w:rPr>
          <w:rFonts w:asciiTheme="majorBidi" w:hAnsiTheme="majorBidi" w:cstheme="majorBidi"/>
        </w:rPr>
      </w:pPr>
      <w:r w:rsidRPr="006E23D2">
        <w:rPr>
          <w:rFonts w:asciiTheme="majorBidi" w:hAnsiTheme="majorBidi" w:cstheme="majorBidi"/>
        </w:rPr>
        <w:t xml:space="preserve">At the request of the Bidder, we </w:t>
      </w:r>
      <w:r w:rsidRPr="006E23D2">
        <w:rPr>
          <w:rFonts w:asciiTheme="majorBidi" w:hAnsiTheme="majorBidi" w:cstheme="majorBidi"/>
          <w:bCs/>
          <w:i/>
        </w:rPr>
        <w:t>[insert name of Bank]</w:t>
      </w:r>
      <w:r w:rsidRPr="006E23D2">
        <w:rPr>
          <w:rFonts w:asciiTheme="majorBidi" w:hAnsiTheme="majorBidi" w:cstheme="majorBidi"/>
          <w:i/>
          <w:iCs/>
        </w:rPr>
        <w:t xml:space="preserve"> </w:t>
      </w:r>
      <w:r w:rsidRPr="006E23D2">
        <w:rPr>
          <w:rFonts w:asciiTheme="majorBidi" w:hAnsiTheme="majorBidi" w:cstheme="majorBidi"/>
        </w:rPr>
        <w:t xml:space="preserve">hereby irrevocably undertake to pay you any sum or sums not exceeding in total an amount of </w:t>
      </w:r>
      <w:r w:rsidRPr="006E23D2">
        <w:rPr>
          <w:rFonts w:asciiTheme="majorBidi" w:hAnsiTheme="majorBidi" w:cstheme="majorBidi"/>
          <w:bCs/>
          <w:i/>
        </w:rPr>
        <w:t>[insert amount in figures],</w:t>
      </w:r>
      <w:r w:rsidRPr="006E23D2">
        <w:rPr>
          <w:rFonts w:asciiTheme="majorBidi" w:hAnsiTheme="majorBidi" w:cstheme="majorBidi"/>
          <w:i/>
        </w:rPr>
        <w:t xml:space="preserve"> </w:t>
      </w:r>
      <w:r w:rsidRPr="006E23D2">
        <w:rPr>
          <w:rFonts w:asciiTheme="majorBidi" w:hAnsiTheme="majorBidi" w:cstheme="majorBidi"/>
          <w:bCs/>
          <w:i/>
        </w:rPr>
        <w:t>[insert amount in words]</w:t>
      </w:r>
      <w:r w:rsidRPr="006E23D2">
        <w:rPr>
          <w:rFonts w:asciiTheme="majorBidi" w:hAnsiTheme="majorBidi" w:cstheme="majorBidi"/>
        </w:rPr>
        <w:t xml:space="preserve"> </w:t>
      </w:r>
      <w:r w:rsidR="008E74A5" w:rsidRPr="006E23D2">
        <w:rPr>
          <w:rFonts w:asciiTheme="majorBidi" w:hAnsiTheme="majorBidi" w:cstheme="majorBidi"/>
        </w:rPr>
        <w:t xml:space="preserve">Iraqi Dinars </w:t>
      </w:r>
      <w:r w:rsidRPr="006E23D2">
        <w:rPr>
          <w:rFonts w:asciiTheme="majorBidi" w:hAnsiTheme="majorBidi" w:cstheme="majorBidi"/>
        </w:rPr>
        <w:t>upon receipt by us of your first demand in writing accompanied by a written statement stating that the Bidder is in breach of its obligation(s) under the bid conditions, because the Bidder:</w:t>
      </w:r>
    </w:p>
    <w:p w14:paraId="22E9DFFD" w14:textId="77777777" w:rsidR="008E74A5" w:rsidRPr="006E23D2" w:rsidRDefault="008E74A5" w:rsidP="005F57D8">
      <w:pPr>
        <w:pStyle w:val="NormalWeb"/>
        <w:numPr>
          <w:ilvl w:val="0"/>
          <w:numId w:val="17"/>
        </w:numPr>
        <w:spacing w:after="60" w:afterAutospacing="0"/>
        <w:contextualSpacing/>
        <w:jc w:val="both"/>
        <w:rPr>
          <w:rFonts w:asciiTheme="majorBidi" w:hAnsiTheme="majorBidi" w:cstheme="majorBidi"/>
        </w:rPr>
      </w:pPr>
      <w:r w:rsidRPr="006E23D2">
        <w:rPr>
          <w:rFonts w:asciiTheme="majorBidi" w:hAnsiTheme="majorBidi" w:cstheme="majorBidi"/>
        </w:rPr>
        <w:t xml:space="preserve">Fails or refuses to furnish </w:t>
      </w:r>
      <w:r w:rsidR="00A55877" w:rsidRPr="006E23D2">
        <w:rPr>
          <w:rFonts w:asciiTheme="majorBidi" w:hAnsiTheme="majorBidi" w:cstheme="majorBidi"/>
        </w:rPr>
        <w:t>Performance Guarantee in accordance to instruction to bidders: or</w:t>
      </w:r>
    </w:p>
    <w:p w14:paraId="0142A569" w14:textId="77777777" w:rsidR="00A55877" w:rsidRPr="006E23D2" w:rsidRDefault="00A55877" w:rsidP="005F57D8">
      <w:pPr>
        <w:pStyle w:val="NormalWeb"/>
        <w:numPr>
          <w:ilvl w:val="0"/>
          <w:numId w:val="17"/>
        </w:numPr>
        <w:spacing w:after="60" w:afterAutospacing="0"/>
        <w:contextualSpacing/>
        <w:jc w:val="both"/>
        <w:rPr>
          <w:rFonts w:asciiTheme="majorBidi" w:hAnsiTheme="majorBidi" w:cstheme="majorBidi"/>
        </w:rPr>
      </w:pPr>
      <w:r w:rsidRPr="006E23D2">
        <w:rPr>
          <w:rFonts w:asciiTheme="majorBidi" w:hAnsiTheme="majorBidi" w:cstheme="majorBidi"/>
        </w:rPr>
        <w:t>Fails or refuses to sign the Contract</w:t>
      </w:r>
    </w:p>
    <w:p w14:paraId="74D05EF8" w14:textId="77777777" w:rsidR="00A55877" w:rsidRPr="006E23D2" w:rsidRDefault="00A55877" w:rsidP="00CA5663">
      <w:pPr>
        <w:pStyle w:val="NormalWeb"/>
        <w:spacing w:before="0" w:beforeAutospacing="0" w:after="60" w:afterAutospacing="0"/>
        <w:contextualSpacing/>
        <w:jc w:val="both"/>
        <w:rPr>
          <w:rFonts w:asciiTheme="majorBidi" w:hAnsiTheme="majorBidi" w:cstheme="majorBidi"/>
        </w:rPr>
      </w:pPr>
    </w:p>
    <w:p w14:paraId="78D84847" w14:textId="77777777" w:rsidR="00A55877" w:rsidRPr="006E23D2" w:rsidRDefault="000F0D49" w:rsidP="00CA5663">
      <w:pPr>
        <w:pStyle w:val="NormalWeb"/>
        <w:spacing w:before="0" w:beforeAutospacing="0" w:after="60" w:afterAutospacing="0"/>
        <w:contextualSpacing/>
        <w:jc w:val="both"/>
        <w:rPr>
          <w:rFonts w:asciiTheme="majorBidi" w:hAnsiTheme="majorBidi" w:cstheme="majorBidi"/>
        </w:rPr>
      </w:pPr>
      <w:r w:rsidRPr="006E23D2">
        <w:rPr>
          <w:rFonts w:asciiTheme="majorBidi" w:hAnsiTheme="majorBidi" w:cstheme="majorBidi"/>
        </w:rPr>
        <w:t xml:space="preserve">This Guarantee will expire: </w:t>
      </w:r>
    </w:p>
    <w:p w14:paraId="1C59BEA9" w14:textId="77777777" w:rsidR="00A55877" w:rsidRPr="006E23D2" w:rsidRDefault="000F0D49" w:rsidP="005F57D8">
      <w:pPr>
        <w:pStyle w:val="NormalWeb"/>
        <w:numPr>
          <w:ilvl w:val="0"/>
          <w:numId w:val="18"/>
        </w:numPr>
        <w:spacing w:before="0" w:beforeAutospacing="0" w:after="60" w:afterAutospacing="0"/>
        <w:contextualSpacing/>
        <w:jc w:val="both"/>
        <w:rPr>
          <w:rFonts w:asciiTheme="majorBidi" w:hAnsiTheme="majorBidi" w:cstheme="majorBidi"/>
        </w:rPr>
      </w:pPr>
      <w:r w:rsidRPr="006E23D2">
        <w:rPr>
          <w:rFonts w:asciiTheme="majorBidi" w:hAnsiTheme="majorBidi" w:cstheme="majorBidi"/>
        </w:rPr>
        <w:t xml:space="preserve"> if the Bidder is the successful Bidder, upon our receipt of copies of the Contract signed by the Bidder and the Performance Security issued to you upon the instruction of the Bidder; or </w:t>
      </w:r>
    </w:p>
    <w:p w14:paraId="39F41E67" w14:textId="77777777" w:rsidR="00A55877" w:rsidRPr="006E23D2" w:rsidRDefault="000F0D49" w:rsidP="005F57D8">
      <w:pPr>
        <w:pStyle w:val="NormalWeb"/>
        <w:numPr>
          <w:ilvl w:val="0"/>
          <w:numId w:val="18"/>
        </w:numPr>
        <w:spacing w:before="0" w:beforeAutospacing="0" w:after="60" w:afterAutospacing="0"/>
        <w:contextualSpacing/>
        <w:jc w:val="both"/>
        <w:rPr>
          <w:rFonts w:asciiTheme="majorBidi" w:hAnsiTheme="majorBidi" w:cstheme="majorBidi"/>
        </w:rPr>
      </w:pPr>
      <w:r w:rsidRPr="006E23D2">
        <w:rPr>
          <w:rFonts w:asciiTheme="majorBidi" w:hAnsiTheme="majorBidi" w:cstheme="majorBidi"/>
        </w:rPr>
        <w:t xml:space="preserve">if the Bidder is not the successful Bidder, upon the earlier of </w:t>
      </w:r>
    </w:p>
    <w:p w14:paraId="653F3A6B" w14:textId="77777777" w:rsidR="00A55877" w:rsidRPr="006E23D2" w:rsidRDefault="000F0D49" w:rsidP="005F57D8">
      <w:pPr>
        <w:pStyle w:val="NormalWeb"/>
        <w:numPr>
          <w:ilvl w:val="0"/>
          <w:numId w:val="19"/>
        </w:numPr>
        <w:spacing w:before="0" w:beforeAutospacing="0" w:after="60" w:afterAutospacing="0"/>
        <w:ind w:left="1260" w:hanging="540"/>
        <w:contextualSpacing/>
        <w:jc w:val="both"/>
        <w:rPr>
          <w:rFonts w:asciiTheme="majorBidi" w:hAnsiTheme="majorBidi" w:cstheme="majorBidi"/>
        </w:rPr>
      </w:pPr>
      <w:r w:rsidRPr="006E23D2">
        <w:rPr>
          <w:rFonts w:asciiTheme="majorBidi" w:hAnsiTheme="majorBidi" w:cstheme="majorBidi"/>
        </w:rPr>
        <w:t xml:space="preserve">our receipt of a copy of your notification to the Bidder that the Bidder was unsuccessful; or </w:t>
      </w:r>
    </w:p>
    <w:p w14:paraId="45B11561" w14:textId="77777777" w:rsidR="000F0D49" w:rsidRPr="006E23D2" w:rsidRDefault="000F0D49" w:rsidP="005F57D8">
      <w:pPr>
        <w:pStyle w:val="NormalWeb"/>
        <w:numPr>
          <w:ilvl w:val="0"/>
          <w:numId w:val="19"/>
        </w:numPr>
        <w:spacing w:before="0" w:beforeAutospacing="0" w:after="60" w:afterAutospacing="0"/>
        <w:ind w:left="1260" w:hanging="540"/>
        <w:contextualSpacing/>
        <w:jc w:val="both"/>
        <w:rPr>
          <w:rFonts w:asciiTheme="majorBidi" w:hAnsiTheme="majorBidi" w:cstheme="majorBidi"/>
        </w:rPr>
      </w:pPr>
      <w:r w:rsidRPr="006E23D2">
        <w:rPr>
          <w:rFonts w:asciiTheme="majorBidi" w:hAnsiTheme="majorBidi" w:cstheme="majorBidi"/>
        </w:rPr>
        <w:t>twenty-eight days after the expiration of the Bidder’s Bid.</w:t>
      </w:r>
    </w:p>
    <w:p w14:paraId="358E0367" w14:textId="77777777" w:rsidR="00A55877" w:rsidRPr="006E23D2" w:rsidRDefault="00A55877" w:rsidP="00CA5663">
      <w:pPr>
        <w:pStyle w:val="NormalWeb"/>
        <w:spacing w:before="0" w:beforeAutospacing="0" w:after="60" w:afterAutospacing="0"/>
        <w:ind w:left="1440"/>
        <w:contextualSpacing/>
        <w:jc w:val="both"/>
        <w:rPr>
          <w:rFonts w:asciiTheme="majorBidi" w:hAnsiTheme="majorBidi" w:cstheme="majorBidi"/>
        </w:rPr>
      </w:pPr>
    </w:p>
    <w:p w14:paraId="2425661A" w14:textId="77777777" w:rsidR="000F0D49" w:rsidRPr="006E23D2" w:rsidRDefault="000F0D49" w:rsidP="00CA5663">
      <w:pPr>
        <w:pStyle w:val="NormalWeb"/>
        <w:spacing w:before="0" w:beforeAutospacing="0" w:after="60" w:afterAutospacing="0"/>
        <w:contextualSpacing/>
        <w:jc w:val="both"/>
        <w:rPr>
          <w:rFonts w:asciiTheme="majorBidi" w:hAnsiTheme="majorBidi" w:cstheme="majorBidi"/>
        </w:rPr>
      </w:pPr>
      <w:r w:rsidRPr="006E23D2">
        <w:rPr>
          <w:rFonts w:asciiTheme="majorBidi" w:hAnsiTheme="majorBidi" w:cstheme="majorBidi"/>
        </w:rPr>
        <w:t>Consequently, any demand for payment under this Guarantee must be received by us at the office on or before that date.</w:t>
      </w:r>
    </w:p>
    <w:p w14:paraId="49CACB90" w14:textId="77777777" w:rsidR="00A55877" w:rsidRPr="006E23D2" w:rsidRDefault="00A55877" w:rsidP="00CA5663">
      <w:pPr>
        <w:pStyle w:val="NormalWeb"/>
        <w:spacing w:before="0" w:beforeAutospacing="0" w:after="60" w:afterAutospacing="0"/>
        <w:contextualSpacing/>
        <w:jc w:val="both"/>
        <w:rPr>
          <w:rFonts w:asciiTheme="majorBidi" w:hAnsiTheme="majorBidi" w:cstheme="majorBidi"/>
        </w:rPr>
      </w:pPr>
    </w:p>
    <w:p w14:paraId="03F01E2B" w14:textId="77777777" w:rsidR="000F0D49" w:rsidRPr="006E23D2" w:rsidRDefault="000F0D49" w:rsidP="00CA5663">
      <w:pPr>
        <w:pStyle w:val="NormalWeb"/>
        <w:spacing w:before="0" w:beforeAutospacing="0" w:after="60" w:afterAutospacing="0"/>
        <w:contextualSpacing/>
        <w:jc w:val="both"/>
        <w:rPr>
          <w:rFonts w:asciiTheme="majorBidi" w:hAnsiTheme="majorBidi" w:cstheme="majorBidi"/>
        </w:rPr>
      </w:pPr>
      <w:r w:rsidRPr="006E23D2">
        <w:rPr>
          <w:rFonts w:asciiTheme="majorBidi" w:hAnsiTheme="majorBidi" w:cstheme="majorBidi"/>
        </w:rPr>
        <w:t xml:space="preserve">This Guarantee is subject to the Uniform Rules for Demand Guarantees, ICC Publication No. </w:t>
      </w:r>
      <w:r w:rsidR="00A55877" w:rsidRPr="006E23D2">
        <w:rPr>
          <w:rFonts w:asciiTheme="majorBidi" w:hAnsiTheme="majorBidi" w:cstheme="majorBidi"/>
        </w:rPr>
        <w:t>(</w:t>
      </w:r>
      <w:r w:rsidRPr="006E23D2">
        <w:rPr>
          <w:rFonts w:asciiTheme="majorBidi" w:hAnsiTheme="majorBidi" w:cstheme="majorBidi"/>
        </w:rPr>
        <w:t>458</w:t>
      </w:r>
      <w:r w:rsidR="00A55877" w:rsidRPr="006E23D2">
        <w:rPr>
          <w:rFonts w:asciiTheme="majorBidi" w:hAnsiTheme="majorBidi" w:cstheme="majorBidi"/>
        </w:rPr>
        <w:t>)</w:t>
      </w:r>
      <w:r w:rsidRPr="006E23D2">
        <w:rPr>
          <w:rFonts w:asciiTheme="majorBidi" w:hAnsiTheme="majorBidi" w:cstheme="majorBidi"/>
        </w:rPr>
        <w:t>.</w:t>
      </w:r>
    </w:p>
    <w:p w14:paraId="2DC21CB5" w14:textId="77777777" w:rsidR="00A55877" w:rsidRPr="006E23D2" w:rsidRDefault="00A55877" w:rsidP="00CA5663">
      <w:pPr>
        <w:tabs>
          <w:tab w:val="left" w:pos="540"/>
        </w:tabs>
        <w:spacing w:after="60" w:line="240" w:lineRule="auto"/>
        <w:ind w:left="540" w:hanging="540"/>
        <w:contextualSpacing/>
        <w:jc w:val="both"/>
        <w:rPr>
          <w:rFonts w:asciiTheme="majorBidi" w:hAnsiTheme="majorBidi" w:cstheme="majorBidi"/>
          <w:i/>
          <w:iCs/>
          <w:sz w:val="24"/>
          <w:szCs w:val="24"/>
        </w:rPr>
      </w:pPr>
    </w:p>
    <w:p w14:paraId="0AD4115E" w14:textId="77777777" w:rsidR="00A55877" w:rsidRPr="006E23D2" w:rsidRDefault="00A55877" w:rsidP="00CA5663">
      <w:pPr>
        <w:tabs>
          <w:tab w:val="left" w:pos="540"/>
        </w:tabs>
        <w:spacing w:after="60" w:line="240" w:lineRule="auto"/>
        <w:ind w:left="540" w:hanging="540"/>
        <w:contextualSpacing/>
        <w:jc w:val="both"/>
        <w:rPr>
          <w:rFonts w:asciiTheme="majorBidi" w:hAnsiTheme="majorBidi" w:cstheme="majorBidi"/>
          <w:i/>
          <w:iCs/>
          <w:sz w:val="24"/>
          <w:szCs w:val="24"/>
        </w:rPr>
      </w:pPr>
    </w:p>
    <w:p w14:paraId="04AAECD0" w14:textId="77777777" w:rsidR="000F0D49" w:rsidRPr="006E23D2" w:rsidRDefault="000F0D49" w:rsidP="00CA5663">
      <w:pPr>
        <w:tabs>
          <w:tab w:val="left" w:pos="540"/>
        </w:tabs>
        <w:spacing w:after="60" w:line="240" w:lineRule="auto"/>
        <w:ind w:left="540" w:hanging="540"/>
        <w:contextualSpacing/>
        <w:jc w:val="both"/>
        <w:rPr>
          <w:rFonts w:asciiTheme="majorBidi" w:hAnsiTheme="majorBidi" w:cstheme="majorBidi"/>
          <w:sz w:val="24"/>
          <w:szCs w:val="24"/>
        </w:rPr>
      </w:pPr>
      <w:r w:rsidRPr="006E23D2">
        <w:rPr>
          <w:rFonts w:asciiTheme="majorBidi" w:hAnsiTheme="majorBidi" w:cstheme="majorBidi"/>
          <w:i/>
          <w:iCs/>
          <w:sz w:val="24"/>
          <w:szCs w:val="24"/>
        </w:rPr>
        <w:t>[Signature(s) of authorized bank’s representative(s)]</w:t>
      </w:r>
    </w:p>
    <w:p w14:paraId="2C4B9ABD" w14:textId="77777777" w:rsidR="002765C4" w:rsidRPr="006E23D2" w:rsidRDefault="002765C4" w:rsidP="00CA5663">
      <w:pPr>
        <w:spacing w:line="240" w:lineRule="auto"/>
        <w:contextualSpacing/>
        <w:jc w:val="both"/>
        <w:rPr>
          <w:rFonts w:asciiTheme="majorBidi" w:eastAsia="Times New Roman" w:hAnsiTheme="majorBidi" w:cstheme="majorBidi"/>
          <w:b/>
          <w:sz w:val="24"/>
          <w:szCs w:val="24"/>
        </w:rPr>
      </w:pPr>
      <w:r w:rsidRPr="006E23D2">
        <w:rPr>
          <w:rFonts w:asciiTheme="majorBidi" w:hAnsiTheme="majorBidi" w:cstheme="majorBidi"/>
          <w:sz w:val="24"/>
          <w:szCs w:val="24"/>
        </w:rPr>
        <w:br w:type="page"/>
      </w:r>
    </w:p>
    <w:p w14:paraId="6B7C20D2" w14:textId="11FD243E" w:rsidR="00925AC6" w:rsidRPr="006E23D2" w:rsidRDefault="00D53651" w:rsidP="00D53651">
      <w:pPr>
        <w:pStyle w:val="Heading1"/>
        <w:rPr>
          <w:rFonts w:asciiTheme="majorBidi" w:hAnsiTheme="majorBidi"/>
        </w:rPr>
      </w:pPr>
      <w:r w:rsidRPr="006E23D2">
        <w:rPr>
          <w:rFonts w:asciiTheme="majorBidi" w:hAnsiTheme="majorBidi"/>
        </w:rPr>
        <w:lastRenderedPageBreak/>
        <w:t xml:space="preserve">Form of </w:t>
      </w:r>
      <w:r w:rsidR="00925AC6" w:rsidRPr="006E23D2">
        <w:rPr>
          <w:rFonts w:asciiTheme="majorBidi" w:hAnsiTheme="majorBidi"/>
        </w:rPr>
        <w:t>Bid</w:t>
      </w:r>
      <w:r w:rsidRPr="006E23D2">
        <w:rPr>
          <w:rFonts w:asciiTheme="majorBidi" w:hAnsiTheme="majorBidi"/>
        </w:rPr>
        <w:t xml:space="preserve">-Securing </w:t>
      </w:r>
      <w:r w:rsidR="00925AC6" w:rsidRPr="006E23D2">
        <w:rPr>
          <w:rFonts w:asciiTheme="majorBidi" w:hAnsiTheme="majorBidi"/>
        </w:rPr>
        <w:t>Declaration</w:t>
      </w:r>
    </w:p>
    <w:p w14:paraId="1404022A" w14:textId="77777777" w:rsidR="00925AC6" w:rsidRPr="006E23D2" w:rsidRDefault="00925AC6" w:rsidP="00CA5663">
      <w:pPr>
        <w:pStyle w:val="Style11ptAfter10pt"/>
        <w:numPr>
          <w:ilvl w:val="0"/>
          <w:numId w:val="0"/>
        </w:numPr>
        <w:spacing w:after="60"/>
        <w:contextualSpacing/>
        <w:jc w:val="both"/>
        <w:rPr>
          <w:rFonts w:asciiTheme="majorBidi" w:hAnsiTheme="majorBidi" w:cstheme="majorBidi"/>
          <w:sz w:val="24"/>
          <w:szCs w:val="24"/>
        </w:rPr>
      </w:pPr>
    </w:p>
    <w:p w14:paraId="78D3D20E" w14:textId="376415BF" w:rsidR="00925AC6" w:rsidRPr="006E23D2" w:rsidRDefault="00925AC6" w:rsidP="00D53651">
      <w:pPr>
        <w:pStyle w:val="BankNormal"/>
        <w:spacing w:after="60"/>
        <w:contextualSpacing/>
        <w:jc w:val="both"/>
        <w:rPr>
          <w:rFonts w:asciiTheme="majorBidi" w:hAnsiTheme="majorBidi" w:cstheme="majorBidi"/>
          <w:i/>
          <w:iCs/>
          <w:szCs w:val="24"/>
        </w:rPr>
      </w:pPr>
      <w:r w:rsidRPr="006E23D2">
        <w:rPr>
          <w:rFonts w:asciiTheme="majorBidi" w:hAnsiTheme="majorBidi" w:cstheme="majorBidi"/>
          <w:i/>
          <w:iCs/>
          <w:szCs w:val="24"/>
        </w:rPr>
        <w:t>[The Bidder shall fill in this Form in accordance with the instructions indicated]</w:t>
      </w:r>
    </w:p>
    <w:p w14:paraId="712E6A41" w14:textId="77777777" w:rsidR="00925AC6" w:rsidRPr="006E23D2" w:rsidRDefault="00925AC6" w:rsidP="00CA5663">
      <w:pPr>
        <w:tabs>
          <w:tab w:val="right" w:pos="9360"/>
        </w:tabs>
        <w:spacing w:after="60" w:line="240" w:lineRule="auto"/>
        <w:ind w:left="720" w:hanging="720"/>
        <w:contextualSpacing/>
        <w:jc w:val="both"/>
        <w:rPr>
          <w:rFonts w:asciiTheme="majorBidi" w:hAnsiTheme="majorBidi" w:cstheme="majorBidi"/>
          <w:sz w:val="24"/>
          <w:szCs w:val="24"/>
        </w:rPr>
      </w:pPr>
    </w:p>
    <w:p w14:paraId="1CAF3388" w14:textId="77777777" w:rsidR="00925AC6" w:rsidRPr="006E23D2" w:rsidRDefault="00925AC6" w:rsidP="00CA5663">
      <w:pPr>
        <w:tabs>
          <w:tab w:val="right" w:pos="9360"/>
        </w:tabs>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Date: </w:t>
      </w:r>
      <w:r w:rsidRPr="006E23D2">
        <w:rPr>
          <w:rFonts w:asciiTheme="majorBidi" w:hAnsiTheme="majorBidi" w:cstheme="majorBidi"/>
          <w:i/>
          <w:iCs/>
          <w:sz w:val="24"/>
          <w:szCs w:val="24"/>
        </w:rPr>
        <w:t>[insert date (as day, month and year) of Bid Submission]</w:t>
      </w:r>
    </w:p>
    <w:p w14:paraId="08589BE3" w14:textId="2C715D69" w:rsidR="00925AC6" w:rsidRPr="006E23D2" w:rsidRDefault="00865A32" w:rsidP="00143B35">
      <w:pPr>
        <w:tabs>
          <w:tab w:val="right" w:pos="9360"/>
        </w:tabs>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Tender </w:t>
      </w:r>
      <w:r w:rsidR="00925AC6" w:rsidRPr="006E23D2">
        <w:rPr>
          <w:rFonts w:asciiTheme="majorBidi" w:hAnsiTheme="majorBidi" w:cstheme="majorBidi"/>
          <w:sz w:val="24"/>
          <w:szCs w:val="24"/>
        </w:rPr>
        <w:t xml:space="preserve">No.: </w:t>
      </w:r>
      <w:r w:rsidR="00925AC6" w:rsidRPr="006E23D2">
        <w:rPr>
          <w:rFonts w:asciiTheme="majorBidi" w:hAnsiTheme="majorBidi" w:cstheme="majorBidi"/>
          <w:i/>
          <w:iCs/>
          <w:sz w:val="24"/>
          <w:szCs w:val="24"/>
        </w:rPr>
        <w:t xml:space="preserve">[insert </w:t>
      </w:r>
      <w:r w:rsidRPr="006E23D2">
        <w:rPr>
          <w:rFonts w:asciiTheme="majorBidi" w:hAnsiTheme="majorBidi" w:cstheme="majorBidi"/>
          <w:i/>
          <w:iCs/>
          <w:sz w:val="24"/>
          <w:szCs w:val="24"/>
        </w:rPr>
        <w:t xml:space="preserve">identification </w:t>
      </w:r>
      <w:r w:rsidR="00925AC6" w:rsidRPr="006E23D2">
        <w:rPr>
          <w:rFonts w:asciiTheme="majorBidi" w:hAnsiTheme="majorBidi" w:cstheme="majorBidi"/>
          <w:i/>
          <w:iCs/>
          <w:sz w:val="24"/>
          <w:szCs w:val="24"/>
        </w:rPr>
        <w:t xml:space="preserve">number of </w:t>
      </w:r>
      <w:r w:rsidRPr="006E23D2">
        <w:rPr>
          <w:rFonts w:asciiTheme="majorBidi" w:hAnsiTheme="majorBidi" w:cstheme="majorBidi"/>
          <w:i/>
          <w:iCs/>
          <w:sz w:val="24"/>
          <w:szCs w:val="24"/>
        </w:rPr>
        <w:t>tender</w:t>
      </w:r>
      <w:r w:rsidR="00925AC6" w:rsidRPr="006E23D2">
        <w:rPr>
          <w:rFonts w:asciiTheme="majorBidi" w:hAnsiTheme="majorBidi" w:cstheme="majorBidi"/>
          <w:i/>
          <w:iCs/>
          <w:sz w:val="24"/>
          <w:szCs w:val="24"/>
        </w:rPr>
        <w:t>]</w:t>
      </w:r>
    </w:p>
    <w:p w14:paraId="4A60FEC6" w14:textId="77777777" w:rsidR="00925AC6" w:rsidRPr="006E23D2" w:rsidRDefault="00925AC6" w:rsidP="00CA5663">
      <w:pPr>
        <w:spacing w:after="60" w:line="240" w:lineRule="auto"/>
        <w:contextualSpacing/>
        <w:jc w:val="both"/>
        <w:rPr>
          <w:rFonts w:asciiTheme="majorBidi" w:hAnsiTheme="majorBidi" w:cstheme="majorBidi"/>
          <w:sz w:val="24"/>
          <w:szCs w:val="24"/>
        </w:rPr>
      </w:pPr>
    </w:p>
    <w:p w14:paraId="061ACB53" w14:textId="77777777" w:rsidR="00925AC6" w:rsidRPr="006E23D2" w:rsidRDefault="00925AC6"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To:  </w:t>
      </w:r>
      <w:r w:rsidRPr="006E23D2">
        <w:rPr>
          <w:rFonts w:asciiTheme="majorBidi" w:hAnsiTheme="majorBidi" w:cstheme="majorBidi"/>
          <w:i/>
          <w:sz w:val="24"/>
          <w:szCs w:val="24"/>
        </w:rPr>
        <w:t>[insert complete name of Contracting Authority]</w:t>
      </w:r>
    </w:p>
    <w:p w14:paraId="4CF6D704" w14:textId="77777777" w:rsidR="00925AC6" w:rsidRPr="006E23D2" w:rsidRDefault="00925AC6" w:rsidP="00CA5663">
      <w:pPr>
        <w:spacing w:after="60" w:line="240" w:lineRule="auto"/>
        <w:ind w:firstLine="420"/>
        <w:contextualSpacing/>
        <w:jc w:val="both"/>
        <w:rPr>
          <w:rFonts w:asciiTheme="majorBidi" w:hAnsiTheme="majorBidi" w:cstheme="majorBidi"/>
          <w:sz w:val="24"/>
          <w:szCs w:val="24"/>
        </w:rPr>
      </w:pPr>
    </w:p>
    <w:p w14:paraId="34A38035" w14:textId="77777777" w:rsidR="00925AC6" w:rsidRPr="006E23D2" w:rsidRDefault="00925AC6"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We, the undersigned, declare that: </w:t>
      </w:r>
    </w:p>
    <w:p w14:paraId="7F7A3D3A" w14:textId="77777777" w:rsidR="00925AC6" w:rsidRPr="006E23D2" w:rsidRDefault="00925AC6" w:rsidP="00CA5663">
      <w:pPr>
        <w:spacing w:after="60" w:line="240" w:lineRule="auto"/>
        <w:contextualSpacing/>
        <w:jc w:val="both"/>
        <w:rPr>
          <w:rFonts w:asciiTheme="majorBidi" w:hAnsiTheme="majorBidi" w:cstheme="majorBidi"/>
          <w:sz w:val="24"/>
          <w:szCs w:val="24"/>
        </w:rPr>
      </w:pPr>
    </w:p>
    <w:p w14:paraId="0F8BE152" w14:textId="27AF1126" w:rsidR="00925AC6" w:rsidRPr="006E23D2" w:rsidRDefault="00925AC6" w:rsidP="00D53651">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We know that the bid should be supported by </w:t>
      </w:r>
      <w:r w:rsidR="00D53651" w:rsidRPr="006E23D2">
        <w:rPr>
          <w:rFonts w:asciiTheme="majorBidi" w:hAnsiTheme="majorBidi" w:cstheme="majorBidi"/>
          <w:sz w:val="24"/>
          <w:szCs w:val="24"/>
        </w:rPr>
        <w:t xml:space="preserve">a </w:t>
      </w:r>
      <w:r w:rsidRPr="006E23D2">
        <w:rPr>
          <w:rFonts w:asciiTheme="majorBidi" w:hAnsiTheme="majorBidi" w:cstheme="majorBidi"/>
          <w:sz w:val="24"/>
          <w:szCs w:val="24"/>
        </w:rPr>
        <w:t>Bid Security Declaration in accordance with your conditions.</w:t>
      </w:r>
    </w:p>
    <w:p w14:paraId="044FB506" w14:textId="77777777" w:rsidR="00F5121B" w:rsidRPr="006E23D2" w:rsidRDefault="00F5121B" w:rsidP="00CA5663">
      <w:pPr>
        <w:spacing w:after="60" w:line="240" w:lineRule="auto"/>
        <w:contextualSpacing/>
        <w:jc w:val="both"/>
        <w:rPr>
          <w:rFonts w:asciiTheme="majorBidi" w:hAnsiTheme="majorBidi" w:cstheme="majorBidi"/>
          <w:sz w:val="24"/>
          <w:szCs w:val="24"/>
        </w:rPr>
      </w:pPr>
    </w:p>
    <w:p w14:paraId="00E05D6F" w14:textId="6F0B86BE" w:rsidR="00F5121B" w:rsidRPr="006E23D2" w:rsidRDefault="00F5121B" w:rsidP="007B0165">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We accept to </w:t>
      </w:r>
      <w:r w:rsidR="007B0165" w:rsidRPr="006E23D2">
        <w:rPr>
          <w:rFonts w:asciiTheme="majorBidi" w:hAnsiTheme="majorBidi" w:cstheme="majorBidi"/>
          <w:sz w:val="24"/>
          <w:szCs w:val="24"/>
        </w:rPr>
        <w:t>automatically be suspended from being eligible for bidding in any public contract in</w:t>
      </w:r>
      <w:r w:rsidR="007B0165" w:rsidRPr="006E23D2" w:rsidDel="007B0165">
        <w:rPr>
          <w:rFonts w:asciiTheme="majorBidi" w:hAnsiTheme="majorBidi" w:cstheme="majorBidi"/>
          <w:sz w:val="24"/>
          <w:szCs w:val="24"/>
        </w:rPr>
        <w:t xml:space="preserve">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for a period of </w:t>
      </w:r>
      <w:r w:rsidRPr="006E23D2">
        <w:rPr>
          <w:rFonts w:asciiTheme="majorBidi" w:hAnsiTheme="majorBidi" w:cstheme="majorBidi"/>
          <w:i/>
          <w:iCs/>
          <w:sz w:val="24"/>
          <w:szCs w:val="24"/>
        </w:rPr>
        <w:t xml:space="preserve">[insert period] </w:t>
      </w:r>
      <w:r w:rsidRPr="006E23D2">
        <w:rPr>
          <w:rFonts w:asciiTheme="majorBidi" w:hAnsiTheme="majorBidi" w:cstheme="majorBidi"/>
          <w:sz w:val="24"/>
          <w:szCs w:val="24"/>
        </w:rPr>
        <w:t xml:space="preserve">as of </w:t>
      </w:r>
      <w:r w:rsidRPr="006E23D2">
        <w:rPr>
          <w:rFonts w:asciiTheme="majorBidi" w:hAnsiTheme="majorBidi" w:cstheme="majorBidi"/>
          <w:i/>
          <w:iCs/>
          <w:sz w:val="24"/>
          <w:szCs w:val="24"/>
        </w:rPr>
        <w:t>[insert start date]</w:t>
      </w:r>
      <w:r w:rsidR="007B0165" w:rsidRPr="006E23D2">
        <w:rPr>
          <w:rFonts w:asciiTheme="majorBidi" w:hAnsiTheme="majorBidi" w:cstheme="majorBidi"/>
          <w:i/>
          <w:iCs/>
          <w:sz w:val="24"/>
          <w:szCs w:val="24"/>
        </w:rPr>
        <w:t>,</w:t>
      </w:r>
      <w:r w:rsidRPr="006E23D2">
        <w:rPr>
          <w:rFonts w:asciiTheme="majorBidi" w:hAnsiTheme="majorBidi" w:cstheme="majorBidi"/>
          <w:i/>
          <w:iCs/>
          <w:sz w:val="24"/>
          <w:szCs w:val="24"/>
        </w:rPr>
        <w:t xml:space="preserve"> </w:t>
      </w:r>
      <w:r w:rsidR="007B0165" w:rsidRPr="006E23D2">
        <w:rPr>
          <w:rFonts w:asciiTheme="majorBidi" w:hAnsiTheme="majorBidi" w:cstheme="majorBidi"/>
          <w:sz w:val="24"/>
          <w:szCs w:val="24"/>
        </w:rPr>
        <w:t>if we are in breach of our obligation(s) under the bid conditions, because we:</w:t>
      </w:r>
      <w:r w:rsidRPr="006E23D2">
        <w:rPr>
          <w:rFonts w:asciiTheme="majorBidi" w:hAnsiTheme="majorBidi" w:cstheme="majorBidi"/>
          <w:sz w:val="24"/>
          <w:szCs w:val="24"/>
        </w:rPr>
        <w:t xml:space="preserve"> to:</w:t>
      </w:r>
    </w:p>
    <w:p w14:paraId="3A6D0BEB" w14:textId="77777777" w:rsidR="00F5121B" w:rsidRPr="006E23D2" w:rsidRDefault="00F5121B" w:rsidP="00CA5663">
      <w:pPr>
        <w:spacing w:after="60" w:line="240" w:lineRule="auto"/>
        <w:contextualSpacing/>
        <w:jc w:val="both"/>
        <w:rPr>
          <w:rFonts w:asciiTheme="majorBidi" w:hAnsiTheme="majorBidi" w:cstheme="majorBidi"/>
          <w:sz w:val="24"/>
          <w:szCs w:val="24"/>
        </w:rPr>
      </w:pPr>
    </w:p>
    <w:p w14:paraId="046F10BD" w14:textId="0E5F88B2" w:rsidR="00F5121B" w:rsidRPr="006E23D2" w:rsidRDefault="00F5121B" w:rsidP="007B0165">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After </w:t>
      </w:r>
      <w:r w:rsidR="007B0165" w:rsidRPr="006E23D2">
        <w:rPr>
          <w:rFonts w:asciiTheme="majorBidi" w:hAnsiTheme="majorBidi" w:cstheme="majorBidi"/>
          <w:sz w:val="24"/>
          <w:szCs w:val="24"/>
        </w:rPr>
        <w:t>having</w:t>
      </w:r>
      <w:r w:rsidRPr="006E23D2">
        <w:rPr>
          <w:rFonts w:asciiTheme="majorBidi" w:hAnsiTheme="majorBidi" w:cstheme="majorBidi"/>
          <w:sz w:val="24"/>
          <w:szCs w:val="24"/>
        </w:rPr>
        <w:t xml:space="preserve"> been notified of </w:t>
      </w:r>
      <w:r w:rsidR="007B0165" w:rsidRPr="006E23D2">
        <w:rPr>
          <w:rFonts w:asciiTheme="majorBidi" w:hAnsiTheme="majorBidi" w:cstheme="majorBidi"/>
          <w:sz w:val="24"/>
          <w:szCs w:val="24"/>
        </w:rPr>
        <w:t xml:space="preserve">the </w:t>
      </w:r>
      <w:r w:rsidRPr="006E23D2">
        <w:rPr>
          <w:rFonts w:asciiTheme="majorBidi" w:hAnsiTheme="majorBidi" w:cstheme="majorBidi"/>
          <w:sz w:val="24"/>
          <w:szCs w:val="24"/>
        </w:rPr>
        <w:t xml:space="preserve">acceptance of our bid by the Contracting Authority within the </w:t>
      </w:r>
      <w:r w:rsidR="007B0165" w:rsidRPr="006E23D2">
        <w:rPr>
          <w:rFonts w:asciiTheme="majorBidi" w:hAnsiTheme="majorBidi" w:cstheme="majorBidi"/>
          <w:sz w:val="24"/>
          <w:szCs w:val="24"/>
        </w:rPr>
        <w:t xml:space="preserve">period of bid </w:t>
      </w:r>
      <w:r w:rsidRPr="006E23D2">
        <w:rPr>
          <w:rFonts w:asciiTheme="majorBidi" w:hAnsiTheme="majorBidi" w:cstheme="majorBidi"/>
          <w:sz w:val="24"/>
          <w:szCs w:val="24"/>
        </w:rPr>
        <w:t>validity</w:t>
      </w:r>
      <w:r w:rsidR="007B0165" w:rsidRPr="006E23D2">
        <w:rPr>
          <w:rFonts w:asciiTheme="majorBidi" w:hAnsiTheme="majorBidi" w:cstheme="majorBidi"/>
          <w:sz w:val="24"/>
          <w:szCs w:val="24"/>
        </w:rPr>
        <w:t>,</w:t>
      </w:r>
    </w:p>
    <w:p w14:paraId="33E1E3D9" w14:textId="77777777" w:rsidR="00F5121B" w:rsidRPr="006E23D2" w:rsidRDefault="00F5121B" w:rsidP="00CA5663">
      <w:pPr>
        <w:spacing w:after="60" w:line="240" w:lineRule="auto"/>
        <w:contextualSpacing/>
        <w:jc w:val="both"/>
        <w:rPr>
          <w:rFonts w:asciiTheme="majorBidi" w:hAnsiTheme="majorBidi" w:cstheme="majorBidi"/>
          <w:sz w:val="24"/>
          <w:szCs w:val="24"/>
        </w:rPr>
      </w:pPr>
    </w:p>
    <w:p w14:paraId="7BEED6B7" w14:textId="1C0F1BF7" w:rsidR="00F5121B" w:rsidRPr="006E23D2" w:rsidRDefault="00DE23B4" w:rsidP="007B0165">
      <w:pPr>
        <w:pStyle w:val="ListParagraph"/>
        <w:numPr>
          <w:ilvl w:val="0"/>
          <w:numId w:val="20"/>
        </w:numPr>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we failed or refused to furnish </w:t>
      </w:r>
      <w:r w:rsidR="007B0165" w:rsidRPr="006E23D2">
        <w:rPr>
          <w:rFonts w:asciiTheme="majorBidi" w:hAnsiTheme="majorBidi" w:cstheme="majorBidi"/>
          <w:sz w:val="24"/>
          <w:szCs w:val="24"/>
        </w:rPr>
        <w:t xml:space="preserve">a </w:t>
      </w:r>
      <w:r w:rsidRPr="006E23D2">
        <w:rPr>
          <w:rFonts w:asciiTheme="majorBidi" w:hAnsiTheme="majorBidi" w:cstheme="majorBidi"/>
          <w:sz w:val="24"/>
          <w:szCs w:val="24"/>
        </w:rPr>
        <w:t xml:space="preserve">Performance Security </w:t>
      </w:r>
      <w:r w:rsidR="007B0165" w:rsidRPr="006E23D2">
        <w:rPr>
          <w:rFonts w:asciiTheme="majorBidi" w:hAnsiTheme="majorBidi" w:cstheme="majorBidi"/>
          <w:sz w:val="24"/>
          <w:szCs w:val="24"/>
        </w:rPr>
        <w:t xml:space="preserve">in </w:t>
      </w:r>
      <w:r w:rsidRPr="006E23D2">
        <w:rPr>
          <w:rFonts w:asciiTheme="majorBidi" w:hAnsiTheme="majorBidi" w:cstheme="majorBidi"/>
          <w:sz w:val="24"/>
          <w:szCs w:val="24"/>
        </w:rPr>
        <w:t xml:space="preserve">accordance </w:t>
      </w:r>
      <w:r w:rsidR="007B0165" w:rsidRPr="006E23D2">
        <w:rPr>
          <w:rFonts w:asciiTheme="majorBidi" w:hAnsiTheme="majorBidi" w:cstheme="majorBidi"/>
          <w:sz w:val="24"/>
          <w:szCs w:val="24"/>
        </w:rPr>
        <w:t xml:space="preserve">with the </w:t>
      </w:r>
      <w:r w:rsidRPr="006E23D2">
        <w:rPr>
          <w:rFonts w:asciiTheme="majorBidi" w:hAnsiTheme="majorBidi" w:cstheme="majorBidi"/>
          <w:sz w:val="24"/>
          <w:szCs w:val="24"/>
        </w:rPr>
        <w:t>ITB; or</w:t>
      </w:r>
    </w:p>
    <w:p w14:paraId="14B03759" w14:textId="77777777" w:rsidR="00DE23B4" w:rsidRPr="006E23D2" w:rsidRDefault="00DE23B4" w:rsidP="005F57D8">
      <w:pPr>
        <w:pStyle w:val="ListParagraph"/>
        <w:numPr>
          <w:ilvl w:val="0"/>
          <w:numId w:val="20"/>
        </w:numPr>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we failed or refused to sign the Contract.</w:t>
      </w:r>
    </w:p>
    <w:p w14:paraId="47481764" w14:textId="77777777" w:rsidR="00DE23B4" w:rsidRPr="006E23D2" w:rsidRDefault="00DE23B4" w:rsidP="00CA5663">
      <w:pPr>
        <w:spacing w:after="60" w:line="240" w:lineRule="auto"/>
        <w:contextualSpacing/>
        <w:jc w:val="both"/>
        <w:rPr>
          <w:rFonts w:asciiTheme="majorBidi" w:hAnsiTheme="majorBidi" w:cstheme="majorBidi"/>
          <w:sz w:val="24"/>
          <w:szCs w:val="24"/>
        </w:rPr>
      </w:pPr>
    </w:p>
    <w:p w14:paraId="33B62ACD" w14:textId="659CEBB5" w:rsidR="00DE23B4" w:rsidRPr="006E23D2" w:rsidRDefault="00DE23B4" w:rsidP="00C86744">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We know that this Bid</w:t>
      </w:r>
      <w:r w:rsidR="007B0165" w:rsidRPr="006E23D2">
        <w:rPr>
          <w:rFonts w:asciiTheme="majorBidi" w:hAnsiTheme="majorBidi" w:cstheme="majorBidi"/>
          <w:sz w:val="24"/>
          <w:szCs w:val="24"/>
        </w:rPr>
        <w:t xml:space="preserve">-Securing </w:t>
      </w:r>
      <w:r w:rsidRPr="006E23D2">
        <w:rPr>
          <w:rFonts w:asciiTheme="majorBidi" w:hAnsiTheme="majorBidi" w:cstheme="majorBidi"/>
          <w:sz w:val="24"/>
          <w:szCs w:val="24"/>
        </w:rPr>
        <w:t xml:space="preserve">Declaration will expire, </w:t>
      </w:r>
      <w:r w:rsidR="007B0165" w:rsidRPr="006E23D2">
        <w:rPr>
          <w:rFonts w:asciiTheme="majorBidi" w:hAnsiTheme="majorBidi" w:cstheme="majorBidi"/>
          <w:sz w:val="24"/>
          <w:szCs w:val="24"/>
        </w:rPr>
        <w:t xml:space="preserve">if </w:t>
      </w:r>
      <w:r w:rsidRPr="006E23D2">
        <w:rPr>
          <w:rFonts w:asciiTheme="majorBidi" w:hAnsiTheme="majorBidi" w:cstheme="majorBidi"/>
          <w:sz w:val="24"/>
          <w:szCs w:val="24"/>
        </w:rPr>
        <w:t>contract is not awarded to us</w:t>
      </w:r>
      <w:r w:rsidR="00C86744" w:rsidRPr="006E23D2">
        <w:rPr>
          <w:rFonts w:asciiTheme="majorBidi" w:hAnsiTheme="majorBidi" w:cstheme="majorBidi"/>
          <w:sz w:val="24"/>
          <w:szCs w:val="24"/>
        </w:rPr>
        <w:t>, upon</w:t>
      </w:r>
      <w:r w:rsidRPr="006E23D2">
        <w:rPr>
          <w:rFonts w:asciiTheme="majorBidi" w:hAnsiTheme="majorBidi" w:cstheme="majorBidi"/>
          <w:sz w:val="24"/>
          <w:szCs w:val="24"/>
        </w:rPr>
        <w:t>:</w:t>
      </w:r>
    </w:p>
    <w:p w14:paraId="6E94BB48" w14:textId="77777777" w:rsidR="00DE23B4" w:rsidRPr="006E23D2" w:rsidRDefault="00DE23B4" w:rsidP="00CA5663">
      <w:pPr>
        <w:spacing w:after="60" w:line="240" w:lineRule="auto"/>
        <w:contextualSpacing/>
        <w:jc w:val="both"/>
        <w:rPr>
          <w:rFonts w:asciiTheme="majorBidi" w:hAnsiTheme="majorBidi" w:cstheme="majorBidi"/>
          <w:sz w:val="24"/>
          <w:szCs w:val="24"/>
        </w:rPr>
      </w:pPr>
    </w:p>
    <w:p w14:paraId="5AE1BDEE" w14:textId="33B159F7" w:rsidR="00DE23B4" w:rsidRPr="006E23D2" w:rsidRDefault="00C86744" w:rsidP="00C86744">
      <w:pPr>
        <w:pStyle w:val="NormalWeb"/>
        <w:numPr>
          <w:ilvl w:val="0"/>
          <w:numId w:val="21"/>
        </w:numPr>
        <w:spacing w:before="0" w:beforeAutospacing="0" w:after="60" w:afterAutospacing="0"/>
        <w:ind w:left="810" w:hanging="360"/>
        <w:contextualSpacing/>
        <w:jc w:val="both"/>
        <w:rPr>
          <w:rFonts w:asciiTheme="majorBidi" w:hAnsiTheme="majorBidi" w:cstheme="majorBidi"/>
        </w:rPr>
      </w:pPr>
      <w:r w:rsidRPr="006E23D2">
        <w:rPr>
          <w:rFonts w:asciiTheme="majorBidi" w:hAnsiTheme="majorBidi" w:cstheme="majorBidi"/>
        </w:rPr>
        <w:t>our receipt of</w:t>
      </w:r>
      <w:r w:rsidR="00DE23B4" w:rsidRPr="006E23D2">
        <w:rPr>
          <w:rFonts w:asciiTheme="majorBidi" w:hAnsiTheme="majorBidi" w:cstheme="majorBidi"/>
        </w:rPr>
        <w:t xml:space="preserve"> </w:t>
      </w:r>
      <w:r w:rsidRPr="006E23D2">
        <w:rPr>
          <w:rFonts w:asciiTheme="majorBidi" w:hAnsiTheme="majorBidi" w:cstheme="majorBidi"/>
        </w:rPr>
        <w:t>your notification to us of the name of the successful</w:t>
      </w:r>
      <w:r w:rsidRPr="006E23D2">
        <w:rPr>
          <w:rFonts w:asciiTheme="majorBidi" w:hAnsiTheme="majorBidi" w:cstheme="majorBidi"/>
          <w:szCs w:val="20"/>
        </w:rPr>
        <w:t xml:space="preserve"> </w:t>
      </w:r>
      <w:r w:rsidRPr="006E23D2">
        <w:rPr>
          <w:rFonts w:asciiTheme="majorBidi" w:hAnsiTheme="majorBidi" w:cstheme="majorBidi"/>
        </w:rPr>
        <w:t>Bidder</w:t>
      </w:r>
      <w:r w:rsidR="00DE23B4" w:rsidRPr="006E23D2">
        <w:rPr>
          <w:rFonts w:asciiTheme="majorBidi" w:hAnsiTheme="majorBidi" w:cstheme="majorBidi"/>
        </w:rPr>
        <w:t xml:space="preserve">; or </w:t>
      </w:r>
    </w:p>
    <w:p w14:paraId="21402835" w14:textId="35D52263" w:rsidR="00DE23B4" w:rsidRPr="006E23D2" w:rsidRDefault="00DE23B4" w:rsidP="00C86744">
      <w:pPr>
        <w:pStyle w:val="NormalWeb"/>
        <w:numPr>
          <w:ilvl w:val="0"/>
          <w:numId w:val="21"/>
        </w:numPr>
        <w:spacing w:before="0" w:beforeAutospacing="0" w:after="60" w:afterAutospacing="0"/>
        <w:ind w:left="810" w:hanging="360"/>
        <w:contextualSpacing/>
        <w:jc w:val="both"/>
        <w:rPr>
          <w:rFonts w:asciiTheme="majorBidi" w:hAnsiTheme="majorBidi" w:cstheme="majorBidi"/>
        </w:rPr>
      </w:pPr>
      <w:r w:rsidRPr="006E23D2">
        <w:rPr>
          <w:rFonts w:asciiTheme="majorBidi" w:hAnsiTheme="majorBidi" w:cstheme="majorBidi"/>
        </w:rPr>
        <w:t xml:space="preserve">twenty-eight days after the expiration of </w:t>
      </w:r>
      <w:r w:rsidR="00C86744" w:rsidRPr="006E23D2">
        <w:rPr>
          <w:rFonts w:asciiTheme="majorBidi" w:hAnsiTheme="majorBidi" w:cstheme="majorBidi"/>
        </w:rPr>
        <w:t xml:space="preserve">our </w:t>
      </w:r>
      <w:r w:rsidRPr="006E23D2">
        <w:rPr>
          <w:rFonts w:asciiTheme="majorBidi" w:hAnsiTheme="majorBidi" w:cstheme="majorBidi"/>
        </w:rPr>
        <w:t>Bid or any extension to it.</w:t>
      </w:r>
    </w:p>
    <w:p w14:paraId="35533D71" w14:textId="77777777" w:rsidR="00DE23B4" w:rsidRPr="006E23D2" w:rsidRDefault="00DE23B4" w:rsidP="00CA5663">
      <w:pPr>
        <w:pStyle w:val="NormalWeb"/>
        <w:spacing w:before="0" w:beforeAutospacing="0" w:after="60" w:afterAutospacing="0"/>
        <w:contextualSpacing/>
        <w:jc w:val="both"/>
        <w:rPr>
          <w:rFonts w:asciiTheme="majorBidi" w:hAnsiTheme="majorBidi" w:cstheme="majorBidi"/>
        </w:rPr>
      </w:pPr>
    </w:p>
    <w:p w14:paraId="5568D6C4" w14:textId="0E459E32" w:rsidR="00DE23B4" w:rsidRPr="006E23D2" w:rsidRDefault="00DE23B4" w:rsidP="003A36E7">
      <w:pPr>
        <w:pStyle w:val="NormalWeb"/>
        <w:spacing w:before="0" w:beforeAutospacing="0" w:after="60" w:afterAutospacing="0"/>
        <w:contextualSpacing/>
        <w:jc w:val="both"/>
        <w:rPr>
          <w:rFonts w:asciiTheme="majorBidi" w:hAnsiTheme="majorBidi" w:cstheme="majorBidi"/>
        </w:rPr>
      </w:pPr>
      <w:r w:rsidRPr="006E23D2">
        <w:rPr>
          <w:rFonts w:asciiTheme="majorBidi" w:hAnsiTheme="majorBidi" w:cstheme="majorBidi"/>
        </w:rPr>
        <w:t>We know if we are a JV, the Bid</w:t>
      </w:r>
      <w:r w:rsidR="00C86744" w:rsidRPr="006E23D2">
        <w:rPr>
          <w:rFonts w:asciiTheme="majorBidi" w:hAnsiTheme="majorBidi" w:cstheme="majorBidi"/>
        </w:rPr>
        <w:t xml:space="preserve">- </w:t>
      </w:r>
      <w:r w:rsidR="00F7312C" w:rsidRPr="006E23D2">
        <w:rPr>
          <w:rFonts w:asciiTheme="majorBidi" w:hAnsiTheme="majorBidi" w:cstheme="majorBidi"/>
        </w:rPr>
        <w:t>Securing Declaration</w:t>
      </w:r>
      <w:r w:rsidRPr="006E23D2">
        <w:rPr>
          <w:rFonts w:asciiTheme="majorBidi" w:hAnsiTheme="majorBidi" w:cstheme="majorBidi"/>
        </w:rPr>
        <w:t xml:space="preserve"> should be in the name of the JV submitting the bid. </w:t>
      </w:r>
      <w:r w:rsidR="00D518DF" w:rsidRPr="006E23D2">
        <w:rPr>
          <w:rFonts w:asciiTheme="majorBidi" w:hAnsiTheme="majorBidi" w:cstheme="majorBidi"/>
        </w:rPr>
        <w:t>If the JV is not legally</w:t>
      </w:r>
      <w:r w:rsidR="00C86744" w:rsidRPr="006E23D2">
        <w:rPr>
          <w:rFonts w:asciiTheme="majorBidi" w:hAnsiTheme="majorBidi" w:cstheme="majorBidi"/>
        </w:rPr>
        <w:t xml:space="preserve"> </w:t>
      </w:r>
      <w:r w:rsidR="003A36E7" w:rsidRPr="006E23D2">
        <w:rPr>
          <w:rFonts w:asciiTheme="majorBidi" w:hAnsiTheme="majorBidi" w:cstheme="majorBidi"/>
        </w:rPr>
        <w:t>constituted</w:t>
      </w:r>
      <w:r w:rsidR="00C86744" w:rsidRPr="006E23D2">
        <w:rPr>
          <w:rFonts w:asciiTheme="majorBidi" w:hAnsiTheme="majorBidi" w:cstheme="majorBidi"/>
        </w:rPr>
        <w:t xml:space="preserve"> at the time of bid</w:t>
      </w:r>
      <w:r w:rsidR="003A36E7" w:rsidRPr="006E23D2">
        <w:rPr>
          <w:rFonts w:asciiTheme="majorBidi" w:hAnsiTheme="majorBidi" w:cstheme="majorBidi"/>
        </w:rPr>
        <w:t>ding</w:t>
      </w:r>
      <w:r w:rsidR="00D518DF" w:rsidRPr="006E23D2">
        <w:rPr>
          <w:rFonts w:asciiTheme="majorBidi" w:hAnsiTheme="majorBidi" w:cstheme="majorBidi"/>
        </w:rPr>
        <w:t>, the Bid</w:t>
      </w:r>
      <w:r w:rsidR="00C86744" w:rsidRPr="006E23D2">
        <w:rPr>
          <w:rFonts w:asciiTheme="majorBidi" w:hAnsiTheme="majorBidi" w:cstheme="majorBidi"/>
        </w:rPr>
        <w:t>-Securing</w:t>
      </w:r>
      <w:r w:rsidR="00F7312C" w:rsidRPr="006E23D2">
        <w:rPr>
          <w:rFonts w:asciiTheme="majorBidi" w:hAnsiTheme="majorBidi" w:cstheme="majorBidi"/>
        </w:rPr>
        <w:t xml:space="preserve"> </w:t>
      </w:r>
      <w:r w:rsidR="00D518DF" w:rsidRPr="006E23D2">
        <w:rPr>
          <w:rFonts w:asciiTheme="majorBidi" w:hAnsiTheme="majorBidi" w:cstheme="majorBidi"/>
        </w:rPr>
        <w:t>Declaration will be in the name of all partners named in the JV agreement.</w:t>
      </w:r>
    </w:p>
    <w:p w14:paraId="3203F851" w14:textId="77777777" w:rsidR="00D518DF" w:rsidRPr="006E23D2" w:rsidRDefault="00D518DF" w:rsidP="00CA5663">
      <w:pPr>
        <w:pStyle w:val="NormalWeb"/>
        <w:spacing w:before="0" w:beforeAutospacing="0" w:after="60" w:afterAutospacing="0"/>
        <w:contextualSpacing/>
        <w:jc w:val="both"/>
        <w:rPr>
          <w:rFonts w:asciiTheme="majorBidi" w:hAnsiTheme="majorBidi" w:cstheme="majorBidi"/>
        </w:rPr>
      </w:pPr>
    </w:p>
    <w:p w14:paraId="5D5A1078" w14:textId="77777777" w:rsidR="00D518DF" w:rsidRPr="006E23D2" w:rsidRDefault="00D518DF" w:rsidP="00CA5663">
      <w:pPr>
        <w:pStyle w:val="NormalWeb"/>
        <w:spacing w:before="0" w:beforeAutospacing="0" w:after="60" w:afterAutospacing="0"/>
        <w:contextualSpacing/>
        <w:jc w:val="both"/>
        <w:rPr>
          <w:rFonts w:asciiTheme="majorBidi" w:hAnsiTheme="majorBidi" w:cstheme="majorBidi"/>
        </w:rPr>
      </w:pPr>
    </w:p>
    <w:p w14:paraId="6336ABA6" w14:textId="77777777" w:rsidR="00D518DF" w:rsidRPr="006E23D2" w:rsidRDefault="00D518DF" w:rsidP="00CA5663">
      <w:pPr>
        <w:tabs>
          <w:tab w:val="left" w:pos="6120"/>
        </w:tab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Signed: </w:t>
      </w:r>
      <w:r w:rsidRPr="006E23D2">
        <w:rPr>
          <w:rFonts w:asciiTheme="majorBidi" w:hAnsiTheme="majorBidi" w:cstheme="majorBidi"/>
          <w:i/>
          <w:sz w:val="24"/>
          <w:szCs w:val="24"/>
        </w:rPr>
        <w:t>[insert signature of person whose name and capacity are shown]</w:t>
      </w:r>
      <w:r w:rsidRPr="006E23D2">
        <w:rPr>
          <w:rFonts w:asciiTheme="majorBidi" w:hAnsiTheme="majorBidi" w:cstheme="majorBidi"/>
          <w:sz w:val="24"/>
          <w:szCs w:val="24"/>
        </w:rPr>
        <w:t xml:space="preserve"> </w:t>
      </w:r>
    </w:p>
    <w:p w14:paraId="4363FA43" w14:textId="1FD28A61" w:rsidR="00D518DF" w:rsidRPr="006E23D2" w:rsidRDefault="00D518DF" w:rsidP="00C86744">
      <w:pPr>
        <w:tabs>
          <w:tab w:val="left" w:pos="6120"/>
        </w:tab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In the capacity of </w:t>
      </w:r>
      <w:r w:rsidRPr="006E23D2">
        <w:rPr>
          <w:rFonts w:asciiTheme="majorBidi" w:hAnsiTheme="majorBidi" w:cstheme="majorBidi"/>
          <w:i/>
          <w:sz w:val="24"/>
          <w:szCs w:val="24"/>
        </w:rPr>
        <w:t>[insert legal capacity of person signing the Bid</w:t>
      </w:r>
      <w:r w:rsidR="00C86744" w:rsidRPr="006E23D2">
        <w:rPr>
          <w:rFonts w:asciiTheme="majorBidi" w:hAnsiTheme="majorBidi" w:cstheme="majorBidi"/>
          <w:i/>
          <w:sz w:val="24"/>
          <w:szCs w:val="24"/>
        </w:rPr>
        <w:t>- Securing</w:t>
      </w:r>
      <w:r w:rsidR="00F7312C" w:rsidRPr="006E23D2">
        <w:rPr>
          <w:rFonts w:asciiTheme="majorBidi" w:hAnsiTheme="majorBidi" w:cstheme="majorBidi"/>
          <w:i/>
          <w:sz w:val="24"/>
          <w:szCs w:val="24"/>
        </w:rPr>
        <w:t xml:space="preserve"> </w:t>
      </w:r>
      <w:r w:rsidRPr="006E23D2">
        <w:rPr>
          <w:rFonts w:asciiTheme="majorBidi" w:hAnsiTheme="majorBidi" w:cstheme="majorBidi"/>
          <w:i/>
          <w:sz w:val="24"/>
          <w:szCs w:val="24"/>
        </w:rPr>
        <w:t>Declaration Form]</w:t>
      </w:r>
      <w:r w:rsidRPr="006E23D2">
        <w:rPr>
          <w:rFonts w:asciiTheme="majorBidi" w:hAnsiTheme="majorBidi" w:cstheme="majorBidi"/>
          <w:sz w:val="24"/>
          <w:szCs w:val="24"/>
        </w:rPr>
        <w:t xml:space="preserve"> </w:t>
      </w:r>
    </w:p>
    <w:p w14:paraId="6D84B8F3" w14:textId="77777777" w:rsidR="00D518DF" w:rsidRPr="006E23D2" w:rsidRDefault="00D518DF" w:rsidP="00CA5663">
      <w:pPr>
        <w:tabs>
          <w:tab w:val="left" w:pos="6120"/>
        </w:tabs>
        <w:spacing w:after="60" w:line="240" w:lineRule="auto"/>
        <w:contextualSpacing/>
        <w:jc w:val="both"/>
        <w:rPr>
          <w:rFonts w:asciiTheme="majorBidi" w:hAnsiTheme="majorBidi" w:cstheme="majorBidi"/>
          <w:sz w:val="24"/>
          <w:szCs w:val="24"/>
        </w:rPr>
      </w:pPr>
    </w:p>
    <w:p w14:paraId="17B82F9A" w14:textId="6B137723" w:rsidR="00D518DF" w:rsidRPr="006E23D2" w:rsidRDefault="00D518DF" w:rsidP="00C86744">
      <w:pPr>
        <w:tabs>
          <w:tab w:val="left" w:pos="6120"/>
        </w:tabs>
        <w:spacing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Name: </w:t>
      </w:r>
      <w:r w:rsidRPr="006E23D2">
        <w:rPr>
          <w:rFonts w:asciiTheme="majorBidi" w:hAnsiTheme="majorBidi" w:cstheme="majorBidi"/>
          <w:i/>
          <w:sz w:val="24"/>
          <w:szCs w:val="24"/>
        </w:rPr>
        <w:t>[insert complete name of person signing the Bid</w:t>
      </w:r>
      <w:r w:rsidR="00C86744" w:rsidRPr="006E23D2">
        <w:rPr>
          <w:rFonts w:asciiTheme="majorBidi" w:hAnsiTheme="majorBidi" w:cstheme="majorBidi"/>
          <w:i/>
          <w:sz w:val="24"/>
          <w:szCs w:val="24"/>
        </w:rPr>
        <w:t>-Securing</w:t>
      </w:r>
      <w:r w:rsidR="00F7312C" w:rsidRPr="006E23D2">
        <w:rPr>
          <w:rFonts w:asciiTheme="majorBidi" w:hAnsiTheme="majorBidi" w:cstheme="majorBidi"/>
          <w:i/>
          <w:sz w:val="24"/>
          <w:szCs w:val="24"/>
        </w:rPr>
        <w:t xml:space="preserve"> </w:t>
      </w:r>
      <w:r w:rsidRPr="006E23D2">
        <w:rPr>
          <w:rFonts w:asciiTheme="majorBidi" w:hAnsiTheme="majorBidi" w:cstheme="majorBidi"/>
          <w:i/>
          <w:sz w:val="24"/>
          <w:szCs w:val="24"/>
        </w:rPr>
        <w:t>Declaration Form]</w:t>
      </w:r>
    </w:p>
    <w:p w14:paraId="1006DB06" w14:textId="77777777" w:rsidR="00D518DF" w:rsidRPr="006E23D2" w:rsidRDefault="00D518DF" w:rsidP="00CA5663">
      <w:pPr>
        <w:tabs>
          <w:tab w:val="left" w:pos="6120"/>
        </w:tab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ab/>
        <w:t xml:space="preserve"> </w:t>
      </w:r>
    </w:p>
    <w:p w14:paraId="720D31DE" w14:textId="77777777" w:rsidR="00D518DF" w:rsidRPr="006E23D2" w:rsidRDefault="00D518DF" w:rsidP="00CA5663">
      <w:pPr>
        <w:tabs>
          <w:tab w:val="left" w:pos="5238"/>
          <w:tab w:val="left" w:pos="5474"/>
          <w:tab w:val="left" w:pos="9468"/>
        </w:tabs>
        <w:spacing w:after="60" w:line="240" w:lineRule="auto"/>
        <w:contextualSpacing/>
        <w:jc w:val="both"/>
        <w:rPr>
          <w:rFonts w:asciiTheme="majorBidi" w:hAnsiTheme="majorBidi" w:cstheme="majorBidi"/>
          <w:i/>
          <w:sz w:val="24"/>
          <w:szCs w:val="24"/>
        </w:rPr>
      </w:pPr>
      <w:r w:rsidRPr="006E23D2">
        <w:rPr>
          <w:rFonts w:asciiTheme="majorBidi" w:hAnsiTheme="majorBidi" w:cstheme="majorBidi"/>
          <w:sz w:val="24"/>
          <w:szCs w:val="24"/>
        </w:rPr>
        <w:t xml:space="preserve">Duly authorized to sign the bid for and on behalf of: </w:t>
      </w:r>
      <w:r w:rsidRPr="006E23D2">
        <w:rPr>
          <w:rFonts w:asciiTheme="majorBidi" w:hAnsiTheme="majorBidi" w:cstheme="majorBidi"/>
          <w:i/>
          <w:sz w:val="24"/>
          <w:szCs w:val="24"/>
        </w:rPr>
        <w:t>[insert complete name of Bidder]</w:t>
      </w:r>
    </w:p>
    <w:p w14:paraId="7F3F16CB" w14:textId="77777777" w:rsidR="00D518DF" w:rsidRPr="006E23D2" w:rsidRDefault="00D518DF" w:rsidP="00CA5663">
      <w:pPr>
        <w:tabs>
          <w:tab w:val="left" w:pos="5238"/>
          <w:tab w:val="left" w:pos="5474"/>
          <w:tab w:val="left" w:pos="9468"/>
        </w:tabs>
        <w:spacing w:after="60" w:line="240" w:lineRule="auto"/>
        <w:contextualSpacing/>
        <w:jc w:val="both"/>
        <w:rPr>
          <w:rFonts w:asciiTheme="majorBidi" w:hAnsiTheme="majorBidi" w:cstheme="majorBidi"/>
          <w:sz w:val="24"/>
          <w:szCs w:val="24"/>
        </w:rPr>
      </w:pPr>
    </w:p>
    <w:p w14:paraId="325A6168" w14:textId="77777777" w:rsidR="00DE23B4" w:rsidRPr="006E23D2" w:rsidRDefault="00D518DF" w:rsidP="00906026">
      <w:pPr>
        <w:pStyle w:val="BankNormal"/>
        <w:spacing w:after="60"/>
        <w:contextualSpacing/>
        <w:jc w:val="both"/>
        <w:rPr>
          <w:rFonts w:asciiTheme="majorBidi" w:hAnsiTheme="majorBidi" w:cstheme="majorBidi"/>
          <w:szCs w:val="24"/>
        </w:rPr>
      </w:pPr>
      <w:r w:rsidRPr="006E23D2">
        <w:rPr>
          <w:rFonts w:asciiTheme="majorBidi" w:hAnsiTheme="majorBidi" w:cstheme="majorBidi"/>
          <w:szCs w:val="24"/>
        </w:rPr>
        <w:t xml:space="preserve">Dated on ____________ day of ________________ month, _______ year </w:t>
      </w:r>
      <w:r w:rsidRPr="006E23D2">
        <w:rPr>
          <w:rFonts w:asciiTheme="majorBidi" w:hAnsiTheme="majorBidi" w:cstheme="majorBidi"/>
          <w:i/>
          <w:szCs w:val="24"/>
        </w:rPr>
        <w:t>[insert date of signing]</w:t>
      </w:r>
    </w:p>
    <w:p w14:paraId="5057AFC4" w14:textId="77777777" w:rsidR="00D518DF" w:rsidRPr="006E23D2" w:rsidRDefault="00D518DF" w:rsidP="005217E1">
      <w:pPr>
        <w:pStyle w:val="Heading1"/>
        <w:rPr>
          <w:rFonts w:asciiTheme="majorBidi" w:hAnsiTheme="majorBidi"/>
        </w:rPr>
      </w:pPr>
      <w:r w:rsidRPr="006E23D2">
        <w:rPr>
          <w:rFonts w:asciiTheme="majorBidi" w:hAnsiTheme="majorBidi"/>
        </w:rPr>
        <w:br w:type="page"/>
      </w:r>
      <w:r w:rsidRPr="006E23D2">
        <w:rPr>
          <w:rFonts w:asciiTheme="majorBidi" w:hAnsiTheme="majorBidi"/>
        </w:rPr>
        <w:lastRenderedPageBreak/>
        <w:t>Manufacturer’s Authorization</w:t>
      </w:r>
    </w:p>
    <w:p w14:paraId="4EFEDC00" w14:textId="77777777" w:rsidR="00D518DF" w:rsidRPr="006E23D2" w:rsidRDefault="00D518DF" w:rsidP="00CA5663">
      <w:pPr>
        <w:tabs>
          <w:tab w:val="left" w:pos="540"/>
        </w:tabs>
        <w:spacing w:after="60" w:line="240" w:lineRule="auto"/>
        <w:ind w:left="540" w:hanging="540"/>
        <w:contextualSpacing/>
        <w:jc w:val="both"/>
        <w:rPr>
          <w:rFonts w:asciiTheme="majorBidi" w:hAnsiTheme="majorBidi" w:cstheme="majorBidi"/>
          <w:sz w:val="24"/>
          <w:szCs w:val="24"/>
        </w:rPr>
      </w:pPr>
    </w:p>
    <w:p w14:paraId="224AD820" w14:textId="77777777" w:rsidR="00D518DF" w:rsidRPr="006E23D2" w:rsidRDefault="00D518DF" w:rsidP="00CA5663">
      <w:pPr>
        <w:pStyle w:val="Default"/>
        <w:spacing w:after="60"/>
        <w:contextualSpacing/>
        <w:jc w:val="both"/>
        <w:rPr>
          <w:rFonts w:asciiTheme="majorBidi" w:hAnsiTheme="majorBidi" w:cstheme="majorBidi"/>
          <w:i/>
          <w:iCs/>
          <w:color w:val="auto"/>
        </w:rPr>
      </w:pPr>
      <w:r w:rsidRPr="006E23D2">
        <w:rPr>
          <w:rFonts w:asciiTheme="majorBidi" w:hAnsiTheme="majorBidi" w:cstheme="majorBidi"/>
          <w:i/>
          <w:iCs/>
          <w:color w:val="auto"/>
        </w:rPr>
        <w:t xml:space="preserve">[The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The Bidder shall include it in its bid, if so indicated in the </w:t>
      </w:r>
      <w:r w:rsidRPr="006E23D2">
        <w:rPr>
          <w:rFonts w:asciiTheme="majorBidi" w:hAnsiTheme="majorBidi" w:cstheme="majorBidi"/>
          <w:b/>
          <w:bCs/>
          <w:i/>
          <w:iCs/>
          <w:color w:val="auto"/>
        </w:rPr>
        <w:t>BDS.</w:t>
      </w:r>
      <w:r w:rsidRPr="006E23D2">
        <w:rPr>
          <w:rFonts w:asciiTheme="majorBidi" w:hAnsiTheme="majorBidi" w:cstheme="majorBidi"/>
          <w:i/>
          <w:iCs/>
          <w:color w:val="auto"/>
        </w:rPr>
        <w:t xml:space="preserve">] </w:t>
      </w:r>
    </w:p>
    <w:p w14:paraId="2C51FB39" w14:textId="77777777" w:rsidR="00D518DF" w:rsidRPr="006E23D2" w:rsidRDefault="00D518DF" w:rsidP="00CA5663">
      <w:pPr>
        <w:pStyle w:val="Default"/>
        <w:spacing w:after="60"/>
        <w:contextualSpacing/>
        <w:jc w:val="both"/>
        <w:rPr>
          <w:rFonts w:asciiTheme="majorBidi" w:hAnsiTheme="majorBidi" w:cstheme="majorBidi"/>
          <w:color w:val="auto"/>
        </w:rPr>
      </w:pPr>
    </w:p>
    <w:p w14:paraId="601F8B01" w14:textId="77777777" w:rsidR="00D518DF" w:rsidRPr="006E23D2" w:rsidRDefault="00D518DF"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Date: </w:t>
      </w:r>
      <w:r w:rsidRPr="006E23D2">
        <w:rPr>
          <w:rFonts w:asciiTheme="majorBidi" w:hAnsiTheme="majorBidi" w:cstheme="majorBidi"/>
          <w:i/>
          <w:iCs/>
          <w:color w:val="auto"/>
        </w:rPr>
        <w:t xml:space="preserve">[insert date (as day, month and year) of Bid Submission] </w:t>
      </w:r>
    </w:p>
    <w:p w14:paraId="35248246" w14:textId="67902F46" w:rsidR="00D518DF" w:rsidRPr="006E23D2" w:rsidRDefault="00865A32" w:rsidP="00F7312C">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Tender </w:t>
      </w:r>
      <w:r w:rsidR="00D518DF" w:rsidRPr="006E23D2">
        <w:rPr>
          <w:rFonts w:asciiTheme="majorBidi" w:hAnsiTheme="majorBidi" w:cstheme="majorBidi"/>
          <w:color w:val="auto"/>
        </w:rPr>
        <w:t xml:space="preserve">No.: </w:t>
      </w:r>
      <w:r w:rsidR="00D518DF" w:rsidRPr="006E23D2">
        <w:rPr>
          <w:rFonts w:asciiTheme="majorBidi" w:hAnsiTheme="majorBidi" w:cstheme="majorBidi"/>
          <w:i/>
          <w:iCs/>
          <w:color w:val="auto"/>
        </w:rPr>
        <w:t xml:space="preserve">[insert </w:t>
      </w:r>
      <w:r w:rsidR="00143B35" w:rsidRPr="006E23D2">
        <w:rPr>
          <w:rFonts w:asciiTheme="majorBidi" w:hAnsiTheme="majorBidi" w:cstheme="majorBidi"/>
          <w:i/>
          <w:iCs/>
          <w:color w:val="auto"/>
        </w:rPr>
        <w:t xml:space="preserve">identification </w:t>
      </w:r>
      <w:r w:rsidR="00D518DF" w:rsidRPr="006E23D2">
        <w:rPr>
          <w:rFonts w:asciiTheme="majorBidi" w:hAnsiTheme="majorBidi" w:cstheme="majorBidi"/>
          <w:i/>
          <w:iCs/>
          <w:color w:val="auto"/>
        </w:rPr>
        <w:t xml:space="preserve">number of </w:t>
      </w:r>
      <w:r w:rsidR="00F7312C" w:rsidRPr="006E23D2">
        <w:rPr>
          <w:rFonts w:asciiTheme="majorBidi" w:hAnsiTheme="majorBidi" w:cstheme="majorBidi"/>
          <w:i/>
          <w:iCs/>
          <w:color w:val="auto"/>
        </w:rPr>
        <w:t>Tender</w:t>
      </w:r>
      <w:r w:rsidR="00D518DF" w:rsidRPr="006E23D2">
        <w:rPr>
          <w:rFonts w:asciiTheme="majorBidi" w:hAnsiTheme="majorBidi" w:cstheme="majorBidi"/>
          <w:i/>
          <w:iCs/>
          <w:color w:val="auto"/>
        </w:rPr>
        <w:t xml:space="preserve">] </w:t>
      </w:r>
    </w:p>
    <w:p w14:paraId="54A69A42" w14:textId="77777777" w:rsidR="00D518DF" w:rsidRPr="006E23D2" w:rsidRDefault="00D518DF" w:rsidP="00CA5663">
      <w:pPr>
        <w:pStyle w:val="Default"/>
        <w:spacing w:after="60"/>
        <w:contextualSpacing/>
        <w:jc w:val="both"/>
        <w:rPr>
          <w:rFonts w:asciiTheme="majorBidi" w:hAnsiTheme="majorBidi" w:cstheme="majorBidi"/>
          <w:color w:val="auto"/>
        </w:rPr>
      </w:pPr>
    </w:p>
    <w:p w14:paraId="1678C639" w14:textId="77777777" w:rsidR="00D518DF" w:rsidRPr="006E23D2" w:rsidRDefault="00D518DF"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To: </w:t>
      </w:r>
      <w:r w:rsidRPr="006E23D2">
        <w:rPr>
          <w:rFonts w:asciiTheme="majorBidi" w:hAnsiTheme="majorBidi" w:cstheme="majorBidi"/>
          <w:i/>
          <w:iCs/>
          <w:color w:val="auto"/>
        </w:rPr>
        <w:t xml:space="preserve">[insert complete name of </w:t>
      </w:r>
      <w:r w:rsidR="006B4090" w:rsidRPr="006E23D2">
        <w:rPr>
          <w:rFonts w:asciiTheme="majorBidi" w:hAnsiTheme="majorBidi" w:cstheme="majorBidi"/>
          <w:i/>
          <w:iCs/>
          <w:color w:val="auto"/>
        </w:rPr>
        <w:t>Contracting Authority</w:t>
      </w:r>
      <w:r w:rsidRPr="006E23D2">
        <w:rPr>
          <w:rFonts w:asciiTheme="majorBidi" w:hAnsiTheme="majorBidi" w:cstheme="majorBidi"/>
          <w:i/>
          <w:iCs/>
          <w:color w:val="auto"/>
        </w:rPr>
        <w:t xml:space="preserve">] </w:t>
      </w:r>
    </w:p>
    <w:p w14:paraId="32592FEE" w14:textId="77777777" w:rsidR="00D518DF" w:rsidRPr="006E23D2" w:rsidRDefault="00D518DF" w:rsidP="00CA5663">
      <w:pPr>
        <w:pStyle w:val="Default"/>
        <w:spacing w:after="60"/>
        <w:contextualSpacing/>
        <w:jc w:val="both"/>
        <w:rPr>
          <w:rFonts w:asciiTheme="majorBidi" w:hAnsiTheme="majorBidi" w:cstheme="majorBidi"/>
          <w:color w:val="auto"/>
        </w:rPr>
      </w:pPr>
    </w:p>
    <w:p w14:paraId="22909248" w14:textId="77777777" w:rsidR="00D518DF" w:rsidRPr="006E23D2" w:rsidRDefault="00906026" w:rsidP="00906026">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WHEREAS </w:t>
      </w:r>
    </w:p>
    <w:p w14:paraId="1F489F50" w14:textId="77777777" w:rsidR="00D518DF" w:rsidRPr="006E23D2" w:rsidRDefault="00D518DF"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We </w:t>
      </w:r>
      <w:r w:rsidRPr="006E23D2">
        <w:rPr>
          <w:rFonts w:asciiTheme="majorBidi" w:hAnsiTheme="majorBidi" w:cstheme="majorBidi"/>
          <w:i/>
          <w:iCs/>
          <w:color w:val="auto"/>
        </w:rPr>
        <w:t xml:space="preserve">[insert complete name of Manufacturer], </w:t>
      </w:r>
      <w:r w:rsidRPr="006E23D2">
        <w:rPr>
          <w:rFonts w:asciiTheme="majorBidi" w:hAnsiTheme="majorBidi" w:cstheme="majorBidi"/>
          <w:color w:val="auto"/>
        </w:rPr>
        <w:t xml:space="preserve">who are official manufacturers of </w:t>
      </w:r>
      <w:r w:rsidRPr="006E23D2">
        <w:rPr>
          <w:rFonts w:asciiTheme="majorBidi" w:hAnsiTheme="majorBidi" w:cstheme="majorBidi"/>
          <w:i/>
          <w:iCs/>
          <w:color w:val="auto"/>
        </w:rPr>
        <w:t xml:space="preserve">[insert type of goods manufactured], </w:t>
      </w:r>
      <w:r w:rsidRPr="006E23D2">
        <w:rPr>
          <w:rFonts w:asciiTheme="majorBidi" w:hAnsiTheme="majorBidi" w:cstheme="majorBidi"/>
          <w:color w:val="auto"/>
        </w:rPr>
        <w:t xml:space="preserve">having factories at </w:t>
      </w:r>
      <w:r w:rsidRPr="006E23D2">
        <w:rPr>
          <w:rFonts w:asciiTheme="majorBidi" w:hAnsiTheme="majorBidi" w:cstheme="majorBidi"/>
          <w:i/>
          <w:iCs/>
          <w:color w:val="auto"/>
        </w:rPr>
        <w:t>[insert full address of Manufacturer’s factories]</w:t>
      </w:r>
      <w:r w:rsidRPr="006E23D2">
        <w:rPr>
          <w:rFonts w:asciiTheme="majorBidi" w:hAnsiTheme="majorBidi" w:cstheme="majorBidi"/>
          <w:color w:val="auto"/>
        </w:rPr>
        <w:t xml:space="preserve">, do hereby authorize </w:t>
      </w:r>
      <w:r w:rsidRPr="006E23D2">
        <w:rPr>
          <w:rFonts w:asciiTheme="majorBidi" w:hAnsiTheme="majorBidi" w:cstheme="majorBidi"/>
          <w:i/>
          <w:iCs/>
          <w:color w:val="auto"/>
        </w:rPr>
        <w:t xml:space="preserve">[insert complete name of Bidder] </w:t>
      </w:r>
      <w:r w:rsidRPr="006E23D2">
        <w:rPr>
          <w:rFonts w:asciiTheme="majorBidi" w:hAnsiTheme="majorBidi" w:cstheme="majorBidi"/>
          <w:color w:val="auto"/>
        </w:rPr>
        <w:t xml:space="preserve">to submit a bid the purpose of which is to provide the following Goods, manufactured by us </w:t>
      </w:r>
      <w:r w:rsidRPr="006E23D2">
        <w:rPr>
          <w:rFonts w:asciiTheme="majorBidi" w:hAnsiTheme="majorBidi" w:cstheme="majorBidi"/>
          <w:i/>
          <w:iCs/>
          <w:color w:val="auto"/>
        </w:rPr>
        <w:t xml:space="preserve">[insert name and or brief description of the Goods], </w:t>
      </w:r>
      <w:r w:rsidRPr="006E23D2">
        <w:rPr>
          <w:rFonts w:asciiTheme="majorBidi" w:hAnsiTheme="majorBidi" w:cstheme="majorBidi"/>
          <w:color w:val="auto"/>
        </w:rPr>
        <w:t xml:space="preserve">and to subsequently negotiate and sign the Contract. </w:t>
      </w:r>
    </w:p>
    <w:p w14:paraId="40147AA8" w14:textId="77777777" w:rsidR="00D518DF" w:rsidRPr="006E23D2" w:rsidRDefault="00D518DF" w:rsidP="00CA5663">
      <w:pPr>
        <w:pStyle w:val="Default"/>
        <w:spacing w:after="60"/>
        <w:contextualSpacing/>
        <w:jc w:val="both"/>
        <w:rPr>
          <w:rFonts w:asciiTheme="majorBidi" w:hAnsiTheme="majorBidi" w:cstheme="majorBidi"/>
          <w:color w:val="auto"/>
        </w:rPr>
      </w:pPr>
    </w:p>
    <w:p w14:paraId="6CB25A84" w14:textId="77777777" w:rsidR="00D518DF" w:rsidRPr="006E23D2" w:rsidRDefault="00D518DF"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We hereby extend our full guarantee and warranty in accordance with Clause </w:t>
      </w:r>
      <w:r w:rsidR="000E6F40" w:rsidRPr="006E23D2">
        <w:rPr>
          <w:rFonts w:asciiTheme="majorBidi" w:hAnsiTheme="majorBidi" w:cstheme="majorBidi"/>
          <w:color w:val="auto"/>
        </w:rPr>
        <w:t>(</w:t>
      </w:r>
      <w:r w:rsidRPr="006E23D2">
        <w:rPr>
          <w:rFonts w:asciiTheme="majorBidi" w:hAnsiTheme="majorBidi" w:cstheme="majorBidi"/>
          <w:color w:val="auto"/>
        </w:rPr>
        <w:t>2</w:t>
      </w:r>
      <w:r w:rsidR="000E6F40" w:rsidRPr="006E23D2">
        <w:rPr>
          <w:rFonts w:asciiTheme="majorBidi" w:hAnsiTheme="majorBidi" w:cstheme="majorBidi"/>
          <w:color w:val="auto"/>
        </w:rPr>
        <w:t>8)</w:t>
      </w:r>
      <w:r w:rsidRPr="006E23D2">
        <w:rPr>
          <w:rFonts w:asciiTheme="majorBidi" w:hAnsiTheme="majorBidi" w:cstheme="majorBidi"/>
          <w:color w:val="auto"/>
        </w:rPr>
        <w:t xml:space="preserve"> of the General Conditions of Contract, with respect to the Goods offered by the above firm. </w:t>
      </w:r>
    </w:p>
    <w:p w14:paraId="114771D7" w14:textId="77777777" w:rsidR="00D518DF" w:rsidRPr="006E23D2" w:rsidRDefault="00D518DF" w:rsidP="00CA5663">
      <w:pPr>
        <w:pStyle w:val="Default"/>
        <w:spacing w:after="60"/>
        <w:contextualSpacing/>
        <w:jc w:val="both"/>
        <w:rPr>
          <w:rFonts w:asciiTheme="majorBidi" w:hAnsiTheme="majorBidi" w:cstheme="majorBidi"/>
          <w:color w:val="auto"/>
        </w:rPr>
      </w:pPr>
    </w:p>
    <w:p w14:paraId="7CE7108E" w14:textId="77777777" w:rsidR="00D518DF" w:rsidRPr="006E23D2" w:rsidRDefault="00D518DF" w:rsidP="00CA5663">
      <w:pPr>
        <w:pStyle w:val="Default"/>
        <w:spacing w:after="60"/>
        <w:contextualSpacing/>
        <w:jc w:val="both"/>
        <w:rPr>
          <w:rFonts w:asciiTheme="majorBidi" w:hAnsiTheme="majorBidi" w:cstheme="majorBidi"/>
          <w:i/>
          <w:iCs/>
          <w:color w:val="auto"/>
        </w:rPr>
      </w:pPr>
      <w:r w:rsidRPr="006E23D2">
        <w:rPr>
          <w:rFonts w:asciiTheme="majorBidi" w:hAnsiTheme="majorBidi" w:cstheme="majorBidi"/>
          <w:color w:val="auto"/>
        </w:rPr>
        <w:t xml:space="preserve">Signed: </w:t>
      </w:r>
      <w:r w:rsidRPr="006E23D2">
        <w:rPr>
          <w:rFonts w:asciiTheme="majorBidi" w:hAnsiTheme="majorBidi" w:cstheme="majorBidi"/>
          <w:i/>
          <w:iCs/>
          <w:color w:val="auto"/>
        </w:rPr>
        <w:t xml:space="preserve">[insert signature(s) of authorized representative(s) of the Manufacturer] </w:t>
      </w:r>
    </w:p>
    <w:p w14:paraId="4773146B" w14:textId="77777777" w:rsidR="00D518DF" w:rsidRPr="006E23D2" w:rsidRDefault="00D518DF" w:rsidP="00CA5663">
      <w:pPr>
        <w:pStyle w:val="Default"/>
        <w:spacing w:after="60"/>
        <w:contextualSpacing/>
        <w:jc w:val="both"/>
        <w:rPr>
          <w:rFonts w:asciiTheme="majorBidi" w:hAnsiTheme="majorBidi" w:cstheme="majorBidi"/>
          <w:color w:val="auto"/>
        </w:rPr>
      </w:pPr>
    </w:p>
    <w:p w14:paraId="24E31807" w14:textId="77777777" w:rsidR="00D518DF" w:rsidRPr="006E23D2" w:rsidRDefault="00D518DF" w:rsidP="00CA5663">
      <w:pPr>
        <w:pStyle w:val="Default"/>
        <w:spacing w:after="60"/>
        <w:contextualSpacing/>
        <w:jc w:val="both"/>
        <w:rPr>
          <w:rFonts w:asciiTheme="majorBidi" w:hAnsiTheme="majorBidi" w:cstheme="majorBidi"/>
          <w:i/>
          <w:iCs/>
          <w:color w:val="auto"/>
        </w:rPr>
      </w:pPr>
      <w:r w:rsidRPr="006E23D2">
        <w:rPr>
          <w:rFonts w:asciiTheme="majorBidi" w:hAnsiTheme="majorBidi" w:cstheme="majorBidi"/>
          <w:color w:val="auto"/>
        </w:rPr>
        <w:t xml:space="preserve">Name: </w:t>
      </w:r>
      <w:r w:rsidRPr="006E23D2">
        <w:rPr>
          <w:rFonts w:asciiTheme="majorBidi" w:hAnsiTheme="majorBidi" w:cstheme="majorBidi"/>
          <w:i/>
          <w:iCs/>
          <w:color w:val="auto"/>
        </w:rPr>
        <w:t xml:space="preserve">[insert complete name(s) of authorized representative(s) of the Manufacturer] </w:t>
      </w:r>
    </w:p>
    <w:p w14:paraId="371D7F23" w14:textId="77777777" w:rsidR="00D518DF" w:rsidRPr="006E23D2" w:rsidRDefault="00D518DF" w:rsidP="00CA5663">
      <w:pPr>
        <w:pStyle w:val="Default"/>
        <w:spacing w:after="60"/>
        <w:contextualSpacing/>
        <w:jc w:val="both"/>
        <w:rPr>
          <w:rFonts w:asciiTheme="majorBidi" w:hAnsiTheme="majorBidi" w:cstheme="majorBidi"/>
          <w:color w:val="auto"/>
        </w:rPr>
      </w:pPr>
    </w:p>
    <w:p w14:paraId="01A33D35" w14:textId="77777777" w:rsidR="00D518DF" w:rsidRPr="006E23D2" w:rsidRDefault="00D518DF" w:rsidP="00CA5663">
      <w:pPr>
        <w:pStyle w:val="Default"/>
        <w:spacing w:after="60"/>
        <w:contextualSpacing/>
        <w:jc w:val="both"/>
        <w:rPr>
          <w:rFonts w:asciiTheme="majorBidi" w:hAnsiTheme="majorBidi" w:cstheme="majorBidi"/>
          <w:i/>
          <w:iCs/>
          <w:color w:val="auto"/>
        </w:rPr>
      </w:pPr>
      <w:r w:rsidRPr="006E23D2">
        <w:rPr>
          <w:rFonts w:asciiTheme="majorBidi" w:hAnsiTheme="majorBidi" w:cstheme="majorBidi"/>
          <w:color w:val="auto"/>
        </w:rPr>
        <w:t xml:space="preserve">Title: </w:t>
      </w:r>
      <w:r w:rsidRPr="006E23D2">
        <w:rPr>
          <w:rFonts w:asciiTheme="majorBidi" w:hAnsiTheme="majorBidi" w:cstheme="majorBidi"/>
          <w:i/>
          <w:iCs/>
          <w:color w:val="auto"/>
        </w:rPr>
        <w:t xml:space="preserve">[insert title] </w:t>
      </w:r>
    </w:p>
    <w:p w14:paraId="6E6FC569" w14:textId="77777777" w:rsidR="00D518DF" w:rsidRPr="006E23D2" w:rsidRDefault="00D518DF" w:rsidP="00CA5663">
      <w:pPr>
        <w:pStyle w:val="Default"/>
        <w:spacing w:after="60"/>
        <w:contextualSpacing/>
        <w:jc w:val="both"/>
        <w:rPr>
          <w:rFonts w:asciiTheme="majorBidi" w:hAnsiTheme="majorBidi" w:cstheme="majorBidi"/>
          <w:color w:val="auto"/>
        </w:rPr>
      </w:pPr>
    </w:p>
    <w:p w14:paraId="50F53EF6" w14:textId="77777777" w:rsidR="00D518DF" w:rsidRPr="006E23D2" w:rsidRDefault="00D518DF" w:rsidP="00CA5663">
      <w:pPr>
        <w:pStyle w:val="Default"/>
        <w:spacing w:after="60"/>
        <w:contextualSpacing/>
        <w:jc w:val="both"/>
        <w:rPr>
          <w:rFonts w:asciiTheme="majorBidi" w:hAnsiTheme="majorBidi" w:cstheme="majorBidi"/>
          <w:i/>
          <w:iCs/>
          <w:color w:val="auto"/>
        </w:rPr>
      </w:pPr>
      <w:r w:rsidRPr="006E23D2">
        <w:rPr>
          <w:rFonts w:asciiTheme="majorBidi" w:hAnsiTheme="majorBidi" w:cstheme="majorBidi"/>
          <w:color w:val="auto"/>
        </w:rPr>
        <w:t xml:space="preserve">Duly authorized to sign this Authorization on behalf of: </w:t>
      </w:r>
      <w:r w:rsidRPr="006E23D2">
        <w:rPr>
          <w:rFonts w:asciiTheme="majorBidi" w:hAnsiTheme="majorBidi" w:cstheme="majorBidi"/>
          <w:i/>
          <w:iCs/>
          <w:color w:val="auto"/>
        </w:rPr>
        <w:t xml:space="preserve">[insert complete name of Bidder] </w:t>
      </w:r>
    </w:p>
    <w:p w14:paraId="6B7D4572" w14:textId="77777777" w:rsidR="00D518DF" w:rsidRPr="006E23D2" w:rsidRDefault="00D518DF" w:rsidP="00CA5663">
      <w:pPr>
        <w:pStyle w:val="Default"/>
        <w:spacing w:after="60"/>
        <w:contextualSpacing/>
        <w:jc w:val="both"/>
        <w:rPr>
          <w:rFonts w:asciiTheme="majorBidi" w:hAnsiTheme="majorBidi" w:cstheme="majorBidi"/>
          <w:color w:val="auto"/>
        </w:rPr>
      </w:pPr>
    </w:p>
    <w:p w14:paraId="3FDE1DB3" w14:textId="77777777" w:rsidR="00D518DF" w:rsidRPr="006E23D2" w:rsidRDefault="00D518DF"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Dated on ____________ day of __________________, _______ </w:t>
      </w:r>
      <w:r w:rsidRPr="006E23D2">
        <w:rPr>
          <w:rFonts w:asciiTheme="majorBidi" w:hAnsiTheme="majorBidi" w:cstheme="majorBidi"/>
          <w:i/>
          <w:iCs/>
          <w:sz w:val="24"/>
          <w:szCs w:val="24"/>
        </w:rPr>
        <w:t>[insert date of signing]</w:t>
      </w:r>
    </w:p>
    <w:p w14:paraId="47263C76" w14:textId="77777777" w:rsidR="00D518DF" w:rsidRPr="006E23D2" w:rsidRDefault="00D518DF" w:rsidP="00CA5663">
      <w:pPr>
        <w:tabs>
          <w:tab w:val="left" w:pos="540"/>
        </w:tabs>
        <w:spacing w:after="60" w:line="240" w:lineRule="auto"/>
        <w:ind w:left="540" w:hanging="540"/>
        <w:contextualSpacing/>
        <w:jc w:val="both"/>
        <w:rPr>
          <w:rFonts w:asciiTheme="majorBidi" w:hAnsiTheme="majorBidi" w:cstheme="majorBidi"/>
          <w:sz w:val="24"/>
          <w:szCs w:val="24"/>
        </w:rPr>
      </w:pPr>
    </w:p>
    <w:p w14:paraId="20EA4BF1" w14:textId="77777777" w:rsidR="007760B2" w:rsidRPr="006E23D2" w:rsidRDefault="007760B2" w:rsidP="00CA5663">
      <w:pPr>
        <w:pStyle w:val="SectionVHeader"/>
        <w:spacing w:after="60"/>
        <w:contextualSpacing/>
        <w:jc w:val="both"/>
        <w:rPr>
          <w:rFonts w:asciiTheme="majorBidi" w:hAnsiTheme="majorBidi" w:cstheme="majorBidi"/>
          <w:sz w:val="24"/>
          <w:szCs w:val="24"/>
        </w:rPr>
        <w:sectPr w:rsidR="007760B2" w:rsidRPr="006E23D2" w:rsidSect="00E92AC5">
          <w:pgSz w:w="12240" w:h="15840" w:code="1"/>
          <w:pgMar w:top="1440" w:right="1440" w:bottom="1440" w:left="1440" w:header="720" w:footer="720" w:gutter="0"/>
          <w:cols w:space="720"/>
          <w:docGrid w:linePitch="360"/>
        </w:sectPr>
      </w:pPr>
    </w:p>
    <w:p w14:paraId="5770248E" w14:textId="77777777" w:rsidR="00906026" w:rsidRPr="006E23D2" w:rsidRDefault="00906026" w:rsidP="00906026">
      <w:pPr>
        <w:pStyle w:val="Title"/>
        <w:rPr>
          <w:rFonts w:asciiTheme="majorBidi" w:hAnsiTheme="majorBidi" w:cstheme="majorBidi"/>
        </w:rPr>
      </w:pPr>
    </w:p>
    <w:p w14:paraId="04374AC9" w14:textId="77777777" w:rsidR="00906026" w:rsidRPr="006E23D2" w:rsidRDefault="00906026" w:rsidP="00906026">
      <w:pPr>
        <w:pStyle w:val="Title"/>
        <w:rPr>
          <w:rFonts w:asciiTheme="majorBidi" w:hAnsiTheme="majorBidi" w:cstheme="majorBidi"/>
        </w:rPr>
      </w:pPr>
    </w:p>
    <w:p w14:paraId="583CA369" w14:textId="77777777" w:rsidR="00906026" w:rsidRPr="006E23D2" w:rsidRDefault="00906026" w:rsidP="00906026">
      <w:pPr>
        <w:pStyle w:val="Title"/>
        <w:rPr>
          <w:rFonts w:asciiTheme="majorBidi" w:hAnsiTheme="majorBidi" w:cstheme="majorBidi"/>
        </w:rPr>
      </w:pPr>
    </w:p>
    <w:p w14:paraId="2955DB4C" w14:textId="77777777" w:rsidR="00F43677" w:rsidRPr="006E23D2" w:rsidRDefault="00F43677" w:rsidP="00906026">
      <w:pPr>
        <w:pStyle w:val="Title"/>
        <w:rPr>
          <w:rFonts w:asciiTheme="majorBidi" w:hAnsiTheme="majorBidi" w:cstheme="majorBidi"/>
        </w:rPr>
      </w:pPr>
    </w:p>
    <w:p w14:paraId="5DCAB884" w14:textId="21728565" w:rsidR="000F0D49" w:rsidRPr="006E23D2" w:rsidRDefault="007760B2" w:rsidP="00195B89">
      <w:pPr>
        <w:pStyle w:val="Title"/>
        <w:rPr>
          <w:rFonts w:asciiTheme="majorBidi" w:hAnsiTheme="majorBidi" w:cstheme="majorBidi"/>
        </w:rPr>
      </w:pPr>
      <w:r w:rsidRPr="006E23D2">
        <w:rPr>
          <w:rFonts w:asciiTheme="majorBidi" w:hAnsiTheme="majorBidi" w:cstheme="majorBidi"/>
        </w:rPr>
        <w:t xml:space="preserve">Part </w:t>
      </w:r>
      <w:r w:rsidR="00195B89" w:rsidRPr="006E23D2">
        <w:rPr>
          <w:rFonts w:asciiTheme="majorBidi" w:hAnsiTheme="majorBidi" w:cstheme="majorBidi"/>
        </w:rPr>
        <w:t>2</w:t>
      </w:r>
    </w:p>
    <w:p w14:paraId="45158BDA" w14:textId="77777777" w:rsidR="007760B2" w:rsidRPr="006E23D2" w:rsidRDefault="007760B2" w:rsidP="00906026">
      <w:pPr>
        <w:pStyle w:val="Title"/>
        <w:rPr>
          <w:rFonts w:asciiTheme="majorBidi" w:hAnsiTheme="majorBidi" w:cstheme="majorBidi"/>
        </w:rPr>
      </w:pPr>
    </w:p>
    <w:p w14:paraId="66A2F340" w14:textId="77777777" w:rsidR="007760B2" w:rsidRPr="006E23D2" w:rsidRDefault="007760B2" w:rsidP="00906026">
      <w:pPr>
        <w:pStyle w:val="Title"/>
        <w:rPr>
          <w:rFonts w:asciiTheme="majorBidi" w:hAnsiTheme="majorBidi" w:cstheme="majorBidi"/>
        </w:rPr>
      </w:pPr>
      <w:r w:rsidRPr="006E23D2">
        <w:rPr>
          <w:rFonts w:asciiTheme="majorBidi" w:hAnsiTheme="majorBidi" w:cstheme="majorBidi"/>
        </w:rPr>
        <w:t>Supply Requirement</w:t>
      </w:r>
      <w:r w:rsidR="00C87FB9" w:rsidRPr="006E23D2">
        <w:rPr>
          <w:rFonts w:asciiTheme="majorBidi" w:hAnsiTheme="majorBidi" w:cstheme="majorBidi"/>
        </w:rPr>
        <w:t>s</w:t>
      </w:r>
    </w:p>
    <w:p w14:paraId="145ABBEA" w14:textId="77777777" w:rsidR="003E6570" w:rsidRPr="006E23D2" w:rsidRDefault="003E6570" w:rsidP="00CA5663">
      <w:pPr>
        <w:pStyle w:val="SectionVHeader"/>
        <w:spacing w:after="60"/>
        <w:contextualSpacing/>
        <w:jc w:val="both"/>
        <w:rPr>
          <w:rFonts w:asciiTheme="majorBidi" w:hAnsiTheme="majorBidi" w:cstheme="majorBidi"/>
          <w:sz w:val="24"/>
          <w:szCs w:val="24"/>
        </w:rPr>
        <w:sectPr w:rsidR="003E6570" w:rsidRPr="006E23D2" w:rsidSect="00E92AC5">
          <w:headerReference w:type="default" r:id="rId16"/>
          <w:pgSz w:w="12240" w:h="15840" w:code="1"/>
          <w:pgMar w:top="1440" w:right="1440" w:bottom="1440" w:left="1440" w:header="720" w:footer="720" w:gutter="0"/>
          <w:cols w:space="720"/>
          <w:docGrid w:linePitch="360"/>
        </w:sectPr>
      </w:pPr>
    </w:p>
    <w:p w14:paraId="77E7B56E" w14:textId="41743BEC" w:rsidR="007760B2" w:rsidRPr="006E23D2" w:rsidRDefault="00CE0AC4" w:rsidP="007E6389">
      <w:pPr>
        <w:pStyle w:val="Subtitle"/>
        <w:rPr>
          <w:rFonts w:asciiTheme="majorBidi" w:hAnsiTheme="majorBidi" w:cstheme="majorBidi"/>
        </w:rPr>
      </w:pPr>
      <w:r w:rsidRPr="006E23D2">
        <w:rPr>
          <w:rFonts w:asciiTheme="majorBidi" w:hAnsiTheme="majorBidi" w:cstheme="majorBidi"/>
        </w:rPr>
        <w:lastRenderedPageBreak/>
        <w:t xml:space="preserve">Section </w:t>
      </w:r>
      <w:r w:rsidR="007E6389" w:rsidRPr="006E23D2">
        <w:rPr>
          <w:rFonts w:asciiTheme="majorBidi" w:hAnsiTheme="majorBidi" w:cstheme="majorBidi"/>
        </w:rPr>
        <w:t>V</w:t>
      </w:r>
      <w:r w:rsidRPr="006E23D2">
        <w:rPr>
          <w:rFonts w:asciiTheme="majorBidi" w:hAnsiTheme="majorBidi" w:cstheme="majorBidi"/>
        </w:rPr>
        <w:t>: Schedule of Requirements</w:t>
      </w:r>
    </w:p>
    <w:p w14:paraId="0F282A5C" w14:textId="77777777" w:rsidR="00CE0AC4" w:rsidRPr="006E23D2" w:rsidRDefault="00CE0AC4" w:rsidP="00CA5663">
      <w:pPr>
        <w:pStyle w:val="SectionVHeader"/>
        <w:spacing w:after="60"/>
        <w:contextualSpacing/>
        <w:jc w:val="both"/>
        <w:rPr>
          <w:rFonts w:asciiTheme="majorBidi" w:hAnsiTheme="majorBidi" w:cstheme="majorBidi"/>
          <w:sz w:val="24"/>
          <w:szCs w:val="24"/>
        </w:rPr>
      </w:pPr>
    </w:p>
    <w:p w14:paraId="12EDC665" w14:textId="77777777" w:rsidR="00CE0AC4" w:rsidRPr="006E23D2" w:rsidRDefault="00CE0AC4" w:rsidP="005217E1">
      <w:pPr>
        <w:pStyle w:val="Heading1"/>
        <w:rPr>
          <w:rFonts w:asciiTheme="majorBidi" w:hAnsiTheme="majorBidi"/>
        </w:rPr>
      </w:pPr>
      <w:r w:rsidRPr="006E23D2">
        <w:rPr>
          <w:rFonts w:asciiTheme="majorBidi" w:hAnsiTheme="majorBidi"/>
        </w:rPr>
        <w:t>Content</w:t>
      </w:r>
    </w:p>
    <w:p w14:paraId="46E0C24B" w14:textId="77777777" w:rsidR="00CE0AC4" w:rsidRPr="006E23D2" w:rsidRDefault="00CE0AC4" w:rsidP="00CA5663">
      <w:pPr>
        <w:pStyle w:val="SectionVHeader"/>
        <w:spacing w:after="60"/>
        <w:contextualSpacing/>
        <w:jc w:val="both"/>
        <w:rPr>
          <w:rFonts w:asciiTheme="majorBidi" w:hAnsiTheme="majorBidi" w:cstheme="majorBidi"/>
          <w:b w:val="0"/>
          <w:bCs/>
          <w:sz w:val="24"/>
          <w:szCs w:val="24"/>
        </w:rPr>
      </w:pPr>
    </w:p>
    <w:p w14:paraId="378A9A87" w14:textId="77777777" w:rsidR="00CE0AC4" w:rsidRPr="006E23D2" w:rsidRDefault="00CE0AC4" w:rsidP="005F57D8">
      <w:pPr>
        <w:pStyle w:val="SectionVHeader"/>
        <w:numPr>
          <w:ilvl w:val="0"/>
          <w:numId w:val="22"/>
        </w:numPr>
        <w:spacing w:after="60"/>
        <w:contextualSpacing/>
        <w:jc w:val="both"/>
        <w:rPr>
          <w:rFonts w:asciiTheme="majorBidi" w:hAnsiTheme="majorBidi" w:cstheme="majorBidi"/>
          <w:b w:val="0"/>
          <w:bCs/>
          <w:sz w:val="24"/>
          <w:szCs w:val="24"/>
        </w:rPr>
      </w:pPr>
      <w:r w:rsidRPr="006E23D2">
        <w:rPr>
          <w:rFonts w:asciiTheme="majorBidi" w:hAnsiTheme="majorBidi" w:cstheme="majorBidi"/>
          <w:b w:val="0"/>
          <w:bCs/>
          <w:sz w:val="24"/>
          <w:szCs w:val="24"/>
        </w:rPr>
        <w:t>List of Goods and Delivery Schedule</w:t>
      </w:r>
    </w:p>
    <w:p w14:paraId="5B56FA5E" w14:textId="77777777" w:rsidR="00CE0AC4" w:rsidRPr="006E23D2" w:rsidRDefault="00CE0AC4" w:rsidP="005F57D8">
      <w:pPr>
        <w:pStyle w:val="SectionVHeader"/>
        <w:numPr>
          <w:ilvl w:val="0"/>
          <w:numId w:val="22"/>
        </w:numPr>
        <w:spacing w:after="60"/>
        <w:contextualSpacing/>
        <w:jc w:val="both"/>
        <w:rPr>
          <w:rFonts w:asciiTheme="majorBidi" w:hAnsiTheme="majorBidi" w:cstheme="majorBidi"/>
          <w:b w:val="0"/>
          <w:bCs/>
          <w:sz w:val="24"/>
          <w:szCs w:val="24"/>
        </w:rPr>
      </w:pPr>
      <w:r w:rsidRPr="006E23D2">
        <w:rPr>
          <w:rFonts w:asciiTheme="majorBidi" w:hAnsiTheme="majorBidi" w:cstheme="majorBidi"/>
          <w:b w:val="0"/>
          <w:bCs/>
          <w:sz w:val="24"/>
          <w:szCs w:val="24"/>
        </w:rPr>
        <w:t>List of Related Services and Completion Schedule</w:t>
      </w:r>
    </w:p>
    <w:p w14:paraId="32CFD35F" w14:textId="77777777" w:rsidR="00CE0AC4" w:rsidRPr="006E23D2" w:rsidRDefault="00CE0AC4" w:rsidP="005F57D8">
      <w:pPr>
        <w:pStyle w:val="SectionVHeader"/>
        <w:numPr>
          <w:ilvl w:val="0"/>
          <w:numId w:val="22"/>
        </w:numPr>
        <w:spacing w:after="60"/>
        <w:contextualSpacing/>
        <w:jc w:val="both"/>
        <w:rPr>
          <w:rFonts w:asciiTheme="majorBidi" w:hAnsiTheme="majorBidi" w:cstheme="majorBidi"/>
          <w:b w:val="0"/>
          <w:bCs/>
          <w:sz w:val="24"/>
          <w:szCs w:val="24"/>
        </w:rPr>
      </w:pPr>
      <w:r w:rsidRPr="006E23D2">
        <w:rPr>
          <w:rFonts w:asciiTheme="majorBidi" w:hAnsiTheme="majorBidi" w:cstheme="majorBidi"/>
          <w:b w:val="0"/>
          <w:bCs/>
          <w:sz w:val="24"/>
          <w:szCs w:val="24"/>
        </w:rPr>
        <w:t>Technical Specifications</w:t>
      </w:r>
    </w:p>
    <w:p w14:paraId="69ECBA93" w14:textId="77777777" w:rsidR="00CE0AC4" w:rsidRPr="006E23D2" w:rsidRDefault="00CE0AC4" w:rsidP="005F57D8">
      <w:pPr>
        <w:pStyle w:val="SectionVHeader"/>
        <w:numPr>
          <w:ilvl w:val="0"/>
          <w:numId w:val="22"/>
        </w:numPr>
        <w:spacing w:after="60"/>
        <w:contextualSpacing/>
        <w:jc w:val="both"/>
        <w:rPr>
          <w:rFonts w:asciiTheme="majorBidi" w:hAnsiTheme="majorBidi" w:cstheme="majorBidi"/>
          <w:b w:val="0"/>
          <w:bCs/>
          <w:sz w:val="24"/>
          <w:szCs w:val="24"/>
        </w:rPr>
      </w:pPr>
      <w:r w:rsidRPr="006E23D2">
        <w:rPr>
          <w:rFonts w:asciiTheme="majorBidi" w:hAnsiTheme="majorBidi" w:cstheme="majorBidi"/>
          <w:b w:val="0"/>
          <w:bCs/>
          <w:sz w:val="24"/>
          <w:szCs w:val="24"/>
        </w:rPr>
        <w:t>Drawings</w:t>
      </w:r>
    </w:p>
    <w:p w14:paraId="39BE9C27" w14:textId="77777777" w:rsidR="00CE0AC4" w:rsidRPr="006E23D2" w:rsidRDefault="00CE0AC4" w:rsidP="005F57D8">
      <w:pPr>
        <w:pStyle w:val="SectionVHeader"/>
        <w:numPr>
          <w:ilvl w:val="0"/>
          <w:numId w:val="22"/>
        </w:numPr>
        <w:spacing w:after="60"/>
        <w:contextualSpacing/>
        <w:jc w:val="both"/>
        <w:rPr>
          <w:rFonts w:asciiTheme="majorBidi" w:hAnsiTheme="majorBidi" w:cstheme="majorBidi"/>
          <w:b w:val="0"/>
          <w:bCs/>
          <w:sz w:val="24"/>
          <w:szCs w:val="24"/>
        </w:rPr>
      </w:pPr>
      <w:r w:rsidRPr="006E23D2">
        <w:rPr>
          <w:rFonts w:asciiTheme="majorBidi" w:hAnsiTheme="majorBidi" w:cstheme="majorBidi"/>
          <w:b w:val="0"/>
          <w:bCs/>
          <w:sz w:val="24"/>
          <w:szCs w:val="24"/>
        </w:rPr>
        <w:t>Inspections and Tests</w:t>
      </w:r>
    </w:p>
    <w:p w14:paraId="60795C95" w14:textId="77777777" w:rsidR="00CE0AC4" w:rsidRPr="006E23D2" w:rsidRDefault="00CE0AC4" w:rsidP="00CA5663">
      <w:pPr>
        <w:spacing w:line="240" w:lineRule="auto"/>
        <w:contextualSpacing/>
        <w:jc w:val="both"/>
        <w:rPr>
          <w:rFonts w:asciiTheme="majorBidi" w:eastAsia="Times New Roman" w:hAnsiTheme="majorBidi" w:cstheme="majorBidi"/>
          <w:bCs/>
          <w:sz w:val="24"/>
          <w:szCs w:val="24"/>
        </w:rPr>
      </w:pPr>
      <w:r w:rsidRPr="006E23D2">
        <w:rPr>
          <w:rFonts w:asciiTheme="majorBidi" w:hAnsiTheme="majorBidi" w:cstheme="majorBidi"/>
          <w:b/>
          <w:bCs/>
          <w:sz w:val="24"/>
          <w:szCs w:val="24"/>
        </w:rPr>
        <w:br w:type="page"/>
      </w:r>
    </w:p>
    <w:p w14:paraId="2AE1A6DB" w14:textId="77777777" w:rsidR="00226806" w:rsidRPr="006E23D2" w:rsidRDefault="00226806" w:rsidP="005217E1">
      <w:pPr>
        <w:pStyle w:val="Heading1"/>
        <w:rPr>
          <w:rFonts w:asciiTheme="majorBidi" w:hAnsiTheme="majorBidi"/>
        </w:rPr>
      </w:pPr>
      <w:r w:rsidRPr="006E23D2">
        <w:rPr>
          <w:rFonts w:asciiTheme="majorBidi" w:hAnsiTheme="majorBidi"/>
        </w:rPr>
        <w:lastRenderedPageBreak/>
        <w:t>Notes for Preparing the Schedule of Requirements</w:t>
      </w:r>
    </w:p>
    <w:p w14:paraId="2DCAFA86" w14:textId="77777777" w:rsidR="00226806" w:rsidRPr="006E23D2" w:rsidRDefault="00226806" w:rsidP="00CA5663">
      <w:pPr>
        <w:tabs>
          <w:tab w:val="left" w:pos="540"/>
        </w:tabs>
        <w:spacing w:after="60" w:line="240" w:lineRule="auto"/>
        <w:ind w:left="540" w:hanging="540"/>
        <w:contextualSpacing/>
        <w:jc w:val="both"/>
        <w:rPr>
          <w:rFonts w:asciiTheme="majorBidi" w:hAnsiTheme="majorBidi" w:cstheme="majorBidi"/>
          <w:b/>
          <w:sz w:val="24"/>
          <w:szCs w:val="24"/>
        </w:rPr>
      </w:pPr>
    </w:p>
    <w:p w14:paraId="5EF9ADC9" w14:textId="77777777" w:rsidR="00226806" w:rsidRPr="006E23D2" w:rsidRDefault="00226806" w:rsidP="00CA5663">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Schedule of Requirements shall be included in the bidding documents by the Contracting Authority, and shall cover, at a minimum, a description of the goods and services to be supplied and the delivery schedule.</w:t>
      </w:r>
    </w:p>
    <w:p w14:paraId="2B8CE052" w14:textId="77777777" w:rsidR="00226806" w:rsidRPr="006E23D2" w:rsidRDefault="00226806" w:rsidP="00CA5663">
      <w:pPr>
        <w:suppressAutoHyphens/>
        <w:spacing w:after="60" w:line="240" w:lineRule="auto"/>
        <w:contextualSpacing/>
        <w:jc w:val="both"/>
        <w:rPr>
          <w:rFonts w:asciiTheme="majorBidi" w:hAnsiTheme="majorBidi" w:cstheme="majorBidi"/>
          <w:sz w:val="24"/>
          <w:szCs w:val="24"/>
        </w:rPr>
      </w:pPr>
    </w:p>
    <w:p w14:paraId="56867DA2" w14:textId="77777777" w:rsidR="00226806" w:rsidRPr="006E23D2" w:rsidRDefault="00226806" w:rsidP="00CA5663">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objective of the Schedule of Requirements is to provide sufficient information to enable bidders to prepare their bids efficiently and accurately, in particular, the Price Schedule, for which a form is provided in Section (IV).</w:t>
      </w:r>
    </w:p>
    <w:p w14:paraId="008E9383" w14:textId="77777777" w:rsidR="00226806" w:rsidRPr="006E23D2" w:rsidRDefault="00226806" w:rsidP="00CA5663">
      <w:pPr>
        <w:suppressAutoHyphens/>
        <w:spacing w:after="60" w:line="240" w:lineRule="auto"/>
        <w:contextualSpacing/>
        <w:jc w:val="both"/>
        <w:rPr>
          <w:rFonts w:asciiTheme="majorBidi" w:hAnsiTheme="majorBidi" w:cstheme="majorBidi"/>
          <w:sz w:val="24"/>
          <w:szCs w:val="24"/>
        </w:rPr>
      </w:pPr>
    </w:p>
    <w:p w14:paraId="78BDAC07" w14:textId="77777777" w:rsidR="00226806" w:rsidRPr="006E23D2" w:rsidRDefault="00226806"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date or period for delivery should be carefully specified, taking into account: </w:t>
      </w:r>
    </w:p>
    <w:p w14:paraId="1F7D8587" w14:textId="77777777" w:rsidR="00226806" w:rsidRPr="006E23D2" w:rsidRDefault="00226806" w:rsidP="00CA5663">
      <w:pPr>
        <w:spacing w:after="60" w:line="240" w:lineRule="auto"/>
        <w:contextualSpacing/>
        <w:jc w:val="both"/>
        <w:rPr>
          <w:rFonts w:asciiTheme="majorBidi" w:hAnsiTheme="majorBidi" w:cstheme="majorBidi"/>
          <w:sz w:val="24"/>
          <w:szCs w:val="24"/>
        </w:rPr>
      </w:pPr>
    </w:p>
    <w:p w14:paraId="2D784A29" w14:textId="77777777" w:rsidR="00226806" w:rsidRPr="006E23D2" w:rsidRDefault="00226806" w:rsidP="005217E1">
      <w:pPr>
        <w:spacing w:after="60" w:line="240" w:lineRule="auto"/>
        <w:ind w:left="630" w:hanging="63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 </w:t>
      </w:r>
      <w:r w:rsidR="005217E1" w:rsidRPr="006E23D2">
        <w:rPr>
          <w:rFonts w:asciiTheme="majorBidi" w:hAnsiTheme="majorBidi" w:cstheme="majorBidi"/>
          <w:sz w:val="24"/>
          <w:szCs w:val="24"/>
        </w:rPr>
        <w:tab/>
      </w:r>
      <w:r w:rsidRPr="006E23D2">
        <w:rPr>
          <w:rFonts w:asciiTheme="majorBidi" w:hAnsiTheme="majorBidi" w:cstheme="majorBidi"/>
          <w:sz w:val="24"/>
          <w:szCs w:val="24"/>
        </w:rPr>
        <w:t xml:space="preserve">the implications of delivery terms stipulated in the Instructions to Bidders pursuant to the </w:t>
      </w:r>
      <w:r w:rsidRPr="006E23D2">
        <w:rPr>
          <w:rFonts w:asciiTheme="majorBidi" w:hAnsiTheme="majorBidi" w:cstheme="majorBidi"/>
          <w:i/>
          <w:iCs/>
          <w:sz w:val="24"/>
          <w:szCs w:val="24"/>
        </w:rPr>
        <w:t xml:space="preserve">Incoterms </w:t>
      </w:r>
      <w:r w:rsidRPr="006E23D2">
        <w:rPr>
          <w:rFonts w:asciiTheme="majorBidi" w:hAnsiTheme="majorBidi" w:cstheme="majorBidi"/>
          <w:sz w:val="24"/>
          <w:szCs w:val="24"/>
        </w:rPr>
        <w:t xml:space="preserve">rules (i.e., EXW, or CIF, DDP, CIP, FOB, FCA terms—that “delivery” takes place when goods are delivered </w:t>
      </w:r>
      <w:r w:rsidRPr="006E23D2">
        <w:rPr>
          <w:rFonts w:asciiTheme="majorBidi" w:hAnsiTheme="majorBidi" w:cstheme="majorBidi"/>
          <w:b/>
          <w:bCs/>
          <w:sz w:val="24"/>
          <w:szCs w:val="24"/>
        </w:rPr>
        <w:t>to the carriers</w:t>
      </w:r>
      <w:r w:rsidRPr="006E23D2">
        <w:rPr>
          <w:rFonts w:asciiTheme="majorBidi" w:hAnsiTheme="majorBidi" w:cstheme="majorBidi"/>
          <w:sz w:val="24"/>
          <w:szCs w:val="24"/>
        </w:rPr>
        <w:t>).</w:t>
      </w:r>
    </w:p>
    <w:p w14:paraId="7AC1D09F" w14:textId="77777777" w:rsidR="00226806" w:rsidRPr="006E23D2" w:rsidRDefault="00226806" w:rsidP="005217E1">
      <w:pPr>
        <w:spacing w:after="60" w:line="240" w:lineRule="auto"/>
        <w:ind w:left="630" w:hanging="630"/>
        <w:contextualSpacing/>
        <w:jc w:val="both"/>
        <w:rPr>
          <w:rFonts w:asciiTheme="majorBidi" w:hAnsiTheme="majorBidi" w:cstheme="majorBidi"/>
          <w:sz w:val="24"/>
          <w:szCs w:val="24"/>
        </w:rPr>
      </w:pPr>
    </w:p>
    <w:p w14:paraId="786D59C5" w14:textId="77777777" w:rsidR="00226806" w:rsidRPr="006E23D2" w:rsidRDefault="00226806" w:rsidP="005217E1">
      <w:pPr>
        <w:spacing w:after="60" w:line="240" w:lineRule="auto"/>
        <w:ind w:left="630" w:hanging="63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(b) </w:t>
      </w:r>
      <w:r w:rsidR="005217E1" w:rsidRPr="006E23D2">
        <w:rPr>
          <w:rFonts w:asciiTheme="majorBidi" w:hAnsiTheme="majorBidi" w:cstheme="majorBidi"/>
          <w:sz w:val="24"/>
          <w:szCs w:val="24"/>
        </w:rPr>
        <w:tab/>
      </w:r>
      <w:r w:rsidRPr="006E23D2">
        <w:rPr>
          <w:rFonts w:asciiTheme="majorBidi" w:hAnsiTheme="majorBidi" w:cstheme="majorBidi"/>
          <w:sz w:val="24"/>
          <w:szCs w:val="24"/>
        </w:rPr>
        <w:t>the date prescribed herein from which the Contracting Authority’s delivery obligations start (i.e., notice of award, contract signature, opening or confirmation of the letter of credit).</w:t>
      </w:r>
    </w:p>
    <w:p w14:paraId="1619DE12" w14:textId="77777777" w:rsidR="00226806" w:rsidRPr="006E23D2" w:rsidRDefault="00226806" w:rsidP="00CA5663">
      <w:pPr>
        <w:spacing w:line="240" w:lineRule="auto"/>
        <w:contextualSpacing/>
        <w:jc w:val="both"/>
        <w:rPr>
          <w:rFonts w:asciiTheme="majorBidi" w:eastAsia="Times New Roman" w:hAnsiTheme="majorBidi" w:cstheme="majorBidi"/>
          <w:bCs/>
          <w:sz w:val="24"/>
          <w:szCs w:val="24"/>
        </w:rPr>
      </w:pPr>
      <w:r w:rsidRPr="006E23D2">
        <w:rPr>
          <w:rFonts w:asciiTheme="majorBidi" w:hAnsiTheme="majorBidi" w:cstheme="majorBidi"/>
          <w:b/>
          <w:bCs/>
          <w:sz w:val="24"/>
          <w:szCs w:val="24"/>
        </w:rPr>
        <w:br w:type="page"/>
      </w:r>
    </w:p>
    <w:p w14:paraId="7969039F" w14:textId="77777777" w:rsidR="00226806" w:rsidRPr="006E23D2" w:rsidRDefault="00226806" w:rsidP="00CA5663">
      <w:pPr>
        <w:pStyle w:val="SectionVHeader"/>
        <w:spacing w:after="60"/>
        <w:contextualSpacing/>
        <w:jc w:val="both"/>
        <w:rPr>
          <w:rFonts w:asciiTheme="majorBidi" w:hAnsiTheme="majorBidi" w:cstheme="majorBidi"/>
          <w:b w:val="0"/>
          <w:bCs/>
          <w:sz w:val="24"/>
          <w:szCs w:val="24"/>
        </w:rPr>
        <w:sectPr w:rsidR="00226806" w:rsidRPr="006E23D2" w:rsidSect="00E92AC5">
          <w:headerReference w:type="default" r:id="rId17"/>
          <w:pgSz w:w="12240" w:h="15840" w:code="1"/>
          <w:pgMar w:top="1440" w:right="1440" w:bottom="1440" w:left="1440" w:header="720" w:footer="720" w:gutter="0"/>
          <w:cols w:space="720"/>
          <w:docGrid w:linePitch="360"/>
        </w:sectPr>
      </w:pPr>
    </w:p>
    <w:tbl>
      <w:tblPr>
        <w:tblW w:w="13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27"/>
        <w:gridCol w:w="1080"/>
        <w:gridCol w:w="1132"/>
        <w:gridCol w:w="1490"/>
        <w:gridCol w:w="1912"/>
        <w:gridCol w:w="1899"/>
        <w:gridCol w:w="2098"/>
      </w:tblGrid>
      <w:tr w:rsidR="006E23D2" w:rsidRPr="006E23D2" w14:paraId="6C8C40B5" w14:textId="77777777" w:rsidTr="00934764">
        <w:trPr>
          <w:cantSplit/>
        </w:trPr>
        <w:tc>
          <w:tcPr>
            <w:tcW w:w="13121" w:type="dxa"/>
            <w:gridSpan w:val="8"/>
            <w:tcBorders>
              <w:top w:val="nil"/>
              <w:left w:val="nil"/>
              <w:bottom w:val="double" w:sz="4" w:space="0" w:color="auto"/>
              <w:right w:val="nil"/>
            </w:tcBorders>
          </w:tcPr>
          <w:p w14:paraId="4CBCD59C" w14:textId="351A3515" w:rsidR="00226806" w:rsidRPr="006E23D2" w:rsidRDefault="00226806" w:rsidP="005217E1">
            <w:pPr>
              <w:pStyle w:val="Heading1"/>
              <w:rPr>
                <w:rFonts w:asciiTheme="majorBidi" w:hAnsiTheme="majorBidi"/>
              </w:rPr>
            </w:pPr>
            <w:bookmarkStart w:id="202" w:name="_Toc90054946"/>
            <w:r w:rsidRPr="006E23D2">
              <w:rPr>
                <w:rFonts w:asciiTheme="majorBidi" w:hAnsiTheme="majorBidi"/>
              </w:rPr>
              <w:lastRenderedPageBreak/>
              <w:t>1.</w:t>
            </w:r>
            <w:r w:rsidR="005217E1" w:rsidRPr="006E23D2">
              <w:rPr>
                <w:rFonts w:asciiTheme="majorBidi" w:hAnsiTheme="majorBidi"/>
              </w:rPr>
              <w:t xml:space="preserve"> </w:t>
            </w:r>
            <w:r w:rsidRPr="006E23D2">
              <w:rPr>
                <w:rFonts w:asciiTheme="majorBidi" w:hAnsiTheme="majorBidi"/>
              </w:rPr>
              <w:t>List of Goods and Delivery Schedule</w:t>
            </w:r>
            <w:bookmarkEnd w:id="202"/>
          </w:p>
          <w:p w14:paraId="035B9C6A" w14:textId="3A0F5F9B" w:rsidR="00226806" w:rsidRPr="006E23D2" w:rsidRDefault="00226806" w:rsidP="007E6389">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 xml:space="preserve">[The Contracting Authority shall fill in this table (Columns A to G inclusive) </w:t>
            </w:r>
            <w:r w:rsidR="007E6389" w:rsidRPr="006E23D2">
              <w:rPr>
                <w:rFonts w:asciiTheme="majorBidi" w:hAnsiTheme="majorBidi" w:cstheme="majorBidi"/>
                <w:i/>
                <w:iCs/>
                <w:sz w:val="24"/>
                <w:szCs w:val="24"/>
              </w:rPr>
              <w:t xml:space="preserve">while </w:t>
            </w:r>
            <w:r w:rsidRPr="006E23D2">
              <w:rPr>
                <w:rFonts w:asciiTheme="majorBidi" w:hAnsiTheme="majorBidi" w:cstheme="majorBidi"/>
                <w:i/>
                <w:iCs/>
                <w:sz w:val="24"/>
                <w:szCs w:val="24"/>
              </w:rPr>
              <w:t>column H is to be filled by the Bidder]</w:t>
            </w:r>
          </w:p>
        </w:tc>
      </w:tr>
      <w:tr w:rsidR="006E23D2" w:rsidRPr="006E23D2" w14:paraId="0C197CC0" w14:textId="77777777" w:rsidTr="009D174F">
        <w:trPr>
          <w:cantSplit/>
          <w:trHeight w:val="240"/>
        </w:trPr>
        <w:tc>
          <w:tcPr>
            <w:tcW w:w="883" w:type="dxa"/>
            <w:vMerge w:val="restart"/>
            <w:tcBorders>
              <w:top w:val="double" w:sz="4" w:space="0" w:color="auto"/>
              <w:left w:val="double" w:sz="4" w:space="0" w:color="auto"/>
              <w:right w:val="single" w:sz="4" w:space="0" w:color="auto"/>
            </w:tcBorders>
            <w:vAlign w:val="center"/>
          </w:tcPr>
          <w:p w14:paraId="5B9B546A" w14:textId="77777777" w:rsidR="00226806" w:rsidRPr="006E23D2" w:rsidRDefault="00226806" w:rsidP="009D174F">
            <w:pPr>
              <w:suppressAutoHyphens/>
              <w:spacing w:before="60" w:after="60" w:line="240" w:lineRule="auto"/>
              <w:contextualSpacing/>
              <w:jc w:val="center"/>
              <w:rPr>
                <w:rFonts w:asciiTheme="majorBidi" w:hAnsiTheme="majorBidi" w:cstheme="majorBidi"/>
                <w:b/>
                <w:bCs/>
              </w:rPr>
            </w:pPr>
            <w:r w:rsidRPr="006E23D2">
              <w:rPr>
                <w:rFonts w:asciiTheme="majorBidi" w:hAnsiTheme="majorBidi" w:cstheme="majorBidi"/>
                <w:b/>
                <w:bCs/>
              </w:rPr>
              <w:t>Line Item</w:t>
            </w:r>
          </w:p>
          <w:p w14:paraId="71025FAA" w14:textId="77777777" w:rsidR="00226806" w:rsidRPr="006E23D2" w:rsidRDefault="00226806" w:rsidP="009D174F">
            <w:pPr>
              <w:suppressAutoHyphens/>
              <w:spacing w:before="60" w:after="60" w:line="240" w:lineRule="auto"/>
              <w:contextualSpacing/>
              <w:jc w:val="center"/>
              <w:rPr>
                <w:rFonts w:asciiTheme="majorBidi" w:hAnsiTheme="majorBidi" w:cstheme="majorBidi"/>
                <w:b/>
                <w:bCs/>
              </w:rPr>
            </w:pPr>
            <w:r w:rsidRPr="006E23D2">
              <w:rPr>
                <w:rFonts w:asciiTheme="majorBidi" w:hAnsiTheme="majorBidi" w:cstheme="majorBidi"/>
                <w:b/>
                <w:bCs/>
              </w:rPr>
              <w:t>N</w:t>
            </w:r>
            <w:r w:rsidRPr="006E23D2">
              <w:rPr>
                <w:rFonts w:asciiTheme="majorBidi" w:hAnsiTheme="majorBidi" w:cstheme="majorBidi"/>
                <w:b/>
                <w:bCs/>
              </w:rPr>
              <w:sym w:font="Symbol" w:char="F0B0"/>
            </w:r>
          </w:p>
        </w:tc>
        <w:tc>
          <w:tcPr>
            <w:tcW w:w="2627" w:type="dxa"/>
            <w:vMerge w:val="restart"/>
            <w:tcBorders>
              <w:top w:val="double" w:sz="4" w:space="0" w:color="auto"/>
              <w:left w:val="single" w:sz="4" w:space="0" w:color="auto"/>
              <w:right w:val="single" w:sz="4" w:space="0" w:color="auto"/>
            </w:tcBorders>
            <w:vAlign w:val="center"/>
          </w:tcPr>
          <w:p w14:paraId="031CF1F3" w14:textId="77777777" w:rsidR="00226806" w:rsidRPr="006E23D2" w:rsidRDefault="00226806" w:rsidP="009D174F">
            <w:pPr>
              <w:suppressAutoHyphens/>
              <w:spacing w:before="60" w:after="60" w:line="240" w:lineRule="auto"/>
              <w:contextualSpacing/>
              <w:jc w:val="center"/>
              <w:rPr>
                <w:rFonts w:asciiTheme="majorBidi" w:hAnsiTheme="majorBidi" w:cstheme="majorBidi"/>
                <w:b/>
                <w:bCs/>
              </w:rPr>
            </w:pPr>
            <w:r w:rsidRPr="006E23D2">
              <w:rPr>
                <w:rFonts w:asciiTheme="majorBidi" w:hAnsiTheme="majorBidi" w:cstheme="majorBidi"/>
                <w:b/>
                <w:bCs/>
              </w:rPr>
              <w:t>Description of Goods</w:t>
            </w:r>
          </w:p>
        </w:tc>
        <w:tc>
          <w:tcPr>
            <w:tcW w:w="1080" w:type="dxa"/>
            <w:vMerge w:val="restart"/>
            <w:tcBorders>
              <w:top w:val="double" w:sz="4" w:space="0" w:color="auto"/>
              <w:left w:val="single" w:sz="4" w:space="0" w:color="auto"/>
              <w:right w:val="single" w:sz="4" w:space="0" w:color="auto"/>
            </w:tcBorders>
            <w:vAlign w:val="center"/>
          </w:tcPr>
          <w:p w14:paraId="087AAE0E" w14:textId="77777777" w:rsidR="00226806" w:rsidRPr="006E23D2" w:rsidRDefault="00226806" w:rsidP="009D174F">
            <w:pPr>
              <w:suppressAutoHyphens/>
              <w:spacing w:before="60" w:after="60" w:line="240" w:lineRule="auto"/>
              <w:contextualSpacing/>
              <w:jc w:val="center"/>
              <w:rPr>
                <w:rFonts w:asciiTheme="majorBidi" w:hAnsiTheme="majorBidi" w:cstheme="majorBidi"/>
                <w:b/>
                <w:bCs/>
              </w:rPr>
            </w:pPr>
            <w:r w:rsidRPr="006E23D2">
              <w:rPr>
                <w:rFonts w:asciiTheme="majorBidi" w:hAnsiTheme="majorBidi" w:cstheme="majorBidi"/>
                <w:b/>
                <w:bCs/>
              </w:rPr>
              <w:t>Quantity</w:t>
            </w:r>
          </w:p>
        </w:tc>
        <w:tc>
          <w:tcPr>
            <w:tcW w:w="1132" w:type="dxa"/>
            <w:vMerge w:val="restart"/>
            <w:tcBorders>
              <w:top w:val="double" w:sz="4" w:space="0" w:color="auto"/>
              <w:left w:val="single" w:sz="4" w:space="0" w:color="auto"/>
              <w:right w:val="single" w:sz="4" w:space="0" w:color="auto"/>
            </w:tcBorders>
            <w:vAlign w:val="center"/>
          </w:tcPr>
          <w:p w14:paraId="6573FA18" w14:textId="77777777" w:rsidR="00226806" w:rsidRPr="006E23D2" w:rsidRDefault="00226806" w:rsidP="009D174F">
            <w:pPr>
              <w:suppressAutoHyphens/>
              <w:spacing w:before="60" w:after="60" w:line="240" w:lineRule="auto"/>
              <w:contextualSpacing/>
              <w:jc w:val="center"/>
              <w:rPr>
                <w:rFonts w:asciiTheme="majorBidi" w:hAnsiTheme="majorBidi" w:cstheme="majorBidi"/>
                <w:b/>
                <w:bCs/>
              </w:rPr>
            </w:pPr>
            <w:r w:rsidRPr="006E23D2">
              <w:rPr>
                <w:rFonts w:asciiTheme="majorBidi" w:hAnsiTheme="majorBidi" w:cstheme="majorBidi"/>
                <w:b/>
                <w:bCs/>
              </w:rPr>
              <w:t>Physical unit</w:t>
            </w:r>
          </w:p>
        </w:tc>
        <w:tc>
          <w:tcPr>
            <w:tcW w:w="1490" w:type="dxa"/>
            <w:vMerge w:val="restart"/>
            <w:tcBorders>
              <w:top w:val="double" w:sz="4" w:space="0" w:color="auto"/>
              <w:left w:val="single" w:sz="4" w:space="0" w:color="auto"/>
              <w:right w:val="single" w:sz="4" w:space="0" w:color="auto"/>
            </w:tcBorders>
            <w:vAlign w:val="center"/>
          </w:tcPr>
          <w:p w14:paraId="2D4E6598" w14:textId="77777777" w:rsidR="00226806" w:rsidRPr="006E23D2" w:rsidRDefault="00226806" w:rsidP="009D174F">
            <w:pPr>
              <w:spacing w:before="60" w:after="60" w:line="240" w:lineRule="auto"/>
              <w:contextualSpacing/>
              <w:jc w:val="center"/>
              <w:rPr>
                <w:rFonts w:asciiTheme="majorBidi" w:hAnsiTheme="majorBidi" w:cstheme="majorBidi"/>
                <w:b/>
                <w:bCs/>
              </w:rPr>
            </w:pPr>
            <w:r w:rsidRPr="006E23D2">
              <w:rPr>
                <w:rFonts w:asciiTheme="majorBidi" w:hAnsiTheme="majorBidi" w:cstheme="majorBidi"/>
                <w:b/>
                <w:bCs/>
              </w:rPr>
              <w:t>Final (Project Site) Destination</w:t>
            </w:r>
          </w:p>
        </w:tc>
        <w:tc>
          <w:tcPr>
            <w:tcW w:w="5909" w:type="dxa"/>
            <w:gridSpan w:val="3"/>
            <w:tcBorders>
              <w:top w:val="double" w:sz="4" w:space="0" w:color="auto"/>
              <w:left w:val="single" w:sz="4" w:space="0" w:color="auto"/>
              <w:bottom w:val="single" w:sz="4" w:space="0" w:color="auto"/>
              <w:right w:val="double" w:sz="4" w:space="0" w:color="auto"/>
            </w:tcBorders>
            <w:vAlign w:val="center"/>
          </w:tcPr>
          <w:p w14:paraId="339C3E94" w14:textId="77777777" w:rsidR="00226806" w:rsidRPr="006E23D2" w:rsidRDefault="00226806" w:rsidP="009D174F">
            <w:pPr>
              <w:spacing w:before="60" w:after="60" w:line="240" w:lineRule="auto"/>
              <w:contextualSpacing/>
              <w:jc w:val="center"/>
              <w:rPr>
                <w:rFonts w:asciiTheme="majorBidi" w:hAnsiTheme="majorBidi" w:cstheme="majorBidi"/>
                <w:b/>
              </w:rPr>
            </w:pPr>
            <w:r w:rsidRPr="006E23D2">
              <w:rPr>
                <w:rFonts w:asciiTheme="majorBidi" w:hAnsiTheme="majorBidi" w:cstheme="majorBidi"/>
                <w:b/>
                <w:bCs/>
              </w:rPr>
              <w:t>Delivery  Date</w:t>
            </w:r>
          </w:p>
        </w:tc>
      </w:tr>
      <w:tr w:rsidR="006E23D2" w:rsidRPr="006E23D2" w14:paraId="665288B3" w14:textId="77777777" w:rsidTr="009D174F">
        <w:trPr>
          <w:cantSplit/>
          <w:trHeight w:val="240"/>
        </w:trPr>
        <w:tc>
          <w:tcPr>
            <w:tcW w:w="883" w:type="dxa"/>
            <w:vMerge/>
            <w:tcBorders>
              <w:left w:val="double" w:sz="4" w:space="0" w:color="auto"/>
              <w:bottom w:val="single" w:sz="4" w:space="0" w:color="auto"/>
              <w:right w:val="single" w:sz="4" w:space="0" w:color="auto"/>
            </w:tcBorders>
            <w:vAlign w:val="center"/>
          </w:tcPr>
          <w:p w14:paraId="48D38214" w14:textId="77777777" w:rsidR="00226806" w:rsidRPr="006E23D2" w:rsidRDefault="00226806" w:rsidP="009D174F">
            <w:pPr>
              <w:suppressAutoHyphens/>
              <w:spacing w:after="60" w:line="240" w:lineRule="auto"/>
              <w:contextualSpacing/>
              <w:jc w:val="center"/>
              <w:rPr>
                <w:rFonts w:asciiTheme="majorBidi" w:hAnsiTheme="majorBidi" w:cstheme="majorBidi"/>
              </w:rPr>
            </w:pPr>
          </w:p>
        </w:tc>
        <w:tc>
          <w:tcPr>
            <w:tcW w:w="2627" w:type="dxa"/>
            <w:vMerge/>
            <w:tcBorders>
              <w:left w:val="single" w:sz="4" w:space="0" w:color="auto"/>
              <w:bottom w:val="single" w:sz="4" w:space="0" w:color="auto"/>
              <w:right w:val="single" w:sz="4" w:space="0" w:color="auto"/>
            </w:tcBorders>
            <w:vAlign w:val="center"/>
          </w:tcPr>
          <w:p w14:paraId="7532192C" w14:textId="77777777" w:rsidR="00226806" w:rsidRPr="006E23D2" w:rsidRDefault="00226806" w:rsidP="009D174F">
            <w:pPr>
              <w:suppressAutoHyphens/>
              <w:spacing w:after="60" w:line="240" w:lineRule="auto"/>
              <w:contextualSpacing/>
              <w:jc w:val="center"/>
              <w:rPr>
                <w:rFonts w:asciiTheme="majorBidi" w:hAnsiTheme="majorBidi" w:cstheme="majorBidi"/>
              </w:rPr>
            </w:pPr>
          </w:p>
        </w:tc>
        <w:tc>
          <w:tcPr>
            <w:tcW w:w="1080" w:type="dxa"/>
            <w:vMerge/>
            <w:tcBorders>
              <w:left w:val="single" w:sz="4" w:space="0" w:color="auto"/>
              <w:bottom w:val="single" w:sz="4" w:space="0" w:color="auto"/>
              <w:right w:val="single" w:sz="4" w:space="0" w:color="auto"/>
            </w:tcBorders>
            <w:vAlign w:val="center"/>
          </w:tcPr>
          <w:p w14:paraId="1DFC9A02" w14:textId="77777777" w:rsidR="00226806" w:rsidRPr="006E23D2" w:rsidRDefault="00226806" w:rsidP="009D174F">
            <w:pPr>
              <w:suppressAutoHyphens/>
              <w:spacing w:after="60" w:line="240" w:lineRule="auto"/>
              <w:contextualSpacing/>
              <w:jc w:val="center"/>
              <w:rPr>
                <w:rFonts w:asciiTheme="majorBidi" w:hAnsiTheme="majorBidi" w:cstheme="majorBidi"/>
              </w:rPr>
            </w:pPr>
          </w:p>
        </w:tc>
        <w:tc>
          <w:tcPr>
            <w:tcW w:w="1132" w:type="dxa"/>
            <w:vMerge/>
            <w:tcBorders>
              <w:left w:val="single" w:sz="4" w:space="0" w:color="auto"/>
              <w:bottom w:val="single" w:sz="4" w:space="0" w:color="auto"/>
              <w:right w:val="single" w:sz="4" w:space="0" w:color="auto"/>
            </w:tcBorders>
            <w:vAlign w:val="center"/>
          </w:tcPr>
          <w:p w14:paraId="7EACFD4A" w14:textId="77777777" w:rsidR="00226806" w:rsidRPr="006E23D2" w:rsidRDefault="00226806" w:rsidP="009D174F">
            <w:pPr>
              <w:suppressAutoHyphens/>
              <w:spacing w:after="60" w:line="240" w:lineRule="auto"/>
              <w:contextualSpacing/>
              <w:jc w:val="center"/>
              <w:rPr>
                <w:rFonts w:asciiTheme="majorBidi" w:hAnsiTheme="majorBidi" w:cstheme="majorBidi"/>
              </w:rPr>
            </w:pPr>
          </w:p>
        </w:tc>
        <w:tc>
          <w:tcPr>
            <w:tcW w:w="1490" w:type="dxa"/>
            <w:vMerge/>
            <w:tcBorders>
              <w:left w:val="single" w:sz="4" w:space="0" w:color="auto"/>
              <w:bottom w:val="single" w:sz="4" w:space="0" w:color="auto"/>
              <w:right w:val="single" w:sz="4" w:space="0" w:color="auto"/>
            </w:tcBorders>
            <w:vAlign w:val="center"/>
          </w:tcPr>
          <w:p w14:paraId="4D7DF36C" w14:textId="77777777" w:rsidR="00226806" w:rsidRPr="006E23D2" w:rsidRDefault="00226806" w:rsidP="009D174F">
            <w:pPr>
              <w:spacing w:after="60" w:line="240" w:lineRule="auto"/>
              <w:contextualSpacing/>
              <w:jc w:val="center"/>
              <w:rPr>
                <w:rFonts w:asciiTheme="majorBidi" w:hAnsiTheme="majorBidi" w:cstheme="majorBidi"/>
              </w:rPr>
            </w:pPr>
          </w:p>
        </w:tc>
        <w:tc>
          <w:tcPr>
            <w:tcW w:w="1912" w:type="dxa"/>
            <w:tcBorders>
              <w:top w:val="single" w:sz="4" w:space="0" w:color="auto"/>
              <w:left w:val="single" w:sz="4" w:space="0" w:color="auto"/>
              <w:right w:val="single" w:sz="4" w:space="0" w:color="auto"/>
            </w:tcBorders>
            <w:vAlign w:val="center"/>
          </w:tcPr>
          <w:p w14:paraId="73F053AB" w14:textId="77777777" w:rsidR="00226806" w:rsidRPr="006E23D2" w:rsidRDefault="00226806" w:rsidP="009D174F">
            <w:pPr>
              <w:spacing w:before="60" w:after="60" w:line="240" w:lineRule="auto"/>
              <w:contextualSpacing/>
              <w:jc w:val="center"/>
              <w:rPr>
                <w:rFonts w:asciiTheme="majorBidi" w:hAnsiTheme="majorBidi" w:cstheme="majorBidi"/>
                <w:b/>
                <w:bCs/>
              </w:rPr>
            </w:pPr>
            <w:r w:rsidRPr="006E23D2">
              <w:rPr>
                <w:rFonts w:asciiTheme="majorBidi" w:hAnsiTheme="majorBidi" w:cstheme="majorBidi"/>
                <w:b/>
                <w:bCs/>
              </w:rPr>
              <w:t>Earliest Delivery Date</w:t>
            </w:r>
          </w:p>
        </w:tc>
        <w:tc>
          <w:tcPr>
            <w:tcW w:w="1899" w:type="dxa"/>
            <w:tcBorders>
              <w:top w:val="single" w:sz="4" w:space="0" w:color="auto"/>
              <w:left w:val="single" w:sz="4" w:space="0" w:color="auto"/>
              <w:right w:val="single" w:sz="4" w:space="0" w:color="auto"/>
            </w:tcBorders>
            <w:vAlign w:val="center"/>
          </w:tcPr>
          <w:p w14:paraId="65C6B45D" w14:textId="77777777" w:rsidR="00226806" w:rsidRPr="006E23D2" w:rsidRDefault="00226806" w:rsidP="009D174F">
            <w:pPr>
              <w:spacing w:before="60" w:after="60" w:line="240" w:lineRule="auto"/>
              <w:contextualSpacing/>
              <w:jc w:val="center"/>
              <w:rPr>
                <w:rFonts w:asciiTheme="majorBidi" w:hAnsiTheme="majorBidi" w:cstheme="majorBidi"/>
                <w:b/>
                <w:bCs/>
              </w:rPr>
            </w:pPr>
            <w:r w:rsidRPr="006E23D2">
              <w:rPr>
                <w:rFonts w:asciiTheme="majorBidi" w:hAnsiTheme="majorBidi" w:cstheme="majorBidi"/>
                <w:b/>
                <w:bCs/>
              </w:rPr>
              <w:t>Latest Delivery Date</w:t>
            </w:r>
          </w:p>
          <w:p w14:paraId="13024DB2" w14:textId="77777777" w:rsidR="00226806" w:rsidRPr="006E23D2" w:rsidRDefault="00226806" w:rsidP="009D174F">
            <w:pPr>
              <w:spacing w:before="60" w:after="60" w:line="240" w:lineRule="auto"/>
              <w:contextualSpacing/>
              <w:jc w:val="center"/>
              <w:rPr>
                <w:rFonts w:asciiTheme="majorBidi" w:hAnsiTheme="majorBidi" w:cstheme="majorBidi"/>
                <w:b/>
                <w:bCs/>
              </w:rPr>
            </w:pPr>
          </w:p>
        </w:tc>
        <w:tc>
          <w:tcPr>
            <w:tcW w:w="2098" w:type="dxa"/>
            <w:tcBorders>
              <w:top w:val="single" w:sz="4" w:space="0" w:color="auto"/>
              <w:left w:val="single" w:sz="4" w:space="0" w:color="auto"/>
              <w:bottom w:val="single" w:sz="4" w:space="0" w:color="auto"/>
              <w:right w:val="double" w:sz="4" w:space="0" w:color="auto"/>
            </w:tcBorders>
            <w:vAlign w:val="center"/>
          </w:tcPr>
          <w:p w14:paraId="5A6B6D72" w14:textId="77777777" w:rsidR="00226806" w:rsidRPr="006E23D2" w:rsidRDefault="00226806" w:rsidP="009D174F">
            <w:pPr>
              <w:spacing w:before="60" w:after="60" w:line="240" w:lineRule="auto"/>
              <w:contextualSpacing/>
              <w:jc w:val="center"/>
              <w:rPr>
                <w:rFonts w:asciiTheme="majorBidi" w:hAnsiTheme="majorBidi" w:cstheme="majorBidi"/>
                <w:b/>
                <w:bCs/>
              </w:rPr>
            </w:pPr>
            <w:r w:rsidRPr="006E23D2">
              <w:rPr>
                <w:rFonts w:asciiTheme="majorBidi" w:hAnsiTheme="majorBidi" w:cstheme="majorBidi"/>
                <w:b/>
                <w:bCs/>
              </w:rPr>
              <w:t xml:space="preserve">Bidder’s  offered Delivery date </w:t>
            </w:r>
            <w:r w:rsidRPr="006E23D2">
              <w:rPr>
                <w:rFonts w:asciiTheme="majorBidi" w:hAnsiTheme="majorBidi" w:cstheme="majorBidi"/>
                <w:b/>
                <w:bCs/>
                <w:i/>
                <w:iCs/>
              </w:rPr>
              <w:t>[to be provided by the bidder]</w:t>
            </w:r>
          </w:p>
        </w:tc>
      </w:tr>
      <w:tr w:rsidR="006E23D2" w:rsidRPr="006E23D2" w14:paraId="01033F46" w14:textId="77777777" w:rsidTr="009D174F">
        <w:trPr>
          <w:cantSplit/>
        </w:trPr>
        <w:tc>
          <w:tcPr>
            <w:tcW w:w="883" w:type="dxa"/>
            <w:tcBorders>
              <w:top w:val="single" w:sz="4" w:space="0" w:color="auto"/>
              <w:left w:val="double" w:sz="4" w:space="0" w:color="auto"/>
              <w:bottom w:val="single" w:sz="4" w:space="0" w:color="auto"/>
              <w:right w:val="single" w:sz="4" w:space="0" w:color="auto"/>
            </w:tcBorders>
            <w:vAlign w:val="center"/>
          </w:tcPr>
          <w:p w14:paraId="07533683" w14:textId="77777777" w:rsidR="00226806" w:rsidRPr="006E23D2" w:rsidRDefault="00226806" w:rsidP="009D174F">
            <w:pPr>
              <w:spacing w:after="60" w:line="240" w:lineRule="auto"/>
              <w:contextualSpacing/>
              <w:jc w:val="center"/>
              <w:rPr>
                <w:rFonts w:asciiTheme="majorBidi" w:hAnsiTheme="majorBidi" w:cstheme="majorBidi"/>
                <w:b/>
                <w:i/>
                <w:iCs/>
              </w:rPr>
            </w:pPr>
            <w:r w:rsidRPr="006E23D2">
              <w:rPr>
                <w:rFonts w:asciiTheme="majorBidi" w:hAnsiTheme="majorBidi" w:cstheme="majorBidi"/>
                <w:b/>
                <w:i/>
                <w:iCs/>
              </w:rPr>
              <w:t>A</w:t>
            </w:r>
          </w:p>
        </w:tc>
        <w:tc>
          <w:tcPr>
            <w:tcW w:w="2627" w:type="dxa"/>
            <w:tcBorders>
              <w:top w:val="single" w:sz="4" w:space="0" w:color="auto"/>
              <w:left w:val="single" w:sz="4" w:space="0" w:color="auto"/>
              <w:bottom w:val="single" w:sz="4" w:space="0" w:color="auto"/>
              <w:right w:val="single" w:sz="4" w:space="0" w:color="auto"/>
            </w:tcBorders>
            <w:vAlign w:val="center"/>
          </w:tcPr>
          <w:p w14:paraId="1E5F0041" w14:textId="77777777" w:rsidR="00226806" w:rsidRPr="006E23D2" w:rsidRDefault="00226806" w:rsidP="009D174F">
            <w:pPr>
              <w:spacing w:after="60" w:line="240" w:lineRule="auto"/>
              <w:contextualSpacing/>
              <w:jc w:val="center"/>
              <w:rPr>
                <w:rFonts w:asciiTheme="majorBidi" w:hAnsiTheme="majorBidi" w:cstheme="majorBidi"/>
                <w:b/>
                <w:i/>
                <w:iCs/>
              </w:rPr>
            </w:pPr>
            <w:r w:rsidRPr="006E23D2">
              <w:rPr>
                <w:rFonts w:asciiTheme="majorBidi" w:hAnsiTheme="majorBidi" w:cstheme="majorBidi"/>
                <w:b/>
                <w:i/>
                <w:iCs/>
              </w:rPr>
              <w:t>B</w:t>
            </w:r>
          </w:p>
        </w:tc>
        <w:tc>
          <w:tcPr>
            <w:tcW w:w="1080" w:type="dxa"/>
            <w:tcBorders>
              <w:top w:val="single" w:sz="4" w:space="0" w:color="auto"/>
              <w:left w:val="single" w:sz="4" w:space="0" w:color="auto"/>
              <w:bottom w:val="single" w:sz="4" w:space="0" w:color="auto"/>
              <w:right w:val="single" w:sz="4" w:space="0" w:color="auto"/>
            </w:tcBorders>
            <w:vAlign w:val="center"/>
          </w:tcPr>
          <w:p w14:paraId="3D998E16" w14:textId="77777777" w:rsidR="00226806" w:rsidRPr="006E23D2" w:rsidRDefault="00226806" w:rsidP="009D174F">
            <w:pPr>
              <w:spacing w:after="60" w:line="240" w:lineRule="auto"/>
              <w:contextualSpacing/>
              <w:jc w:val="center"/>
              <w:rPr>
                <w:rFonts w:asciiTheme="majorBidi" w:hAnsiTheme="majorBidi" w:cstheme="majorBidi"/>
                <w:b/>
                <w:i/>
                <w:iCs/>
              </w:rPr>
            </w:pPr>
            <w:r w:rsidRPr="006E23D2">
              <w:rPr>
                <w:rFonts w:asciiTheme="majorBidi" w:hAnsiTheme="majorBidi" w:cstheme="majorBidi"/>
                <w:b/>
                <w:i/>
                <w:iCs/>
              </w:rPr>
              <w:t>C</w:t>
            </w:r>
          </w:p>
        </w:tc>
        <w:tc>
          <w:tcPr>
            <w:tcW w:w="1132" w:type="dxa"/>
            <w:tcBorders>
              <w:top w:val="single" w:sz="4" w:space="0" w:color="auto"/>
              <w:left w:val="single" w:sz="4" w:space="0" w:color="auto"/>
              <w:bottom w:val="single" w:sz="4" w:space="0" w:color="auto"/>
              <w:right w:val="single" w:sz="4" w:space="0" w:color="auto"/>
            </w:tcBorders>
            <w:vAlign w:val="center"/>
          </w:tcPr>
          <w:p w14:paraId="46ECBEFA" w14:textId="77777777" w:rsidR="00226806" w:rsidRPr="006E23D2" w:rsidRDefault="00226806" w:rsidP="009D174F">
            <w:pPr>
              <w:spacing w:after="60" w:line="240" w:lineRule="auto"/>
              <w:contextualSpacing/>
              <w:jc w:val="center"/>
              <w:rPr>
                <w:rFonts w:asciiTheme="majorBidi" w:hAnsiTheme="majorBidi" w:cstheme="majorBidi"/>
                <w:b/>
                <w:i/>
                <w:iCs/>
              </w:rPr>
            </w:pPr>
            <w:r w:rsidRPr="006E23D2">
              <w:rPr>
                <w:rFonts w:asciiTheme="majorBidi" w:hAnsiTheme="majorBidi" w:cstheme="majorBidi"/>
                <w:b/>
                <w:i/>
                <w:iCs/>
              </w:rPr>
              <w:t>D</w:t>
            </w:r>
          </w:p>
        </w:tc>
        <w:tc>
          <w:tcPr>
            <w:tcW w:w="1490" w:type="dxa"/>
            <w:tcBorders>
              <w:top w:val="single" w:sz="4" w:space="0" w:color="auto"/>
              <w:left w:val="single" w:sz="4" w:space="0" w:color="auto"/>
              <w:bottom w:val="single" w:sz="4" w:space="0" w:color="auto"/>
              <w:right w:val="single" w:sz="4" w:space="0" w:color="auto"/>
            </w:tcBorders>
            <w:vAlign w:val="center"/>
          </w:tcPr>
          <w:p w14:paraId="036766A0" w14:textId="77777777" w:rsidR="00226806" w:rsidRPr="006E23D2" w:rsidRDefault="00226806" w:rsidP="009D174F">
            <w:pPr>
              <w:spacing w:after="60" w:line="240" w:lineRule="auto"/>
              <w:contextualSpacing/>
              <w:jc w:val="center"/>
              <w:rPr>
                <w:rFonts w:asciiTheme="majorBidi" w:hAnsiTheme="majorBidi" w:cstheme="majorBidi"/>
                <w:b/>
                <w:i/>
                <w:iCs/>
              </w:rPr>
            </w:pPr>
            <w:r w:rsidRPr="006E23D2">
              <w:rPr>
                <w:rFonts w:asciiTheme="majorBidi" w:hAnsiTheme="majorBidi" w:cstheme="majorBidi"/>
                <w:b/>
                <w:i/>
                <w:iCs/>
              </w:rPr>
              <w:t>E</w:t>
            </w:r>
          </w:p>
        </w:tc>
        <w:tc>
          <w:tcPr>
            <w:tcW w:w="1912" w:type="dxa"/>
            <w:tcBorders>
              <w:left w:val="single" w:sz="4" w:space="0" w:color="auto"/>
              <w:right w:val="single" w:sz="4" w:space="0" w:color="auto"/>
            </w:tcBorders>
            <w:vAlign w:val="center"/>
          </w:tcPr>
          <w:p w14:paraId="30D8A785" w14:textId="77777777" w:rsidR="00226806" w:rsidRPr="006E23D2" w:rsidRDefault="00226806" w:rsidP="009D174F">
            <w:pPr>
              <w:spacing w:after="60" w:line="240" w:lineRule="auto"/>
              <w:contextualSpacing/>
              <w:jc w:val="center"/>
              <w:rPr>
                <w:rFonts w:asciiTheme="majorBidi" w:hAnsiTheme="majorBidi" w:cstheme="majorBidi"/>
                <w:b/>
                <w:i/>
                <w:iCs/>
              </w:rPr>
            </w:pPr>
            <w:r w:rsidRPr="006E23D2">
              <w:rPr>
                <w:rFonts w:asciiTheme="majorBidi" w:hAnsiTheme="majorBidi" w:cstheme="majorBidi"/>
                <w:b/>
                <w:i/>
                <w:iCs/>
              </w:rPr>
              <w:t>F</w:t>
            </w:r>
          </w:p>
        </w:tc>
        <w:tc>
          <w:tcPr>
            <w:tcW w:w="1899" w:type="dxa"/>
            <w:tcBorders>
              <w:left w:val="single" w:sz="4" w:space="0" w:color="auto"/>
              <w:right w:val="single" w:sz="4" w:space="0" w:color="auto"/>
            </w:tcBorders>
            <w:vAlign w:val="center"/>
          </w:tcPr>
          <w:p w14:paraId="029F7748" w14:textId="77777777" w:rsidR="00226806" w:rsidRPr="006E23D2" w:rsidRDefault="00226806" w:rsidP="009D174F">
            <w:pPr>
              <w:spacing w:after="60" w:line="240" w:lineRule="auto"/>
              <w:contextualSpacing/>
              <w:jc w:val="center"/>
              <w:rPr>
                <w:rFonts w:asciiTheme="majorBidi" w:hAnsiTheme="majorBidi" w:cstheme="majorBidi"/>
                <w:b/>
                <w:i/>
                <w:iCs/>
              </w:rPr>
            </w:pPr>
            <w:r w:rsidRPr="006E23D2">
              <w:rPr>
                <w:rFonts w:asciiTheme="majorBidi" w:hAnsiTheme="majorBidi" w:cstheme="majorBidi"/>
                <w:b/>
                <w:i/>
                <w:iCs/>
              </w:rPr>
              <w:t>G</w:t>
            </w:r>
          </w:p>
        </w:tc>
        <w:tc>
          <w:tcPr>
            <w:tcW w:w="2098" w:type="dxa"/>
            <w:tcBorders>
              <w:left w:val="single" w:sz="4" w:space="0" w:color="auto"/>
              <w:right w:val="double" w:sz="4" w:space="0" w:color="auto"/>
            </w:tcBorders>
            <w:vAlign w:val="center"/>
          </w:tcPr>
          <w:p w14:paraId="3AAFB017" w14:textId="77777777" w:rsidR="00226806" w:rsidRPr="006E23D2" w:rsidRDefault="00226806" w:rsidP="009D174F">
            <w:pPr>
              <w:spacing w:after="60" w:line="240" w:lineRule="auto"/>
              <w:contextualSpacing/>
              <w:jc w:val="center"/>
              <w:rPr>
                <w:rFonts w:asciiTheme="majorBidi" w:hAnsiTheme="majorBidi" w:cstheme="majorBidi"/>
                <w:b/>
                <w:i/>
                <w:iCs/>
              </w:rPr>
            </w:pPr>
            <w:r w:rsidRPr="006E23D2">
              <w:rPr>
                <w:rFonts w:asciiTheme="majorBidi" w:hAnsiTheme="majorBidi" w:cstheme="majorBidi"/>
                <w:b/>
                <w:i/>
                <w:iCs/>
              </w:rPr>
              <w:t>H</w:t>
            </w:r>
          </w:p>
        </w:tc>
      </w:tr>
      <w:tr w:rsidR="006E23D2" w:rsidRPr="006E23D2" w14:paraId="71421474" w14:textId="77777777" w:rsidTr="009D174F">
        <w:trPr>
          <w:cantSplit/>
        </w:trPr>
        <w:tc>
          <w:tcPr>
            <w:tcW w:w="883" w:type="dxa"/>
            <w:tcBorders>
              <w:top w:val="single" w:sz="4" w:space="0" w:color="auto"/>
              <w:left w:val="double" w:sz="4" w:space="0" w:color="auto"/>
              <w:bottom w:val="single" w:sz="4" w:space="0" w:color="auto"/>
              <w:right w:val="single" w:sz="4" w:space="0" w:color="auto"/>
            </w:tcBorders>
            <w:vAlign w:val="center"/>
          </w:tcPr>
          <w:p w14:paraId="749F0D89" w14:textId="77777777" w:rsidR="00226806" w:rsidRPr="006E23D2" w:rsidRDefault="00226806" w:rsidP="009D174F">
            <w:pPr>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item No]</w:t>
            </w:r>
          </w:p>
        </w:tc>
        <w:tc>
          <w:tcPr>
            <w:tcW w:w="2627" w:type="dxa"/>
            <w:tcBorders>
              <w:top w:val="single" w:sz="4" w:space="0" w:color="auto"/>
              <w:left w:val="single" w:sz="4" w:space="0" w:color="auto"/>
              <w:bottom w:val="single" w:sz="4" w:space="0" w:color="auto"/>
              <w:right w:val="single" w:sz="4" w:space="0" w:color="auto"/>
            </w:tcBorders>
            <w:vAlign w:val="center"/>
          </w:tcPr>
          <w:p w14:paraId="14D727F3" w14:textId="77777777" w:rsidR="00226806" w:rsidRPr="006E23D2" w:rsidRDefault="00226806" w:rsidP="009D174F">
            <w:pPr>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description of Goods]</w:t>
            </w:r>
          </w:p>
        </w:tc>
        <w:tc>
          <w:tcPr>
            <w:tcW w:w="1080" w:type="dxa"/>
            <w:tcBorders>
              <w:top w:val="single" w:sz="4" w:space="0" w:color="auto"/>
              <w:left w:val="single" w:sz="4" w:space="0" w:color="auto"/>
              <w:bottom w:val="single" w:sz="4" w:space="0" w:color="auto"/>
              <w:right w:val="single" w:sz="4" w:space="0" w:color="auto"/>
            </w:tcBorders>
            <w:vAlign w:val="center"/>
          </w:tcPr>
          <w:p w14:paraId="1D2458F1" w14:textId="77777777" w:rsidR="00226806" w:rsidRPr="006E23D2" w:rsidRDefault="00226806" w:rsidP="009D174F">
            <w:pPr>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quantity of item to be supplied]</w:t>
            </w:r>
          </w:p>
        </w:tc>
        <w:tc>
          <w:tcPr>
            <w:tcW w:w="1132" w:type="dxa"/>
            <w:tcBorders>
              <w:top w:val="single" w:sz="4" w:space="0" w:color="auto"/>
              <w:left w:val="single" w:sz="4" w:space="0" w:color="auto"/>
              <w:bottom w:val="single" w:sz="4" w:space="0" w:color="auto"/>
              <w:right w:val="single" w:sz="4" w:space="0" w:color="auto"/>
            </w:tcBorders>
            <w:vAlign w:val="center"/>
          </w:tcPr>
          <w:p w14:paraId="1674C9DB" w14:textId="77777777" w:rsidR="00226806" w:rsidRPr="006E23D2" w:rsidRDefault="00226806" w:rsidP="009D174F">
            <w:pPr>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vAlign w:val="center"/>
          </w:tcPr>
          <w:p w14:paraId="197081CB" w14:textId="77777777" w:rsidR="00226806" w:rsidRPr="006E23D2" w:rsidRDefault="00226806" w:rsidP="009D174F">
            <w:pPr>
              <w:spacing w:after="60" w:line="240" w:lineRule="auto"/>
              <w:contextualSpacing/>
              <w:jc w:val="center"/>
              <w:rPr>
                <w:rFonts w:asciiTheme="majorBidi" w:hAnsiTheme="majorBidi" w:cstheme="majorBidi"/>
                <w:i/>
                <w:iCs/>
              </w:rPr>
            </w:pPr>
            <w:r w:rsidRPr="006E23D2">
              <w:rPr>
                <w:rFonts w:asciiTheme="majorBidi" w:hAnsiTheme="majorBidi" w:cstheme="majorBidi"/>
                <w:i/>
                <w:iCs/>
              </w:rPr>
              <w:t>[insert place of Delivery]</w:t>
            </w:r>
          </w:p>
        </w:tc>
        <w:tc>
          <w:tcPr>
            <w:tcW w:w="1912" w:type="dxa"/>
            <w:tcBorders>
              <w:left w:val="single" w:sz="4" w:space="0" w:color="auto"/>
              <w:right w:val="single" w:sz="4" w:space="0" w:color="auto"/>
            </w:tcBorders>
            <w:vAlign w:val="center"/>
          </w:tcPr>
          <w:p w14:paraId="0C301B2C" w14:textId="7AD39F03" w:rsidR="00226806" w:rsidRPr="006E23D2" w:rsidRDefault="00226806" w:rsidP="007E6389">
            <w:pPr>
              <w:spacing w:after="60" w:line="240" w:lineRule="auto"/>
              <w:contextualSpacing/>
              <w:jc w:val="center"/>
              <w:rPr>
                <w:rFonts w:asciiTheme="majorBidi" w:hAnsiTheme="majorBidi" w:cstheme="majorBidi"/>
                <w:i/>
                <w:iCs/>
              </w:rPr>
            </w:pPr>
            <w:r w:rsidRPr="006E23D2">
              <w:rPr>
                <w:rFonts w:asciiTheme="majorBidi" w:hAnsiTheme="majorBidi" w:cstheme="majorBidi"/>
                <w:i/>
                <w:iCs/>
              </w:rPr>
              <w:t xml:space="preserve">[insert the number of  days following the date of  </w:t>
            </w:r>
            <w:r w:rsidR="007E6389" w:rsidRPr="006E23D2">
              <w:rPr>
                <w:rFonts w:asciiTheme="majorBidi" w:hAnsiTheme="majorBidi" w:cstheme="majorBidi"/>
                <w:i/>
                <w:iCs/>
              </w:rPr>
              <w:t>signing</w:t>
            </w:r>
            <w:r w:rsidRPr="006E23D2">
              <w:rPr>
                <w:rFonts w:asciiTheme="majorBidi" w:hAnsiTheme="majorBidi" w:cstheme="majorBidi"/>
                <w:i/>
                <w:iCs/>
              </w:rPr>
              <w:t xml:space="preserve"> the Contract]</w:t>
            </w:r>
          </w:p>
        </w:tc>
        <w:tc>
          <w:tcPr>
            <w:tcW w:w="1899" w:type="dxa"/>
            <w:tcBorders>
              <w:left w:val="single" w:sz="4" w:space="0" w:color="auto"/>
              <w:right w:val="single" w:sz="4" w:space="0" w:color="auto"/>
            </w:tcBorders>
            <w:vAlign w:val="center"/>
          </w:tcPr>
          <w:p w14:paraId="2C8F12F8" w14:textId="238830E6" w:rsidR="00226806" w:rsidRPr="006E23D2" w:rsidRDefault="00226806" w:rsidP="007E6389">
            <w:pPr>
              <w:spacing w:after="60" w:line="240" w:lineRule="auto"/>
              <w:contextualSpacing/>
              <w:jc w:val="center"/>
              <w:rPr>
                <w:rFonts w:asciiTheme="majorBidi" w:hAnsiTheme="majorBidi" w:cstheme="majorBidi"/>
                <w:i/>
                <w:iCs/>
              </w:rPr>
            </w:pPr>
            <w:r w:rsidRPr="006E23D2">
              <w:rPr>
                <w:rFonts w:asciiTheme="majorBidi" w:hAnsiTheme="majorBidi" w:cstheme="majorBidi"/>
                <w:i/>
                <w:iCs/>
              </w:rPr>
              <w:t xml:space="preserve">[insert the number of  days following the date of  </w:t>
            </w:r>
            <w:r w:rsidR="007E6389" w:rsidRPr="006E23D2">
              <w:rPr>
                <w:rFonts w:asciiTheme="majorBidi" w:hAnsiTheme="majorBidi" w:cstheme="majorBidi"/>
                <w:i/>
                <w:iCs/>
              </w:rPr>
              <w:t>signing</w:t>
            </w:r>
            <w:r w:rsidRPr="006E23D2">
              <w:rPr>
                <w:rFonts w:asciiTheme="majorBidi" w:hAnsiTheme="majorBidi" w:cstheme="majorBidi"/>
                <w:i/>
                <w:iCs/>
              </w:rPr>
              <w:t xml:space="preserve"> the Contract]</w:t>
            </w:r>
          </w:p>
        </w:tc>
        <w:tc>
          <w:tcPr>
            <w:tcW w:w="2098" w:type="dxa"/>
            <w:tcBorders>
              <w:left w:val="single" w:sz="4" w:space="0" w:color="auto"/>
              <w:right w:val="double" w:sz="4" w:space="0" w:color="auto"/>
            </w:tcBorders>
            <w:vAlign w:val="center"/>
          </w:tcPr>
          <w:p w14:paraId="07D77F7A" w14:textId="3AC8B64E" w:rsidR="00226806" w:rsidRPr="006E23D2" w:rsidRDefault="00226806" w:rsidP="007E6389">
            <w:pPr>
              <w:spacing w:after="60" w:line="240" w:lineRule="auto"/>
              <w:contextualSpacing/>
              <w:jc w:val="center"/>
              <w:rPr>
                <w:rFonts w:asciiTheme="majorBidi" w:hAnsiTheme="majorBidi" w:cstheme="majorBidi"/>
                <w:i/>
                <w:iCs/>
              </w:rPr>
            </w:pPr>
            <w:r w:rsidRPr="006E23D2">
              <w:rPr>
                <w:rFonts w:asciiTheme="majorBidi" w:hAnsiTheme="majorBidi" w:cstheme="majorBidi"/>
                <w:i/>
                <w:iCs/>
              </w:rPr>
              <w:t xml:space="preserve">[insert the number of  days following the date of  </w:t>
            </w:r>
            <w:r w:rsidR="007E6389" w:rsidRPr="006E23D2">
              <w:rPr>
                <w:rFonts w:asciiTheme="majorBidi" w:hAnsiTheme="majorBidi" w:cstheme="majorBidi"/>
                <w:i/>
                <w:iCs/>
              </w:rPr>
              <w:t>signing</w:t>
            </w:r>
            <w:r w:rsidRPr="006E23D2">
              <w:rPr>
                <w:rFonts w:asciiTheme="majorBidi" w:hAnsiTheme="majorBidi" w:cstheme="majorBidi"/>
                <w:i/>
                <w:iCs/>
              </w:rPr>
              <w:t xml:space="preserve"> the Contract]</w:t>
            </w:r>
          </w:p>
        </w:tc>
      </w:tr>
      <w:tr w:rsidR="006E23D2" w:rsidRPr="006E23D2" w14:paraId="2F3EAE92"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0F179BA2"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17BA4223"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F87F99A"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7E7F6E52"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79B836C6"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right w:val="single" w:sz="4" w:space="0" w:color="auto"/>
            </w:tcBorders>
          </w:tcPr>
          <w:p w14:paraId="2B1A34DB"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right w:val="single" w:sz="4" w:space="0" w:color="auto"/>
            </w:tcBorders>
          </w:tcPr>
          <w:p w14:paraId="276A70D4"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right w:val="double" w:sz="4" w:space="0" w:color="auto"/>
            </w:tcBorders>
          </w:tcPr>
          <w:p w14:paraId="3977427E"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495C3143"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12BBE5DE"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4D6E2C6C"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6AAFC9C"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38A9AA3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5FF2D225"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right w:val="single" w:sz="4" w:space="0" w:color="auto"/>
            </w:tcBorders>
          </w:tcPr>
          <w:p w14:paraId="0174C61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right w:val="single" w:sz="4" w:space="0" w:color="auto"/>
            </w:tcBorders>
          </w:tcPr>
          <w:p w14:paraId="77DF0783"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right w:val="double" w:sz="4" w:space="0" w:color="auto"/>
            </w:tcBorders>
          </w:tcPr>
          <w:p w14:paraId="4230132B"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450300D7"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70DAAC9B"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101CAB46"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E364BD"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4C9C650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26DB8FA3"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right w:val="single" w:sz="4" w:space="0" w:color="auto"/>
            </w:tcBorders>
          </w:tcPr>
          <w:p w14:paraId="5022238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right w:val="single" w:sz="4" w:space="0" w:color="auto"/>
            </w:tcBorders>
          </w:tcPr>
          <w:p w14:paraId="48B8C3AF"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right w:val="double" w:sz="4" w:space="0" w:color="auto"/>
            </w:tcBorders>
          </w:tcPr>
          <w:p w14:paraId="7337F6C6"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600725E7"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1F441C23"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12F8310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67C8F03"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038740E8"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76D1BD73"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right w:val="single" w:sz="4" w:space="0" w:color="auto"/>
            </w:tcBorders>
          </w:tcPr>
          <w:p w14:paraId="675DD551"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right w:val="single" w:sz="4" w:space="0" w:color="auto"/>
            </w:tcBorders>
          </w:tcPr>
          <w:p w14:paraId="15CD7E0A"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right w:val="double" w:sz="4" w:space="0" w:color="auto"/>
            </w:tcBorders>
          </w:tcPr>
          <w:p w14:paraId="0768F18B"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0084EDB4"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0D4608E8"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52D054AB"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D4CFA4B"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2D2ABE61"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5BD64C61"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right w:val="single" w:sz="4" w:space="0" w:color="auto"/>
            </w:tcBorders>
          </w:tcPr>
          <w:p w14:paraId="473D0778"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right w:val="single" w:sz="4" w:space="0" w:color="auto"/>
            </w:tcBorders>
          </w:tcPr>
          <w:p w14:paraId="0B546575"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right w:val="double" w:sz="4" w:space="0" w:color="auto"/>
            </w:tcBorders>
          </w:tcPr>
          <w:p w14:paraId="3FC4EB55"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0E1AA800"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069FD35B"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3C7C100B"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E804DFE"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1B3CFB9E"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D8D9712"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right w:val="single" w:sz="4" w:space="0" w:color="auto"/>
            </w:tcBorders>
          </w:tcPr>
          <w:p w14:paraId="0BE949A3"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right w:val="single" w:sz="4" w:space="0" w:color="auto"/>
            </w:tcBorders>
          </w:tcPr>
          <w:p w14:paraId="0FBA9941"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right w:val="double" w:sz="4" w:space="0" w:color="auto"/>
            </w:tcBorders>
          </w:tcPr>
          <w:p w14:paraId="04961E72"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78CB9E43"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2FABBE66"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6AB423F2"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D3F367"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2D2D6CE4"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2B742B1"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right w:val="single" w:sz="4" w:space="0" w:color="auto"/>
            </w:tcBorders>
          </w:tcPr>
          <w:p w14:paraId="0B864E4E"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right w:val="single" w:sz="4" w:space="0" w:color="auto"/>
            </w:tcBorders>
          </w:tcPr>
          <w:p w14:paraId="3A76BD2F"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right w:val="double" w:sz="4" w:space="0" w:color="auto"/>
            </w:tcBorders>
          </w:tcPr>
          <w:p w14:paraId="78448C69"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48F9A819"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368375F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6C504CEE"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FA43102"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38F8FEF5"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359BFB1"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right w:val="single" w:sz="4" w:space="0" w:color="auto"/>
            </w:tcBorders>
          </w:tcPr>
          <w:p w14:paraId="651BB61A"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right w:val="single" w:sz="4" w:space="0" w:color="auto"/>
            </w:tcBorders>
          </w:tcPr>
          <w:p w14:paraId="7325E44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right w:val="double" w:sz="4" w:space="0" w:color="auto"/>
            </w:tcBorders>
          </w:tcPr>
          <w:p w14:paraId="0FB25F2B"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68A740F5"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2CB298C1"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5A9AFD8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6FC0C18"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0E689A1C"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5DECF026"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right w:val="single" w:sz="4" w:space="0" w:color="auto"/>
            </w:tcBorders>
          </w:tcPr>
          <w:p w14:paraId="65C5C2AF"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right w:val="single" w:sz="4" w:space="0" w:color="auto"/>
            </w:tcBorders>
          </w:tcPr>
          <w:p w14:paraId="6ECAAE74"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right w:val="double" w:sz="4" w:space="0" w:color="auto"/>
            </w:tcBorders>
          </w:tcPr>
          <w:p w14:paraId="70939425"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1E2F092C" w14:textId="77777777" w:rsidTr="00934764">
        <w:trPr>
          <w:cantSplit/>
        </w:trPr>
        <w:tc>
          <w:tcPr>
            <w:tcW w:w="883" w:type="dxa"/>
            <w:tcBorders>
              <w:top w:val="single" w:sz="4" w:space="0" w:color="auto"/>
              <w:left w:val="double" w:sz="4" w:space="0" w:color="auto"/>
              <w:bottom w:val="single" w:sz="4" w:space="0" w:color="auto"/>
              <w:right w:val="single" w:sz="4" w:space="0" w:color="auto"/>
            </w:tcBorders>
          </w:tcPr>
          <w:p w14:paraId="7373D809"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single" w:sz="4" w:space="0" w:color="auto"/>
              <w:right w:val="single" w:sz="4" w:space="0" w:color="auto"/>
            </w:tcBorders>
          </w:tcPr>
          <w:p w14:paraId="3E33B3BA"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82B41F"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single" w:sz="4" w:space="0" w:color="auto"/>
              <w:right w:val="single" w:sz="4" w:space="0" w:color="auto"/>
            </w:tcBorders>
          </w:tcPr>
          <w:p w14:paraId="1144E307"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single" w:sz="4" w:space="0" w:color="auto"/>
              <w:right w:val="single" w:sz="4" w:space="0" w:color="auto"/>
            </w:tcBorders>
          </w:tcPr>
          <w:p w14:paraId="1AC64E4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bottom w:val="single" w:sz="4" w:space="0" w:color="auto"/>
              <w:right w:val="single" w:sz="4" w:space="0" w:color="auto"/>
            </w:tcBorders>
          </w:tcPr>
          <w:p w14:paraId="44B4A466"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bottom w:val="single" w:sz="4" w:space="0" w:color="auto"/>
              <w:right w:val="single" w:sz="4" w:space="0" w:color="auto"/>
            </w:tcBorders>
          </w:tcPr>
          <w:p w14:paraId="6113AAE7"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bottom w:val="single" w:sz="4" w:space="0" w:color="auto"/>
              <w:right w:val="double" w:sz="4" w:space="0" w:color="auto"/>
            </w:tcBorders>
          </w:tcPr>
          <w:p w14:paraId="4A90558E"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r w:rsidR="00226806" w:rsidRPr="006E23D2" w14:paraId="38A57BDE" w14:textId="77777777" w:rsidTr="00934764">
        <w:trPr>
          <w:cantSplit/>
        </w:trPr>
        <w:tc>
          <w:tcPr>
            <w:tcW w:w="883" w:type="dxa"/>
            <w:tcBorders>
              <w:top w:val="single" w:sz="4" w:space="0" w:color="auto"/>
              <w:left w:val="double" w:sz="4" w:space="0" w:color="auto"/>
              <w:bottom w:val="double" w:sz="4" w:space="0" w:color="auto"/>
              <w:right w:val="single" w:sz="4" w:space="0" w:color="auto"/>
            </w:tcBorders>
          </w:tcPr>
          <w:p w14:paraId="0D7F95A2"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627" w:type="dxa"/>
            <w:tcBorders>
              <w:top w:val="single" w:sz="4" w:space="0" w:color="auto"/>
              <w:left w:val="single" w:sz="4" w:space="0" w:color="auto"/>
              <w:bottom w:val="double" w:sz="4" w:space="0" w:color="auto"/>
              <w:right w:val="single" w:sz="4" w:space="0" w:color="auto"/>
            </w:tcBorders>
          </w:tcPr>
          <w:p w14:paraId="729C279D"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080" w:type="dxa"/>
            <w:tcBorders>
              <w:top w:val="single" w:sz="4" w:space="0" w:color="auto"/>
              <w:left w:val="single" w:sz="4" w:space="0" w:color="auto"/>
              <w:bottom w:val="double" w:sz="4" w:space="0" w:color="auto"/>
              <w:right w:val="single" w:sz="4" w:space="0" w:color="auto"/>
            </w:tcBorders>
          </w:tcPr>
          <w:p w14:paraId="6BA8A1FA"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132" w:type="dxa"/>
            <w:tcBorders>
              <w:top w:val="single" w:sz="4" w:space="0" w:color="auto"/>
              <w:left w:val="single" w:sz="4" w:space="0" w:color="auto"/>
              <w:bottom w:val="double" w:sz="4" w:space="0" w:color="auto"/>
              <w:right w:val="single" w:sz="4" w:space="0" w:color="auto"/>
            </w:tcBorders>
          </w:tcPr>
          <w:p w14:paraId="3F5ADC0C"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490" w:type="dxa"/>
            <w:tcBorders>
              <w:top w:val="single" w:sz="4" w:space="0" w:color="auto"/>
              <w:left w:val="single" w:sz="4" w:space="0" w:color="auto"/>
              <w:bottom w:val="double" w:sz="4" w:space="0" w:color="auto"/>
              <w:right w:val="single" w:sz="4" w:space="0" w:color="auto"/>
            </w:tcBorders>
          </w:tcPr>
          <w:p w14:paraId="1BB88550"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912" w:type="dxa"/>
            <w:tcBorders>
              <w:left w:val="single" w:sz="4" w:space="0" w:color="auto"/>
              <w:bottom w:val="double" w:sz="4" w:space="0" w:color="auto"/>
              <w:right w:val="single" w:sz="4" w:space="0" w:color="auto"/>
            </w:tcBorders>
          </w:tcPr>
          <w:p w14:paraId="10DF1672"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1899" w:type="dxa"/>
            <w:tcBorders>
              <w:left w:val="single" w:sz="4" w:space="0" w:color="auto"/>
              <w:bottom w:val="double" w:sz="4" w:space="0" w:color="auto"/>
              <w:right w:val="single" w:sz="4" w:space="0" w:color="auto"/>
            </w:tcBorders>
          </w:tcPr>
          <w:p w14:paraId="596CD8B9"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c>
          <w:tcPr>
            <w:tcW w:w="2098" w:type="dxa"/>
            <w:tcBorders>
              <w:left w:val="single" w:sz="4" w:space="0" w:color="auto"/>
              <w:bottom w:val="double" w:sz="4" w:space="0" w:color="auto"/>
              <w:right w:val="double" w:sz="4" w:space="0" w:color="auto"/>
            </w:tcBorders>
          </w:tcPr>
          <w:p w14:paraId="3FC30BB9" w14:textId="77777777" w:rsidR="00226806" w:rsidRPr="006E23D2" w:rsidRDefault="00226806" w:rsidP="00CA5663">
            <w:pPr>
              <w:suppressAutoHyphens/>
              <w:spacing w:before="60" w:after="60" w:line="240" w:lineRule="auto"/>
              <w:contextualSpacing/>
              <w:jc w:val="both"/>
              <w:rPr>
                <w:rFonts w:asciiTheme="majorBidi" w:hAnsiTheme="majorBidi" w:cstheme="majorBidi"/>
                <w:sz w:val="24"/>
                <w:szCs w:val="24"/>
              </w:rPr>
            </w:pPr>
          </w:p>
        </w:tc>
      </w:tr>
    </w:tbl>
    <w:p w14:paraId="3F8DCE50" w14:textId="77777777" w:rsidR="00226806" w:rsidRPr="006E23D2" w:rsidRDefault="00226806" w:rsidP="00CA5663">
      <w:pPr>
        <w:pStyle w:val="Style11ptAfter10pt"/>
        <w:numPr>
          <w:ilvl w:val="0"/>
          <w:numId w:val="0"/>
        </w:numPr>
        <w:spacing w:after="60"/>
        <w:ind w:left="900" w:hanging="540"/>
        <w:contextualSpacing/>
        <w:jc w:val="both"/>
        <w:rPr>
          <w:rFonts w:asciiTheme="majorBidi" w:hAnsiTheme="majorBidi" w:cstheme="majorBidi"/>
          <w:sz w:val="24"/>
          <w:szCs w:val="24"/>
        </w:rPr>
      </w:pPr>
    </w:p>
    <w:p w14:paraId="3E30A4A9" w14:textId="662D528B" w:rsidR="00226806" w:rsidRPr="006E23D2" w:rsidRDefault="00226806" w:rsidP="00D63991">
      <w:pPr>
        <w:pStyle w:val="Style11ptAfter10pt"/>
        <w:numPr>
          <w:ilvl w:val="0"/>
          <w:numId w:val="0"/>
        </w:numPr>
        <w:spacing w:after="60"/>
        <w:contextualSpacing/>
        <w:jc w:val="both"/>
        <w:rPr>
          <w:rFonts w:asciiTheme="majorBidi" w:hAnsiTheme="majorBidi" w:cstheme="majorBidi"/>
          <w:sz w:val="24"/>
          <w:szCs w:val="24"/>
        </w:rPr>
      </w:pPr>
      <w:r w:rsidRPr="006E23D2">
        <w:rPr>
          <w:rFonts w:asciiTheme="majorBidi" w:hAnsiTheme="majorBidi" w:cstheme="majorBidi"/>
          <w:b/>
          <w:bCs/>
          <w:sz w:val="24"/>
          <w:szCs w:val="24"/>
        </w:rPr>
        <w:t>Note:</w:t>
      </w:r>
      <w:r w:rsidRPr="006E23D2">
        <w:rPr>
          <w:rFonts w:asciiTheme="majorBidi" w:hAnsiTheme="majorBidi" w:cstheme="majorBidi"/>
          <w:sz w:val="24"/>
          <w:szCs w:val="24"/>
        </w:rPr>
        <w:t xml:space="preserve"> The Contracting Authority requests delivery of Goods listed in the </w:t>
      </w:r>
      <w:r w:rsidR="005D216F" w:rsidRPr="006E23D2">
        <w:rPr>
          <w:rFonts w:asciiTheme="majorBidi" w:hAnsiTheme="majorBidi" w:cstheme="majorBidi"/>
          <w:sz w:val="24"/>
          <w:szCs w:val="24"/>
        </w:rPr>
        <w:t>List of Goods, during</w:t>
      </w:r>
      <w:r w:rsidR="00D63991" w:rsidRPr="006E23D2">
        <w:rPr>
          <w:rFonts w:asciiTheme="majorBidi" w:hAnsiTheme="majorBidi" w:cstheme="majorBidi"/>
          <w:sz w:val="24"/>
          <w:szCs w:val="24"/>
        </w:rPr>
        <w:t xml:space="preserve"> an acceptable period of time;</w:t>
      </w:r>
      <w:r w:rsidR="00F7312C" w:rsidRPr="006E23D2">
        <w:rPr>
          <w:rFonts w:asciiTheme="majorBidi" w:hAnsiTheme="majorBidi" w:cstheme="majorBidi"/>
          <w:sz w:val="24"/>
          <w:szCs w:val="24"/>
        </w:rPr>
        <w:t xml:space="preserve"> </w:t>
      </w:r>
      <w:r w:rsidR="005D216F" w:rsidRPr="006E23D2">
        <w:rPr>
          <w:rFonts w:asciiTheme="majorBidi" w:hAnsiTheme="majorBidi" w:cstheme="majorBidi"/>
          <w:sz w:val="24"/>
          <w:szCs w:val="24"/>
        </w:rPr>
        <w:t>i.e. after the earliest delivery date and prior to the latest delivery date.</w:t>
      </w:r>
    </w:p>
    <w:p w14:paraId="6B29B9D0" w14:textId="77777777" w:rsidR="00B8589E" w:rsidRPr="006E23D2" w:rsidRDefault="00B8589E"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sz w:val="24"/>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495"/>
        <w:gridCol w:w="1674"/>
        <w:gridCol w:w="1701"/>
        <w:gridCol w:w="2409"/>
        <w:gridCol w:w="2154"/>
      </w:tblGrid>
      <w:tr w:rsidR="006E23D2" w:rsidRPr="006E23D2" w14:paraId="5AE8BD91" w14:textId="77777777" w:rsidTr="00934764">
        <w:trPr>
          <w:cantSplit/>
          <w:trHeight w:val="520"/>
        </w:trPr>
        <w:tc>
          <w:tcPr>
            <w:tcW w:w="12441" w:type="dxa"/>
            <w:gridSpan w:val="6"/>
            <w:tcBorders>
              <w:top w:val="nil"/>
              <w:left w:val="nil"/>
              <w:bottom w:val="double" w:sz="4" w:space="0" w:color="auto"/>
              <w:right w:val="nil"/>
            </w:tcBorders>
          </w:tcPr>
          <w:p w14:paraId="3ACA5946" w14:textId="7128EF22" w:rsidR="00B8589E" w:rsidRPr="006E23D2" w:rsidRDefault="00B8589E" w:rsidP="005217E1">
            <w:pPr>
              <w:pStyle w:val="Heading1"/>
              <w:rPr>
                <w:rFonts w:asciiTheme="majorBidi" w:hAnsiTheme="majorBidi"/>
              </w:rPr>
            </w:pPr>
            <w:r w:rsidRPr="006E23D2">
              <w:rPr>
                <w:rFonts w:asciiTheme="majorBidi" w:hAnsiTheme="majorBidi"/>
              </w:rPr>
              <w:lastRenderedPageBreak/>
              <w:br w:type="page"/>
            </w:r>
            <w:bookmarkStart w:id="203" w:name="_Toc90054947"/>
            <w:r w:rsidRPr="006E23D2">
              <w:rPr>
                <w:rFonts w:asciiTheme="majorBidi" w:hAnsiTheme="majorBidi"/>
              </w:rPr>
              <w:t>2.</w:t>
            </w:r>
            <w:r w:rsidR="005217E1" w:rsidRPr="006E23D2">
              <w:rPr>
                <w:rFonts w:asciiTheme="majorBidi" w:hAnsiTheme="majorBidi"/>
              </w:rPr>
              <w:t xml:space="preserve"> </w:t>
            </w:r>
            <w:r w:rsidRPr="006E23D2">
              <w:rPr>
                <w:rFonts w:asciiTheme="majorBidi" w:hAnsiTheme="majorBidi"/>
              </w:rPr>
              <w:t>List of Related Services and Completion Schedule</w:t>
            </w:r>
            <w:bookmarkEnd w:id="203"/>
            <w:r w:rsidRPr="006E23D2">
              <w:rPr>
                <w:rFonts w:asciiTheme="majorBidi" w:hAnsiTheme="majorBidi"/>
              </w:rPr>
              <w:t xml:space="preserve"> </w:t>
            </w:r>
          </w:p>
          <w:p w14:paraId="7FCF9DE1" w14:textId="77777777" w:rsidR="00B8589E" w:rsidRPr="006E23D2" w:rsidRDefault="00B8589E"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 xml:space="preserve">[This table shall be filled in by the Contracting Authority. The Required Completion Dates should be realistic, and consistent with the required Goods Delivery Dates] </w:t>
            </w:r>
          </w:p>
        </w:tc>
      </w:tr>
      <w:tr w:rsidR="006E23D2" w:rsidRPr="006E23D2" w14:paraId="787A7AF1" w14:textId="77777777" w:rsidTr="009D174F">
        <w:trPr>
          <w:cantSplit/>
          <w:trHeight w:val="520"/>
        </w:trPr>
        <w:tc>
          <w:tcPr>
            <w:tcW w:w="1008" w:type="dxa"/>
            <w:vMerge w:val="restart"/>
            <w:tcBorders>
              <w:top w:val="single" w:sz="6" w:space="0" w:color="auto"/>
              <w:bottom w:val="single" w:sz="6" w:space="0" w:color="auto"/>
            </w:tcBorders>
            <w:vAlign w:val="center"/>
          </w:tcPr>
          <w:p w14:paraId="2DBD5532" w14:textId="77777777" w:rsidR="00B8589E" w:rsidRPr="006E23D2" w:rsidRDefault="00B8589E" w:rsidP="009D174F">
            <w:pPr>
              <w:spacing w:before="120" w:after="60" w:line="240" w:lineRule="auto"/>
              <w:contextualSpacing/>
              <w:jc w:val="center"/>
              <w:rPr>
                <w:rFonts w:asciiTheme="majorBidi" w:hAnsiTheme="majorBidi" w:cstheme="majorBidi"/>
                <w:b/>
                <w:bCs/>
              </w:rPr>
            </w:pPr>
            <w:r w:rsidRPr="006E23D2">
              <w:rPr>
                <w:rFonts w:asciiTheme="majorBidi" w:hAnsiTheme="majorBidi" w:cstheme="majorBidi"/>
                <w:b/>
                <w:bCs/>
              </w:rPr>
              <w:t xml:space="preserve">Service </w:t>
            </w:r>
            <w:r w:rsidRPr="006E23D2">
              <w:rPr>
                <w:rFonts w:asciiTheme="majorBidi" w:hAnsiTheme="majorBidi" w:cstheme="majorBidi"/>
                <w:b/>
              </w:rPr>
              <w:t>N</w:t>
            </w:r>
            <w:r w:rsidRPr="006E23D2">
              <w:rPr>
                <w:rFonts w:asciiTheme="majorBidi" w:hAnsiTheme="majorBidi" w:cstheme="majorBidi"/>
                <w:b/>
              </w:rPr>
              <w:sym w:font="Symbol" w:char="F0B0"/>
            </w:r>
          </w:p>
        </w:tc>
        <w:tc>
          <w:tcPr>
            <w:tcW w:w="3495" w:type="dxa"/>
            <w:vMerge w:val="restart"/>
            <w:tcBorders>
              <w:top w:val="single" w:sz="6" w:space="0" w:color="auto"/>
              <w:bottom w:val="single" w:sz="6" w:space="0" w:color="auto"/>
            </w:tcBorders>
            <w:vAlign w:val="center"/>
          </w:tcPr>
          <w:p w14:paraId="537A19C2" w14:textId="77777777" w:rsidR="00B8589E" w:rsidRPr="006E23D2" w:rsidRDefault="00B8589E" w:rsidP="009D174F">
            <w:pPr>
              <w:spacing w:before="120" w:after="60" w:line="240" w:lineRule="auto"/>
              <w:contextualSpacing/>
              <w:jc w:val="center"/>
              <w:rPr>
                <w:rFonts w:asciiTheme="majorBidi" w:hAnsiTheme="majorBidi" w:cstheme="majorBidi"/>
                <w:b/>
                <w:bCs/>
              </w:rPr>
            </w:pPr>
            <w:r w:rsidRPr="006E23D2">
              <w:rPr>
                <w:rFonts w:asciiTheme="majorBidi" w:hAnsiTheme="majorBidi" w:cstheme="majorBidi"/>
                <w:b/>
                <w:bCs/>
              </w:rPr>
              <w:t>Description of Service</w:t>
            </w:r>
          </w:p>
        </w:tc>
        <w:tc>
          <w:tcPr>
            <w:tcW w:w="1674" w:type="dxa"/>
            <w:vMerge w:val="restart"/>
            <w:tcBorders>
              <w:top w:val="single" w:sz="6" w:space="0" w:color="auto"/>
              <w:bottom w:val="single" w:sz="6" w:space="0" w:color="auto"/>
            </w:tcBorders>
            <w:vAlign w:val="center"/>
          </w:tcPr>
          <w:p w14:paraId="0E3B02F8" w14:textId="77777777" w:rsidR="00B8589E" w:rsidRPr="006E23D2" w:rsidRDefault="00B8589E" w:rsidP="009D174F">
            <w:pPr>
              <w:spacing w:before="120" w:after="60" w:line="240" w:lineRule="auto"/>
              <w:contextualSpacing/>
              <w:jc w:val="center"/>
              <w:rPr>
                <w:rFonts w:asciiTheme="majorBidi" w:hAnsiTheme="majorBidi" w:cstheme="majorBidi"/>
                <w:b/>
                <w:bCs/>
              </w:rPr>
            </w:pPr>
            <w:r w:rsidRPr="006E23D2">
              <w:rPr>
                <w:rFonts w:asciiTheme="majorBidi" w:hAnsiTheme="majorBidi" w:cstheme="majorBidi"/>
                <w:b/>
                <w:bCs/>
              </w:rPr>
              <w:t>Quantity</w:t>
            </w:r>
            <w:r w:rsidRPr="006E23D2">
              <w:rPr>
                <w:rFonts w:asciiTheme="majorBidi" w:hAnsiTheme="majorBidi" w:cstheme="majorBidi"/>
                <w:b/>
                <w:bCs/>
                <w:vertAlign w:val="superscript"/>
              </w:rPr>
              <w:t>1</w:t>
            </w:r>
          </w:p>
        </w:tc>
        <w:tc>
          <w:tcPr>
            <w:tcW w:w="1701" w:type="dxa"/>
            <w:vMerge w:val="restart"/>
            <w:tcBorders>
              <w:top w:val="single" w:sz="6" w:space="0" w:color="auto"/>
              <w:bottom w:val="single" w:sz="6" w:space="0" w:color="auto"/>
            </w:tcBorders>
            <w:vAlign w:val="center"/>
          </w:tcPr>
          <w:p w14:paraId="08ED8F42" w14:textId="77777777" w:rsidR="00B8589E" w:rsidRPr="006E23D2" w:rsidRDefault="00B8589E" w:rsidP="009D174F">
            <w:pPr>
              <w:spacing w:before="120" w:after="60" w:line="240" w:lineRule="auto"/>
              <w:contextualSpacing/>
              <w:jc w:val="center"/>
              <w:rPr>
                <w:rFonts w:asciiTheme="majorBidi" w:hAnsiTheme="majorBidi" w:cstheme="majorBidi"/>
                <w:b/>
                <w:bCs/>
              </w:rPr>
            </w:pPr>
            <w:r w:rsidRPr="006E23D2">
              <w:rPr>
                <w:rFonts w:asciiTheme="majorBidi" w:hAnsiTheme="majorBidi" w:cstheme="majorBidi"/>
                <w:b/>
                <w:bCs/>
              </w:rPr>
              <w:t>Physical Unit</w:t>
            </w:r>
          </w:p>
        </w:tc>
        <w:tc>
          <w:tcPr>
            <w:tcW w:w="2409" w:type="dxa"/>
            <w:vMerge w:val="restart"/>
            <w:tcBorders>
              <w:top w:val="single" w:sz="6" w:space="0" w:color="auto"/>
              <w:bottom w:val="single" w:sz="6" w:space="0" w:color="auto"/>
            </w:tcBorders>
            <w:vAlign w:val="center"/>
          </w:tcPr>
          <w:p w14:paraId="1C9D7C12" w14:textId="77777777" w:rsidR="00B8589E" w:rsidRPr="006E23D2" w:rsidRDefault="00B8589E" w:rsidP="009D174F">
            <w:pPr>
              <w:spacing w:before="120" w:after="60" w:line="240" w:lineRule="auto"/>
              <w:contextualSpacing/>
              <w:jc w:val="center"/>
              <w:rPr>
                <w:rFonts w:asciiTheme="majorBidi" w:hAnsiTheme="majorBidi" w:cstheme="majorBidi"/>
                <w:b/>
                <w:bCs/>
              </w:rPr>
            </w:pPr>
            <w:r w:rsidRPr="006E23D2">
              <w:rPr>
                <w:rFonts w:asciiTheme="majorBidi" w:hAnsiTheme="majorBidi" w:cstheme="majorBidi"/>
                <w:b/>
                <w:bCs/>
              </w:rPr>
              <w:t>Place where Services shall be performed</w:t>
            </w:r>
          </w:p>
        </w:tc>
        <w:tc>
          <w:tcPr>
            <w:tcW w:w="2154" w:type="dxa"/>
            <w:vMerge w:val="restart"/>
            <w:tcBorders>
              <w:top w:val="single" w:sz="6" w:space="0" w:color="auto"/>
              <w:bottom w:val="single" w:sz="6" w:space="0" w:color="auto"/>
            </w:tcBorders>
            <w:vAlign w:val="center"/>
          </w:tcPr>
          <w:p w14:paraId="60AD6EA4" w14:textId="77777777" w:rsidR="00B8589E" w:rsidRPr="006E23D2" w:rsidRDefault="00B8589E" w:rsidP="009D174F">
            <w:pPr>
              <w:spacing w:before="120" w:after="60" w:line="240" w:lineRule="auto"/>
              <w:ind w:left="-18"/>
              <w:contextualSpacing/>
              <w:jc w:val="center"/>
              <w:rPr>
                <w:rFonts w:asciiTheme="majorBidi" w:hAnsiTheme="majorBidi" w:cstheme="majorBidi"/>
                <w:b/>
                <w:bCs/>
              </w:rPr>
            </w:pPr>
            <w:r w:rsidRPr="006E23D2">
              <w:rPr>
                <w:rFonts w:asciiTheme="majorBidi" w:hAnsiTheme="majorBidi" w:cstheme="majorBidi"/>
                <w:b/>
                <w:bCs/>
              </w:rPr>
              <w:t>Final Completion Date(s) of Services</w:t>
            </w:r>
          </w:p>
        </w:tc>
      </w:tr>
      <w:tr w:rsidR="006E23D2" w:rsidRPr="006E23D2" w14:paraId="6A627409" w14:textId="77777777" w:rsidTr="009D174F">
        <w:trPr>
          <w:cantSplit/>
          <w:trHeight w:val="561"/>
        </w:trPr>
        <w:tc>
          <w:tcPr>
            <w:tcW w:w="1008" w:type="dxa"/>
            <w:vMerge/>
            <w:tcBorders>
              <w:top w:val="single" w:sz="6" w:space="0" w:color="auto"/>
              <w:bottom w:val="single" w:sz="6" w:space="0" w:color="auto"/>
            </w:tcBorders>
            <w:vAlign w:val="center"/>
          </w:tcPr>
          <w:p w14:paraId="0DCB68F0" w14:textId="77777777" w:rsidR="00B8589E" w:rsidRPr="006E23D2" w:rsidRDefault="00B8589E" w:rsidP="009D174F">
            <w:pPr>
              <w:spacing w:after="60" w:line="240" w:lineRule="auto"/>
              <w:contextualSpacing/>
              <w:jc w:val="center"/>
              <w:rPr>
                <w:rFonts w:asciiTheme="majorBidi" w:hAnsiTheme="majorBidi" w:cstheme="majorBidi"/>
              </w:rPr>
            </w:pPr>
          </w:p>
        </w:tc>
        <w:tc>
          <w:tcPr>
            <w:tcW w:w="3495" w:type="dxa"/>
            <w:vMerge/>
            <w:tcBorders>
              <w:top w:val="single" w:sz="6" w:space="0" w:color="auto"/>
              <w:bottom w:val="single" w:sz="6" w:space="0" w:color="auto"/>
            </w:tcBorders>
            <w:vAlign w:val="center"/>
          </w:tcPr>
          <w:p w14:paraId="4F857C8E" w14:textId="77777777" w:rsidR="00B8589E" w:rsidRPr="006E23D2" w:rsidRDefault="00B8589E" w:rsidP="009D174F">
            <w:pPr>
              <w:spacing w:after="60" w:line="240" w:lineRule="auto"/>
              <w:contextualSpacing/>
              <w:jc w:val="center"/>
              <w:rPr>
                <w:rFonts w:asciiTheme="majorBidi" w:hAnsiTheme="majorBidi" w:cstheme="majorBidi"/>
              </w:rPr>
            </w:pPr>
          </w:p>
        </w:tc>
        <w:tc>
          <w:tcPr>
            <w:tcW w:w="1674" w:type="dxa"/>
            <w:vMerge/>
            <w:tcBorders>
              <w:top w:val="single" w:sz="6" w:space="0" w:color="auto"/>
              <w:bottom w:val="single" w:sz="6" w:space="0" w:color="auto"/>
            </w:tcBorders>
            <w:vAlign w:val="center"/>
          </w:tcPr>
          <w:p w14:paraId="4F08245C" w14:textId="77777777" w:rsidR="00B8589E" w:rsidRPr="006E23D2" w:rsidRDefault="00B8589E" w:rsidP="009D174F">
            <w:pPr>
              <w:spacing w:after="60" w:line="240" w:lineRule="auto"/>
              <w:contextualSpacing/>
              <w:jc w:val="center"/>
              <w:rPr>
                <w:rFonts w:asciiTheme="majorBidi" w:hAnsiTheme="majorBidi" w:cstheme="majorBidi"/>
              </w:rPr>
            </w:pPr>
          </w:p>
        </w:tc>
        <w:tc>
          <w:tcPr>
            <w:tcW w:w="1701" w:type="dxa"/>
            <w:vMerge/>
            <w:tcBorders>
              <w:top w:val="single" w:sz="6" w:space="0" w:color="auto"/>
              <w:bottom w:val="single" w:sz="6" w:space="0" w:color="auto"/>
            </w:tcBorders>
            <w:vAlign w:val="center"/>
          </w:tcPr>
          <w:p w14:paraId="0667AFEC" w14:textId="77777777" w:rsidR="00B8589E" w:rsidRPr="006E23D2" w:rsidRDefault="00B8589E" w:rsidP="009D174F">
            <w:pPr>
              <w:spacing w:after="60" w:line="240" w:lineRule="auto"/>
              <w:contextualSpacing/>
              <w:jc w:val="center"/>
              <w:rPr>
                <w:rFonts w:asciiTheme="majorBidi" w:hAnsiTheme="majorBidi" w:cstheme="majorBidi"/>
              </w:rPr>
            </w:pPr>
          </w:p>
        </w:tc>
        <w:tc>
          <w:tcPr>
            <w:tcW w:w="2409" w:type="dxa"/>
            <w:vMerge/>
            <w:tcBorders>
              <w:top w:val="single" w:sz="6" w:space="0" w:color="auto"/>
              <w:bottom w:val="single" w:sz="6" w:space="0" w:color="auto"/>
            </w:tcBorders>
            <w:vAlign w:val="center"/>
          </w:tcPr>
          <w:p w14:paraId="52D4A3AF" w14:textId="77777777" w:rsidR="00B8589E" w:rsidRPr="006E23D2" w:rsidRDefault="00B8589E" w:rsidP="009D174F">
            <w:pPr>
              <w:spacing w:after="60" w:line="240" w:lineRule="auto"/>
              <w:contextualSpacing/>
              <w:jc w:val="center"/>
              <w:rPr>
                <w:rFonts w:asciiTheme="majorBidi" w:hAnsiTheme="majorBidi" w:cstheme="majorBidi"/>
              </w:rPr>
            </w:pPr>
          </w:p>
        </w:tc>
        <w:tc>
          <w:tcPr>
            <w:tcW w:w="2154" w:type="dxa"/>
            <w:vMerge/>
            <w:tcBorders>
              <w:top w:val="single" w:sz="6" w:space="0" w:color="auto"/>
              <w:bottom w:val="single" w:sz="6" w:space="0" w:color="auto"/>
            </w:tcBorders>
            <w:vAlign w:val="center"/>
          </w:tcPr>
          <w:p w14:paraId="42985E32" w14:textId="77777777" w:rsidR="00B8589E" w:rsidRPr="006E23D2" w:rsidRDefault="00B8589E" w:rsidP="009D174F">
            <w:pPr>
              <w:spacing w:after="60" w:line="240" w:lineRule="auto"/>
              <w:contextualSpacing/>
              <w:jc w:val="center"/>
              <w:rPr>
                <w:rFonts w:asciiTheme="majorBidi" w:hAnsiTheme="majorBidi" w:cstheme="majorBidi"/>
              </w:rPr>
            </w:pPr>
          </w:p>
        </w:tc>
      </w:tr>
      <w:tr w:rsidR="006E23D2" w:rsidRPr="006E23D2" w14:paraId="234212CC" w14:textId="77777777" w:rsidTr="009D174F">
        <w:trPr>
          <w:cantSplit/>
          <w:trHeight w:val="255"/>
        </w:trPr>
        <w:tc>
          <w:tcPr>
            <w:tcW w:w="1008" w:type="dxa"/>
            <w:tcBorders>
              <w:top w:val="single" w:sz="6" w:space="0" w:color="auto"/>
              <w:bottom w:val="single" w:sz="6" w:space="0" w:color="auto"/>
            </w:tcBorders>
            <w:vAlign w:val="center"/>
          </w:tcPr>
          <w:p w14:paraId="5E0A6F3C" w14:textId="77777777" w:rsidR="00B8589E" w:rsidRPr="006E23D2" w:rsidRDefault="00B8589E" w:rsidP="009D174F">
            <w:pPr>
              <w:pStyle w:val="Outline"/>
              <w:spacing w:before="120" w:after="60"/>
              <w:contextualSpacing/>
              <w:jc w:val="center"/>
              <w:rPr>
                <w:rFonts w:asciiTheme="majorBidi" w:hAnsiTheme="majorBidi" w:cstheme="majorBidi"/>
                <w:i/>
                <w:iCs/>
                <w:kern w:val="0"/>
                <w:sz w:val="22"/>
                <w:szCs w:val="22"/>
              </w:rPr>
            </w:pPr>
            <w:r w:rsidRPr="006E23D2">
              <w:rPr>
                <w:rFonts w:asciiTheme="majorBidi" w:hAnsiTheme="majorBidi" w:cstheme="majorBidi"/>
                <w:i/>
                <w:iCs/>
                <w:sz w:val="22"/>
                <w:szCs w:val="22"/>
              </w:rPr>
              <w:t>[insert Service No</w:t>
            </w:r>
            <w:r w:rsidRPr="006E23D2">
              <w:rPr>
                <w:rFonts w:asciiTheme="majorBidi" w:hAnsiTheme="majorBidi" w:cstheme="majorBidi"/>
                <w:bCs/>
                <w:i/>
                <w:iCs/>
                <w:sz w:val="22"/>
                <w:szCs w:val="22"/>
              </w:rPr>
              <w:t>]</w:t>
            </w:r>
          </w:p>
        </w:tc>
        <w:tc>
          <w:tcPr>
            <w:tcW w:w="3495" w:type="dxa"/>
            <w:tcBorders>
              <w:top w:val="single" w:sz="6" w:space="0" w:color="auto"/>
              <w:bottom w:val="single" w:sz="6" w:space="0" w:color="auto"/>
            </w:tcBorders>
            <w:vAlign w:val="center"/>
          </w:tcPr>
          <w:p w14:paraId="515A3533" w14:textId="77777777" w:rsidR="00B8589E" w:rsidRPr="006E23D2" w:rsidRDefault="00B8589E" w:rsidP="009D174F">
            <w:pPr>
              <w:pStyle w:val="Outline"/>
              <w:spacing w:before="120" w:after="60"/>
              <w:contextualSpacing/>
              <w:jc w:val="center"/>
              <w:rPr>
                <w:rFonts w:asciiTheme="majorBidi" w:hAnsiTheme="majorBidi" w:cstheme="majorBidi"/>
                <w:i/>
                <w:iCs/>
                <w:kern w:val="0"/>
                <w:sz w:val="22"/>
                <w:szCs w:val="22"/>
              </w:rPr>
            </w:pPr>
            <w:r w:rsidRPr="006E23D2">
              <w:rPr>
                <w:rFonts w:asciiTheme="majorBidi" w:hAnsiTheme="majorBidi" w:cstheme="majorBidi"/>
                <w:i/>
                <w:iCs/>
                <w:kern w:val="0"/>
                <w:sz w:val="22"/>
                <w:szCs w:val="22"/>
              </w:rPr>
              <w:t>[insert description of Related Services]</w:t>
            </w:r>
          </w:p>
        </w:tc>
        <w:tc>
          <w:tcPr>
            <w:tcW w:w="1674" w:type="dxa"/>
            <w:tcBorders>
              <w:top w:val="single" w:sz="6" w:space="0" w:color="auto"/>
              <w:bottom w:val="single" w:sz="6" w:space="0" w:color="auto"/>
            </w:tcBorders>
            <w:vAlign w:val="center"/>
          </w:tcPr>
          <w:p w14:paraId="0CB7CEA8" w14:textId="77777777" w:rsidR="00B8589E" w:rsidRPr="006E23D2" w:rsidRDefault="00B8589E" w:rsidP="009D174F">
            <w:pPr>
              <w:pStyle w:val="Outline"/>
              <w:spacing w:before="120" w:after="60"/>
              <w:contextualSpacing/>
              <w:jc w:val="center"/>
              <w:rPr>
                <w:rFonts w:asciiTheme="majorBidi" w:hAnsiTheme="majorBidi" w:cstheme="majorBidi"/>
                <w:i/>
                <w:iCs/>
                <w:kern w:val="0"/>
                <w:sz w:val="22"/>
                <w:szCs w:val="22"/>
              </w:rPr>
            </w:pPr>
            <w:r w:rsidRPr="006E23D2">
              <w:rPr>
                <w:rFonts w:asciiTheme="majorBidi" w:hAnsiTheme="majorBidi" w:cstheme="majorBidi"/>
                <w:i/>
                <w:iCs/>
                <w:sz w:val="22"/>
                <w:szCs w:val="22"/>
              </w:rPr>
              <w:t>[insert quantity of items to be supplied]</w:t>
            </w:r>
          </w:p>
        </w:tc>
        <w:tc>
          <w:tcPr>
            <w:tcW w:w="1701" w:type="dxa"/>
            <w:tcBorders>
              <w:top w:val="single" w:sz="6" w:space="0" w:color="auto"/>
              <w:bottom w:val="single" w:sz="6" w:space="0" w:color="auto"/>
            </w:tcBorders>
            <w:vAlign w:val="center"/>
          </w:tcPr>
          <w:p w14:paraId="027FB071" w14:textId="77777777" w:rsidR="00B8589E" w:rsidRPr="006E23D2" w:rsidRDefault="00B8589E" w:rsidP="009D174F">
            <w:pPr>
              <w:pStyle w:val="Outline"/>
              <w:spacing w:before="120" w:after="60"/>
              <w:contextualSpacing/>
              <w:jc w:val="center"/>
              <w:rPr>
                <w:rFonts w:asciiTheme="majorBidi" w:hAnsiTheme="majorBidi" w:cstheme="majorBidi"/>
                <w:i/>
                <w:iCs/>
                <w:kern w:val="0"/>
                <w:sz w:val="22"/>
                <w:szCs w:val="22"/>
              </w:rPr>
            </w:pPr>
            <w:r w:rsidRPr="006E23D2">
              <w:rPr>
                <w:rFonts w:asciiTheme="majorBidi" w:hAnsiTheme="majorBidi" w:cstheme="majorBidi"/>
                <w:i/>
                <w:iCs/>
                <w:sz w:val="22"/>
                <w:szCs w:val="22"/>
              </w:rPr>
              <w:t>[insert physical unit for the items]</w:t>
            </w:r>
          </w:p>
        </w:tc>
        <w:tc>
          <w:tcPr>
            <w:tcW w:w="2409" w:type="dxa"/>
            <w:tcBorders>
              <w:top w:val="single" w:sz="6" w:space="0" w:color="auto"/>
              <w:bottom w:val="single" w:sz="6" w:space="0" w:color="auto"/>
            </w:tcBorders>
            <w:vAlign w:val="center"/>
          </w:tcPr>
          <w:p w14:paraId="77A0955F" w14:textId="77777777" w:rsidR="00B8589E" w:rsidRPr="006E23D2" w:rsidRDefault="00B8589E" w:rsidP="009D174F">
            <w:pPr>
              <w:pStyle w:val="Outline"/>
              <w:spacing w:before="120" w:after="60"/>
              <w:contextualSpacing/>
              <w:jc w:val="center"/>
              <w:rPr>
                <w:rFonts w:asciiTheme="majorBidi" w:hAnsiTheme="majorBidi" w:cstheme="majorBidi"/>
                <w:i/>
                <w:iCs/>
                <w:kern w:val="0"/>
                <w:sz w:val="22"/>
                <w:szCs w:val="22"/>
              </w:rPr>
            </w:pPr>
            <w:r w:rsidRPr="006E23D2">
              <w:rPr>
                <w:rFonts w:asciiTheme="majorBidi" w:hAnsiTheme="majorBidi" w:cstheme="majorBidi"/>
                <w:i/>
                <w:iCs/>
                <w:kern w:val="0"/>
                <w:sz w:val="22"/>
                <w:szCs w:val="22"/>
              </w:rPr>
              <w:t>[insert name of the Place</w:t>
            </w:r>
            <w:r w:rsidRPr="006E23D2">
              <w:rPr>
                <w:rFonts w:asciiTheme="majorBidi" w:hAnsiTheme="majorBidi" w:cstheme="majorBidi"/>
                <w:bCs/>
                <w:i/>
                <w:iCs/>
                <w:kern w:val="0"/>
                <w:sz w:val="22"/>
                <w:szCs w:val="22"/>
              </w:rPr>
              <w:t>]</w:t>
            </w:r>
          </w:p>
        </w:tc>
        <w:tc>
          <w:tcPr>
            <w:tcW w:w="2154" w:type="dxa"/>
            <w:tcBorders>
              <w:top w:val="single" w:sz="6" w:space="0" w:color="auto"/>
              <w:bottom w:val="single" w:sz="6" w:space="0" w:color="auto"/>
            </w:tcBorders>
            <w:vAlign w:val="center"/>
          </w:tcPr>
          <w:p w14:paraId="668F51CD" w14:textId="77777777" w:rsidR="00B8589E" w:rsidRPr="006E23D2" w:rsidRDefault="00B8589E" w:rsidP="009D174F">
            <w:pPr>
              <w:pStyle w:val="Outline"/>
              <w:spacing w:before="120" w:after="60"/>
              <w:contextualSpacing/>
              <w:jc w:val="center"/>
              <w:rPr>
                <w:rFonts w:asciiTheme="majorBidi" w:hAnsiTheme="majorBidi" w:cstheme="majorBidi"/>
                <w:i/>
                <w:iCs/>
                <w:kern w:val="0"/>
                <w:sz w:val="22"/>
                <w:szCs w:val="22"/>
              </w:rPr>
            </w:pPr>
            <w:r w:rsidRPr="006E23D2">
              <w:rPr>
                <w:rFonts w:asciiTheme="majorBidi" w:hAnsiTheme="majorBidi" w:cstheme="majorBidi"/>
                <w:i/>
                <w:iCs/>
                <w:kern w:val="0"/>
                <w:sz w:val="22"/>
                <w:szCs w:val="22"/>
              </w:rPr>
              <w:t>[insert required Completion Date(s)]</w:t>
            </w:r>
          </w:p>
        </w:tc>
      </w:tr>
      <w:tr w:rsidR="006E23D2" w:rsidRPr="006E23D2" w14:paraId="500F6EF9" w14:textId="77777777" w:rsidTr="00934764">
        <w:trPr>
          <w:cantSplit/>
          <w:trHeight w:val="255"/>
        </w:trPr>
        <w:tc>
          <w:tcPr>
            <w:tcW w:w="1008" w:type="dxa"/>
            <w:tcBorders>
              <w:top w:val="single" w:sz="6" w:space="0" w:color="auto"/>
              <w:bottom w:val="single" w:sz="6" w:space="0" w:color="auto"/>
            </w:tcBorders>
          </w:tcPr>
          <w:p w14:paraId="38D7D01C"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3495" w:type="dxa"/>
            <w:tcBorders>
              <w:top w:val="single" w:sz="6" w:space="0" w:color="auto"/>
              <w:bottom w:val="single" w:sz="6" w:space="0" w:color="auto"/>
            </w:tcBorders>
          </w:tcPr>
          <w:p w14:paraId="4A579E42"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674" w:type="dxa"/>
            <w:tcBorders>
              <w:top w:val="single" w:sz="6" w:space="0" w:color="auto"/>
              <w:bottom w:val="single" w:sz="6" w:space="0" w:color="auto"/>
            </w:tcBorders>
          </w:tcPr>
          <w:p w14:paraId="1E5F2CE2"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701" w:type="dxa"/>
            <w:tcBorders>
              <w:top w:val="single" w:sz="6" w:space="0" w:color="auto"/>
              <w:bottom w:val="single" w:sz="6" w:space="0" w:color="auto"/>
            </w:tcBorders>
          </w:tcPr>
          <w:p w14:paraId="4449AAF3"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409" w:type="dxa"/>
            <w:tcBorders>
              <w:top w:val="single" w:sz="6" w:space="0" w:color="auto"/>
              <w:bottom w:val="single" w:sz="6" w:space="0" w:color="auto"/>
            </w:tcBorders>
          </w:tcPr>
          <w:p w14:paraId="593005BE"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154" w:type="dxa"/>
            <w:tcBorders>
              <w:top w:val="single" w:sz="6" w:space="0" w:color="auto"/>
              <w:bottom w:val="single" w:sz="6" w:space="0" w:color="auto"/>
            </w:tcBorders>
          </w:tcPr>
          <w:p w14:paraId="22591F38"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1FF3D1B0" w14:textId="77777777" w:rsidTr="00934764">
        <w:trPr>
          <w:cantSplit/>
          <w:trHeight w:val="255"/>
        </w:trPr>
        <w:tc>
          <w:tcPr>
            <w:tcW w:w="1008" w:type="dxa"/>
            <w:tcBorders>
              <w:top w:val="single" w:sz="6" w:space="0" w:color="auto"/>
              <w:bottom w:val="single" w:sz="6" w:space="0" w:color="auto"/>
            </w:tcBorders>
          </w:tcPr>
          <w:p w14:paraId="7B21392B"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3495" w:type="dxa"/>
            <w:tcBorders>
              <w:top w:val="single" w:sz="6" w:space="0" w:color="auto"/>
              <w:bottom w:val="single" w:sz="6" w:space="0" w:color="auto"/>
            </w:tcBorders>
          </w:tcPr>
          <w:p w14:paraId="449B2A58"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674" w:type="dxa"/>
            <w:tcBorders>
              <w:top w:val="single" w:sz="6" w:space="0" w:color="auto"/>
              <w:bottom w:val="single" w:sz="6" w:space="0" w:color="auto"/>
            </w:tcBorders>
          </w:tcPr>
          <w:p w14:paraId="0FB45866"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701" w:type="dxa"/>
            <w:tcBorders>
              <w:top w:val="single" w:sz="6" w:space="0" w:color="auto"/>
              <w:bottom w:val="single" w:sz="6" w:space="0" w:color="auto"/>
            </w:tcBorders>
          </w:tcPr>
          <w:p w14:paraId="14B00026"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409" w:type="dxa"/>
            <w:tcBorders>
              <w:top w:val="single" w:sz="6" w:space="0" w:color="auto"/>
              <w:bottom w:val="single" w:sz="6" w:space="0" w:color="auto"/>
            </w:tcBorders>
          </w:tcPr>
          <w:p w14:paraId="3F026308"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154" w:type="dxa"/>
            <w:tcBorders>
              <w:top w:val="single" w:sz="6" w:space="0" w:color="auto"/>
              <w:bottom w:val="single" w:sz="6" w:space="0" w:color="auto"/>
            </w:tcBorders>
          </w:tcPr>
          <w:p w14:paraId="599E10B5"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02C29293" w14:textId="77777777" w:rsidTr="00934764">
        <w:trPr>
          <w:cantSplit/>
          <w:trHeight w:val="255"/>
        </w:trPr>
        <w:tc>
          <w:tcPr>
            <w:tcW w:w="1008" w:type="dxa"/>
            <w:tcBorders>
              <w:top w:val="single" w:sz="6" w:space="0" w:color="auto"/>
              <w:bottom w:val="single" w:sz="6" w:space="0" w:color="auto"/>
            </w:tcBorders>
          </w:tcPr>
          <w:p w14:paraId="67C00FEC"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3495" w:type="dxa"/>
            <w:tcBorders>
              <w:top w:val="single" w:sz="6" w:space="0" w:color="auto"/>
              <w:bottom w:val="single" w:sz="6" w:space="0" w:color="auto"/>
            </w:tcBorders>
          </w:tcPr>
          <w:p w14:paraId="4E2FB969"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674" w:type="dxa"/>
            <w:tcBorders>
              <w:top w:val="single" w:sz="6" w:space="0" w:color="auto"/>
              <w:bottom w:val="single" w:sz="6" w:space="0" w:color="auto"/>
            </w:tcBorders>
          </w:tcPr>
          <w:p w14:paraId="17E8C178"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701" w:type="dxa"/>
            <w:tcBorders>
              <w:top w:val="single" w:sz="6" w:space="0" w:color="auto"/>
              <w:bottom w:val="single" w:sz="6" w:space="0" w:color="auto"/>
            </w:tcBorders>
          </w:tcPr>
          <w:p w14:paraId="5752E7A4"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409" w:type="dxa"/>
            <w:tcBorders>
              <w:top w:val="single" w:sz="6" w:space="0" w:color="auto"/>
              <w:bottom w:val="single" w:sz="6" w:space="0" w:color="auto"/>
            </w:tcBorders>
          </w:tcPr>
          <w:p w14:paraId="228D709F"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154" w:type="dxa"/>
            <w:tcBorders>
              <w:top w:val="single" w:sz="6" w:space="0" w:color="auto"/>
              <w:bottom w:val="single" w:sz="6" w:space="0" w:color="auto"/>
            </w:tcBorders>
          </w:tcPr>
          <w:p w14:paraId="272648C6"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21512422" w14:textId="77777777" w:rsidTr="00934764">
        <w:trPr>
          <w:cantSplit/>
          <w:trHeight w:val="255"/>
        </w:trPr>
        <w:tc>
          <w:tcPr>
            <w:tcW w:w="1008" w:type="dxa"/>
            <w:tcBorders>
              <w:top w:val="single" w:sz="6" w:space="0" w:color="auto"/>
              <w:bottom w:val="single" w:sz="6" w:space="0" w:color="auto"/>
            </w:tcBorders>
          </w:tcPr>
          <w:p w14:paraId="7D7DBF2E"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3495" w:type="dxa"/>
            <w:tcBorders>
              <w:top w:val="single" w:sz="6" w:space="0" w:color="auto"/>
              <w:bottom w:val="single" w:sz="6" w:space="0" w:color="auto"/>
            </w:tcBorders>
          </w:tcPr>
          <w:p w14:paraId="5C1C473D"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674" w:type="dxa"/>
            <w:tcBorders>
              <w:top w:val="single" w:sz="6" w:space="0" w:color="auto"/>
              <w:bottom w:val="single" w:sz="6" w:space="0" w:color="auto"/>
            </w:tcBorders>
          </w:tcPr>
          <w:p w14:paraId="43E5E5EC"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701" w:type="dxa"/>
            <w:tcBorders>
              <w:top w:val="single" w:sz="6" w:space="0" w:color="auto"/>
              <w:bottom w:val="single" w:sz="6" w:space="0" w:color="auto"/>
            </w:tcBorders>
          </w:tcPr>
          <w:p w14:paraId="65B264C0"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409" w:type="dxa"/>
            <w:tcBorders>
              <w:top w:val="single" w:sz="6" w:space="0" w:color="auto"/>
              <w:bottom w:val="single" w:sz="6" w:space="0" w:color="auto"/>
            </w:tcBorders>
          </w:tcPr>
          <w:p w14:paraId="07D007AC"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154" w:type="dxa"/>
            <w:tcBorders>
              <w:top w:val="single" w:sz="6" w:space="0" w:color="auto"/>
              <w:bottom w:val="single" w:sz="6" w:space="0" w:color="auto"/>
            </w:tcBorders>
          </w:tcPr>
          <w:p w14:paraId="52C316DE"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00AD08A9" w14:textId="77777777" w:rsidTr="00934764">
        <w:trPr>
          <w:cantSplit/>
          <w:trHeight w:val="255"/>
        </w:trPr>
        <w:tc>
          <w:tcPr>
            <w:tcW w:w="1008" w:type="dxa"/>
            <w:tcBorders>
              <w:top w:val="single" w:sz="6" w:space="0" w:color="auto"/>
              <w:bottom w:val="single" w:sz="6" w:space="0" w:color="auto"/>
            </w:tcBorders>
          </w:tcPr>
          <w:p w14:paraId="40E3EBE4"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3495" w:type="dxa"/>
            <w:tcBorders>
              <w:top w:val="single" w:sz="6" w:space="0" w:color="auto"/>
              <w:bottom w:val="single" w:sz="6" w:space="0" w:color="auto"/>
            </w:tcBorders>
          </w:tcPr>
          <w:p w14:paraId="02DD64DF"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674" w:type="dxa"/>
            <w:tcBorders>
              <w:top w:val="single" w:sz="6" w:space="0" w:color="auto"/>
              <w:bottom w:val="single" w:sz="6" w:space="0" w:color="auto"/>
            </w:tcBorders>
          </w:tcPr>
          <w:p w14:paraId="027366BA"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701" w:type="dxa"/>
            <w:tcBorders>
              <w:top w:val="single" w:sz="6" w:space="0" w:color="auto"/>
              <w:bottom w:val="single" w:sz="6" w:space="0" w:color="auto"/>
            </w:tcBorders>
          </w:tcPr>
          <w:p w14:paraId="2038AB64"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409" w:type="dxa"/>
            <w:tcBorders>
              <w:top w:val="single" w:sz="6" w:space="0" w:color="auto"/>
              <w:bottom w:val="single" w:sz="6" w:space="0" w:color="auto"/>
            </w:tcBorders>
          </w:tcPr>
          <w:p w14:paraId="3913E02F"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154" w:type="dxa"/>
            <w:tcBorders>
              <w:top w:val="single" w:sz="6" w:space="0" w:color="auto"/>
              <w:bottom w:val="single" w:sz="6" w:space="0" w:color="auto"/>
            </w:tcBorders>
          </w:tcPr>
          <w:p w14:paraId="4A8C3A7F"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731BC0BA" w14:textId="77777777" w:rsidTr="00934764">
        <w:trPr>
          <w:cantSplit/>
          <w:trHeight w:val="255"/>
        </w:trPr>
        <w:tc>
          <w:tcPr>
            <w:tcW w:w="1008" w:type="dxa"/>
            <w:tcBorders>
              <w:top w:val="single" w:sz="6" w:space="0" w:color="auto"/>
              <w:bottom w:val="single" w:sz="6" w:space="0" w:color="auto"/>
            </w:tcBorders>
          </w:tcPr>
          <w:p w14:paraId="0931EBCD"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3495" w:type="dxa"/>
            <w:tcBorders>
              <w:top w:val="single" w:sz="6" w:space="0" w:color="auto"/>
              <w:bottom w:val="single" w:sz="6" w:space="0" w:color="auto"/>
            </w:tcBorders>
          </w:tcPr>
          <w:p w14:paraId="5B2FD7FC"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674" w:type="dxa"/>
            <w:tcBorders>
              <w:top w:val="single" w:sz="6" w:space="0" w:color="auto"/>
              <w:bottom w:val="single" w:sz="6" w:space="0" w:color="auto"/>
            </w:tcBorders>
          </w:tcPr>
          <w:p w14:paraId="557DD2F2"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701" w:type="dxa"/>
            <w:tcBorders>
              <w:top w:val="single" w:sz="6" w:space="0" w:color="auto"/>
              <w:bottom w:val="single" w:sz="6" w:space="0" w:color="auto"/>
            </w:tcBorders>
          </w:tcPr>
          <w:p w14:paraId="571281C1"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409" w:type="dxa"/>
            <w:tcBorders>
              <w:top w:val="single" w:sz="6" w:space="0" w:color="auto"/>
              <w:bottom w:val="single" w:sz="6" w:space="0" w:color="auto"/>
            </w:tcBorders>
          </w:tcPr>
          <w:p w14:paraId="7C089BE8"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154" w:type="dxa"/>
            <w:tcBorders>
              <w:top w:val="single" w:sz="6" w:space="0" w:color="auto"/>
              <w:bottom w:val="single" w:sz="6" w:space="0" w:color="auto"/>
            </w:tcBorders>
          </w:tcPr>
          <w:p w14:paraId="71520877"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r>
      <w:tr w:rsidR="006E23D2" w:rsidRPr="006E23D2" w14:paraId="0358B431" w14:textId="77777777" w:rsidTr="00934764">
        <w:trPr>
          <w:cantSplit/>
          <w:trHeight w:val="255"/>
        </w:trPr>
        <w:tc>
          <w:tcPr>
            <w:tcW w:w="1008" w:type="dxa"/>
            <w:tcBorders>
              <w:top w:val="single" w:sz="6" w:space="0" w:color="auto"/>
              <w:bottom w:val="single" w:sz="6" w:space="0" w:color="auto"/>
            </w:tcBorders>
          </w:tcPr>
          <w:p w14:paraId="0ABD9762"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3495" w:type="dxa"/>
            <w:tcBorders>
              <w:top w:val="single" w:sz="6" w:space="0" w:color="auto"/>
              <w:bottom w:val="single" w:sz="6" w:space="0" w:color="auto"/>
            </w:tcBorders>
          </w:tcPr>
          <w:p w14:paraId="26654F2A"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674" w:type="dxa"/>
            <w:tcBorders>
              <w:top w:val="single" w:sz="6" w:space="0" w:color="auto"/>
              <w:bottom w:val="single" w:sz="6" w:space="0" w:color="auto"/>
            </w:tcBorders>
          </w:tcPr>
          <w:p w14:paraId="179AB974"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1701" w:type="dxa"/>
            <w:tcBorders>
              <w:top w:val="single" w:sz="6" w:space="0" w:color="auto"/>
              <w:bottom w:val="single" w:sz="6" w:space="0" w:color="auto"/>
            </w:tcBorders>
          </w:tcPr>
          <w:p w14:paraId="25C95DA6"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409" w:type="dxa"/>
            <w:tcBorders>
              <w:top w:val="single" w:sz="6" w:space="0" w:color="auto"/>
              <w:bottom w:val="single" w:sz="6" w:space="0" w:color="auto"/>
            </w:tcBorders>
          </w:tcPr>
          <w:p w14:paraId="391A8039"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c>
          <w:tcPr>
            <w:tcW w:w="2154" w:type="dxa"/>
            <w:tcBorders>
              <w:top w:val="single" w:sz="6" w:space="0" w:color="auto"/>
              <w:bottom w:val="single" w:sz="6" w:space="0" w:color="auto"/>
            </w:tcBorders>
          </w:tcPr>
          <w:p w14:paraId="48B5D928" w14:textId="77777777" w:rsidR="00B8589E" w:rsidRPr="006E23D2" w:rsidRDefault="00B8589E" w:rsidP="00CA5663">
            <w:pPr>
              <w:suppressAutoHyphens/>
              <w:spacing w:before="60" w:after="60" w:line="240" w:lineRule="auto"/>
              <w:contextualSpacing/>
              <w:jc w:val="both"/>
              <w:rPr>
                <w:rFonts w:asciiTheme="majorBidi" w:hAnsiTheme="majorBidi" w:cstheme="majorBidi"/>
                <w:sz w:val="24"/>
                <w:szCs w:val="24"/>
              </w:rPr>
            </w:pPr>
          </w:p>
        </w:tc>
      </w:tr>
      <w:tr w:rsidR="00B8589E" w:rsidRPr="006E23D2" w14:paraId="33C858E9" w14:textId="77777777" w:rsidTr="00934764">
        <w:trPr>
          <w:cantSplit/>
          <w:trHeight w:val="256"/>
        </w:trPr>
        <w:tc>
          <w:tcPr>
            <w:tcW w:w="12441" w:type="dxa"/>
            <w:gridSpan w:val="6"/>
            <w:tcBorders>
              <w:top w:val="double" w:sz="4" w:space="0" w:color="auto"/>
              <w:left w:val="nil"/>
              <w:bottom w:val="nil"/>
              <w:right w:val="nil"/>
            </w:tcBorders>
          </w:tcPr>
          <w:p w14:paraId="7D057B69" w14:textId="77777777" w:rsidR="00B8589E" w:rsidRPr="006E23D2" w:rsidRDefault="00B8589E" w:rsidP="00CA5663">
            <w:pPr>
              <w:suppressAutoHyphens/>
              <w:spacing w:before="120" w:after="60" w:line="240" w:lineRule="auto"/>
              <w:contextualSpacing/>
              <w:jc w:val="both"/>
              <w:rPr>
                <w:rFonts w:asciiTheme="majorBidi" w:hAnsiTheme="majorBidi" w:cstheme="majorBidi"/>
                <w:sz w:val="24"/>
                <w:szCs w:val="24"/>
              </w:rPr>
            </w:pPr>
          </w:p>
          <w:p w14:paraId="565C7383" w14:textId="77777777" w:rsidR="00B8589E" w:rsidRPr="006E23D2" w:rsidRDefault="00B8589E" w:rsidP="00CA5663">
            <w:pPr>
              <w:suppressAutoHyphens/>
              <w:spacing w:before="120"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1. If applicable</w:t>
            </w:r>
          </w:p>
        </w:tc>
      </w:tr>
    </w:tbl>
    <w:p w14:paraId="2807A0D6" w14:textId="77777777" w:rsidR="00B8589E" w:rsidRPr="006E23D2" w:rsidRDefault="00B8589E" w:rsidP="00CA5663">
      <w:pPr>
        <w:pStyle w:val="SectionVHeader"/>
        <w:spacing w:after="60"/>
        <w:contextualSpacing/>
        <w:jc w:val="both"/>
        <w:rPr>
          <w:rFonts w:asciiTheme="majorBidi" w:hAnsiTheme="majorBidi" w:cstheme="majorBidi"/>
          <w:b w:val="0"/>
          <w:sz w:val="24"/>
          <w:szCs w:val="24"/>
        </w:rPr>
      </w:pPr>
    </w:p>
    <w:p w14:paraId="47B20271" w14:textId="77777777" w:rsidR="00B8589E" w:rsidRPr="006E23D2" w:rsidRDefault="00B8589E"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b/>
          <w:sz w:val="24"/>
          <w:szCs w:val="24"/>
        </w:rPr>
        <w:br w:type="page"/>
      </w:r>
    </w:p>
    <w:p w14:paraId="13147495" w14:textId="77777777" w:rsidR="00B8589E" w:rsidRPr="006E23D2" w:rsidRDefault="00B8589E" w:rsidP="00CA5663">
      <w:pPr>
        <w:pStyle w:val="SectionVHeader"/>
        <w:spacing w:after="60"/>
        <w:contextualSpacing/>
        <w:jc w:val="both"/>
        <w:rPr>
          <w:rFonts w:asciiTheme="majorBidi" w:hAnsiTheme="majorBidi" w:cstheme="majorBidi"/>
          <w:b w:val="0"/>
          <w:bCs/>
          <w:sz w:val="24"/>
          <w:szCs w:val="24"/>
        </w:rPr>
        <w:sectPr w:rsidR="00B8589E" w:rsidRPr="006E23D2" w:rsidSect="00E92AC5">
          <w:pgSz w:w="15840" w:h="12240" w:orient="landscape" w:code="1"/>
          <w:pgMar w:top="1440" w:right="1440" w:bottom="1440" w:left="1440" w:header="720" w:footer="720" w:gutter="0"/>
          <w:cols w:space="720"/>
          <w:docGrid w:linePitch="360"/>
        </w:sectPr>
      </w:pPr>
    </w:p>
    <w:p w14:paraId="12C92F34" w14:textId="77777777" w:rsidR="00B8589E" w:rsidRPr="006E23D2" w:rsidRDefault="00B8589E" w:rsidP="005217E1">
      <w:pPr>
        <w:pStyle w:val="Heading1"/>
        <w:rPr>
          <w:rFonts w:asciiTheme="majorBidi" w:hAnsiTheme="majorBidi"/>
        </w:rPr>
      </w:pPr>
      <w:r w:rsidRPr="006E23D2">
        <w:rPr>
          <w:rFonts w:asciiTheme="majorBidi" w:hAnsiTheme="majorBidi"/>
        </w:rPr>
        <w:lastRenderedPageBreak/>
        <w:t>3.</w:t>
      </w:r>
      <w:r w:rsidR="005217E1" w:rsidRPr="006E23D2">
        <w:rPr>
          <w:rFonts w:asciiTheme="majorBidi" w:hAnsiTheme="majorBidi"/>
        </w:rPr>
        <w:t xml:space="preserve"> </w:t>
      </w:r>
      <w:r w:rsidRPr="006E23D2">
        <w:rPr>
          <w:rFonts w:asciiTheme="majorBidi" w:hAnsiTheme="majorBidi"/>
        </w:rPr>
        <w:t>Technical Specifications</w:t>
      </w:r>
    </w:p>
    <w:p w14:paraId="4B24A4C6" w14:textId="77777777" w:rsidR="00B8589E" w:rsidRPr="006E23D2" w:rsidRDefault="00B8589E" w:rsidP="00CA5663">
      <w:pPr>
        <w:pStyle w:val="Style11ptAfter10pt"/>
        <w:numPr>
          <w:ilvl w:val="0"/>
          <w:numId w:val="0"/>
        </w:numPr>
        <w:spacing w:after="60"/>
        <w:contextualSpacing/>
        <w:jc w:val="both"/>
        <w:rPr>
          <w:rFonts w:asciiTheme="majorBidi" w:hAnsiTheme="majorBidi" w:cstheme="majorBidi"/>
          <w:b/>
          <w:sz w:val="24"/>
          <w:szCs w:val="24"/>
        </w:rPr>
      </w:pPr>
    </w:p>
    <w:p w14:paraId="57D21353" w14:textId="77777777" w:rsidR="00B8589E" w:rsidRPr="006E23D2" w:rsidRDefault="00B8589E" w:rsidP="00CA5663">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purpose of the Technical Specifications (TS), is to define the technical characteristics of the Goods and Related Services required by the Contracting Authority. The Contracting Authority shall prepare the detailed TS take into account that:</w:t>
      </w:r>
    </w:p>
    <w:p w14:paraId="313C375D" w14:textId="77777777" w:rsidR="00B8589E" w:rsidRPr="006E23D2" w:rsidRDefault="00B8589E" w:rsidP="00CA5663">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6E24A6F3" w14:textId="77777777" w:rsidR="00694292" w:rsidRPr="006E23D2" w:rsidRDefault="00B8589E" w:rsidP="005F57D8">
      <w:pPr>
        <w:numPr>
          <w:ilvl w:val="0"/>
          <w:numId w:val="24"/>
        </w:num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TS constitute the benchmarks against which the </w:t>
      </w:r>
      <w:r w:rsidR="00694292"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will verify the technical responsiveness of bids and </w:t>
      </w:r>
      <w:r w:rsidR="00694292" w:rsidRPr="006E23D2">
        <w:rPr>
          <w:rFonts w:asciiTheme="majorBidi" w:hAnsiTheme="majorBidi" w:cstheme="majorBidi"/>
          <w:sz w:val="24"/>
          <w:szCs w:val="24"/>
        </w:rPr>
        <w:t>subsequently evaluate the bids.</w:t>
      </w:r>
      <w:r w:rsidRPr="006E23D2">
        <w:rPr>
          <w:rFonts w:asciiTheme="majorBidi" w:hAnsiTheme="majorBidi" w:cstheme="majorBidi"/>
          <w:sz w:val="24"/>
          <w:szCs w:val="24"/>
        </w:rPr>
        <w:t xml:space="preserve"> Therefore, well-defined TS will facilitate preparation of responsive bids by bidders, as well as examination, evaluation, and comparison of the bids by the </w:t>
      </w:r>
      <w:r w:rsidR="00694292"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t>
      </w:r>
    </w:p>
    <w:p w14:paraId="0F25B303" w14:textId="77777777" w:rsidR="00694292" w:rsidRPr="006E23D2" w:rsidRDefault="00694292" w:rsidP="00CA5663">
      <w:pPr>
        <w:suppressAutoHyphens/>
        <w:spacing w:after="60" w:line="240" w:lineRule="auto"/>
        <w:ind w:left="360"/>
        <w:contextualSpacing/>
        <w:jc w:val="both"/>
        <w:rPr>
          <w:rFonts w:asciiTheme="majorBidi" w:hAnsiTheme="majorBidi" w:cstheme="majorBidi"/>
          <w:sz w:val="24"/>
          <w:szCs w:val="24"/>
        </w:rPr>
      </w:pPr>
    </w:p>
    <w:p w14:paraId="345141F2" w14:textId="77777777" w:rsidR="00B8589E" w:rsidRPr="006E23D2" w:rsidRDefault="00B8589E" w:rsidP="005F57D8">
      <w:pPr>
        <w:numPr>
          <w:ilvl w:val="0"/>
          <w:numId w:val="23"/>
        </w:num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2C5BC22C" w14:textId="77777777" w:rsidR="00694292" w:rsidRPr="006E23D2" w:rsidRDefault="00694292" w:rsidP="00CA5663">
      <w:pPr>
        <w:suppressAutoHyphens/>
        <w:spacing w:after="60" w:line="240" w:lineRule="auto"/>
        <w:ind w:left="360"/>
        <w:contextualSpacing/>
        <w:jc w:val="both"/>
        <w:rPr>
          <w:rFonts w:asciiTheme="majorBidi" w:hAnsiTheme="majorBidi" w:cstheme="majorBidi"/>
          <w:sz w:val="24"/>
          <w:szCs w:val="24"/>
        </w:rPr>
      </w:pPr>
    </w:p>
    <w:p w14:paraId="5734E2FB" w14:textId="77777777" w:rsidR="00B8589E" w:rsidRPr="006E23D2" w:rsidRDefault="00B8589E" w:rsidP="005F57D8">
      <w:pPr>
        <w:numPr>
          <w:ilvl w:val="0"/>
          <w:numId w:val="23"/>
        </w:num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TS shall make use of best practices. Samples of specifications from successful similar procurements in the same country or sector may provide a sound basis for drafting the TS.</w:t>
      </w:r>
    </w:p>
    <w:p w14:paraId="22F49E96" w14:textId="77777777" w:rsidR="00AD0818" w:rsidRPr="006E23D2" w:rsidRDefault="00AD0818" w:rsidP="00CA5663">
      <w:pPr>
        <w:suppressAutoHyphens/>
        <w:spacing w:after="60" w:line="240" w:lineRule="auto"/>
        <w:contextualSpacing/>
        <w:jc w:val="both"/>
        <w:rPr>
          <w:rFonts w:asciiTheme="majorBidi" w:hAnsiTheme="majorBidi" w:cstheme="majorBidi"/>
          <w:sz w:val="24"/>
          <w:szCs w:val="24"/>
        </w:rPr>
      </w:pPr>
    </w:p>
    <w:p w14:paraId="1D74AD72" w14:textId="73C47D5A" w:rsidR="00B8589E" w:rsidRPr="006E23D2" w:rsidRDefault="00B8589E" w:rsidP="00D63991">
      <w:pPr>
        <w:numPr>
          <w:ilvl w:val="0"/>
          <w:numId w:val="23"/>
        </w:num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w:t>
      </w:r>
      <w:r w:rsidR="00AD0818"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r</w:t>
      </w:r>
      <w:r w:rsidR="00AD0818" w:rsidRPr="006E23D2">
        <w:rPr>
          <w:rFonts w:asciiTheme="majorBidi" w:hAnsiTheme="majorBidi" w:cstheme="majorBidi"/>
          <w:sz w:val="24"/>
          <w:szCs w:val="24"/>
        </w:rPr>
        <w:t>equires the use of metric units in the Bid.</w:t>
      </w:r>
    </w:p>
    <w:p w14:paraId="202EB6CC" w14:textId="77777777" w:rsidR="00AD0818" w:rsidRPr="006E23D2" w:rsidRDefault="00AD0818" w:rsidP="00CA5663">
      <w:pPr>
        <w:suppressAutoHyphens/>
        <w:spacing w:after="60" w:line="240" w:lineRule="auto"/>
        <w:contextualSpacing/>
        <w:jc w:val="both"/>
        <w:rPr>
          <w:rFonts w:asciiTheme="majorBidi" w:hAnsiTheme="majorBidi" w:cstheme="majorBidi"/>
          <w:sz w:val="24"/>
          <w:szCs w:val="24"/>
        </w:rPr>
      </w:pPr>
    </w:p>
    <w:p w14:paraId="3B27756B" w14:textId="77777777" w:rsidR="00EC709A" w:rsidRPr="006E23D2" w:rsidRDefault="00B8589E" w:rsidP="005F57D8">
      <w:pPr>
        <w:numPr>
          <w:ilvl w:val="0"/>
          <w:numId w:val="25"/>
        </w:num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Standardizing technical specifications may be advantageous, depending on the complexity of the goods and the repetitiven</w:t>
      </w:r>
      <w:r w:rsidR="00AD0818" w:rsidRPr="006E23D2">
        <w:rPr>
          <w:rFonts w:asciiTheme="majorBidi" w:hAnsiTheme="majorBidi" w:cstheme="majorBidi"/>
          <w:sz w:val="24"/>
          <w:szCs w:val="24"/>
        </w:rPr>
        <w:t>ess of the type of procurement.</w:t>
      </w:r>
      <w:r w:rsidRPr="006E23D2">
        <w:rPr>
          <w:rFonts w:asciiTheme="majorBidi" w:hAnsiTheme="majorBidi" w:cstheme="majorBidi"/>
          <w:sz w:val="24"/>
          <w:szCs w:val="24"/>
        </w:rPr>
        <w:t xml:space="preserve"> Technical Specifications should be broad enough to avoid restrictions on workmanship, materials, and equipment commonly used in manufacturing similar kinds of goods.</w:t>
      </w:r>
    </w:p>
    <w:p w14:paraId="73D06462" w14:textId="77777777" w:rsidR="00B8589E" w:rsidRPr="006E23D2" w:rsidRDefault="00B8589E" w:rsidP="00CA5663">
      <w:pPr>
        <w:suppressAutoHyphens/>
        <w:spacing w:after="60" w:line="240" w:lineRule="auto"/>
        <w:ind w:left="36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1CA7EDA1" w14:textId="77777777" w:rsidR="00EC709A" w:rsidRPr="006E23D2" w:rsidRDefault="00B8589E" w:rsidP="005F57D8">
      <w:pPr>
        <w:numPr>
          <w:ilvl w:val="0"/>
          <w:numId w:val="25"/>
        </w:num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w:t>
      </w:r>
      <w:r w:rsidR="00EC709A" w:rsidRPr="006E23D2">
        <w:rPr>
          <w:rFonts w:asciiTheme="majorBidi" w:hAnsiTheme="majorBidi" w:cstheme="majorBidi"/>
          <w:sz w:val="24"/>
          <w:szCs w:val="24"/>
        </w:rPr>
        <w:t>.</w:t>
      </w:r>
    </w:p>
    <w:p w14:paraId="7153EDDC" w14:textId="77777777" w:rsidR="00B8589E" w:rsidRPr="006E23D2" w:rsidRDefault="00B8589E" w:rsidP="00CA5663">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3BD90FDA" w14:textId="77777777" w:rsidR="00B8589E" w:rsidRPr="006E23D2" w:rsidRDefault="00B8589E" w:rsidP="005F57D8">
      <w:pPr>
        <w:numPr>
          <w:ilvl w:val="0"/>
          <w:numId w:val="26"/>
        </w:num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Technical Specifications shall be fully descriptive of the requirements in respect of, but not limited to, the following:</w:t>
      </w:r>
    </w:p>
    <w:p w14:paraId="1141ECA6" w14:textId="77777777" w:rsidR="00EC709A" w:rsidRPr="006E23D2" w:rsidRDefault="00EC709A" w:rsidP="00CA5663">
      <w:pPr>
        <w:spacing w:after="60" w:line="240" w:lineRule="auto"/>
        <w:ind w:left="360"/>
        <w:contextualSpacing/>
        <w:jc w:val="both"/>
        <w:rPr>
          <w:rFonts w:asciiTheme="majorBidi" w:hAnsiTheme="majorBidi" w:cstheme="majorBidi"/>
          <w:sz w:val="24"/>
          <w:szCs w:val="24"/>
        </w:rPr>
      </w:pPr>
    </w:p>
    <w:p w14:paraId="2920569A" w14:textId="77777777" w:rsidR="00B8589E" w:rsidRPr="006E23D2" w:rsidRDefault="00B8589E" w:rsidP="00CA5663">
      <w:pPr>
        <w:spacing w:after="60" w:line="240" w:lineRule="auto"/>
        <w:ind w:left="1411" w:hanging="72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t>Standards of materials and workmanship required for the production and manufacturing of the Goods.</w:t>
      </w:r>
    </w:p>
    <w:p w14:paraId="58A7118F" w14:textId="77777777" w:rsidR="00B8589E" w:rsidRPr="006E23D2" w:rsidRDefault="00B8589E" w:rsidP="00CA5663">
      <w:pPr>
        <w:spacing w:after="60" w:line="240" w:lineRule="auto"/>
        <w:ind w:left="1411" w:hanging="72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t>Detailed tests required (type and number).</w:t>
      </w:r>
    </w:p>
    <w:p w14:paraId="1C597CF5" w14:textId="77777777" w:rsidR="00B8589E" w:rsidRPr="006E23D2" w:rsidRDefault="00B8589E" w:rsidP="00CA5663">
      <w:pPr>
        <w:spacing w:after="60" w:line="240" w:lineRule="auto"/>
        <w:ind w:left="1411" w:hanging="72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t>Other additional work and/or Related Services required to achieve full delivery/completion.</w:t>
      </w:r>
    </w:p>
    <w:p w14:paraId="301B8CF6" w14:textId="77777777" w:rsidR="00B8589E" w:rsidRPr="006E23D2" w:rsidRDefault="00B8589E" w:rsidP="00CA5663">
      <w:pPr>
        <w:spacing w:after="60" w:line="240" w:lineRule="auto"/>
        <w:ind w:left="1411" w:hanging="720"/>
        <w:contextualSpacing/>
        <w:jc w:val="both"/>
        <w:rPr>
          <w:rFonts w:asciiTheme="majorBidi" w:hAnsiTheme="majorBidi" w:cstheme="majorBidi"/>
          <w:sz w:val="24"/>
          <w:szCs w:val="24"/>
        </w:rPr>
      </w:pPr>
      <w:r w:rsidRPr="006E23D2">
        <w:rPr>
          <w:rFonts w:asciiTheme="majorBidi" w:hAnsiTheme="majorBidi" w:cstheme="majorBidi"/>
          <w:sz w:val="24"/>
          <w:szCs w:val="24"/>
        </w:rPr>
        <w:t>(d)</w:t>
      </w:r>
      <w:r w:rsidRPr="006E23D2">
        <w:rPr>
          <w:rFonts w:asciiTheme="majorBidi" w:hAnsiTheme="majorBidi" w:cstheme="majorBidi"/>
          <w:sz w:val="24"/>
          <w:szCs w:val="24"/>
        </w:rPr>
        <w:tab/>
        <w:t xml:space="preserve">Detailed activities to be performed by the Supplier, and participation of the </w:t>
      </w:r>
      <w:r w:rsidR="00EC709A"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thereon.</w:t>
      </w:r>
    </w:p>
    <w:p w14:paraId="2BFB778F" w14:textId="77777777" w:rsidR="00B8589E" w:rsidRPr="006E23D2" w:rsidRDefault="00B8589E" w:rsidP="00CA5663">
      <w:pPr>
        <w:tabs>
          <w:tab w:val="left" w:pos="1440"/>
        </w:tabs>
        <w:spacing w:after="60" w:line="240" w:lineRule="auto"/>
        <w:ind w:left="1440" w:hanging="720"/>
        <w:contextualSpacing/>
        <w:jc w:val="both"/>
        <w:rPr>
          <w:rFonts w:asciiTheme="majorBidi" w:hAnsiTheme="majorBidi" w:cstheme="majorBidi"/>
          <w:sz w:val="24"/>
          <w:szCs w:val="24"/>
        </w:rPr>
      </w:pPr>
      <w:r w:rsidRPr="006E23D2">
        <w:rPr>
          <w:rFonts w:asciiTheme="majorBidi" w:hAnsiTheme="majorBidi" w:cstheme="majorBidi"/>
          <w:sz w:val="24"/>
          <w:szCs w:val="24"/>
        </w:rPr>
        <w:t>(e)</w:t>
      </w:r>
      <w:r w:rsidRPr="006E23D2">
        <w:rPr>
          <w:rFonts w:asciiTheme="majorBidi" w:hAnsiTheme="majorBidi" w:cstheme="majorBidi"/>
          <w:sz w:val="24"/>
          <w:szCs w:val="24"/>
        </w:rPr>
        <w:tab/>
        <w:t>List of detailed functional guarantees covered by the Warranty and the specification of the liquidated damages to be applied in the event that such guarantees are not met.</w:t>
      </w:r>
    </w:p>
    <w:p w14:paraId="692679A5" w14:textId="77777777" w:rsidR="00EC709A" w:rsidRPr="006E23D2" w:rsidRDefault="00EC709A" w:rsidP="00CA5663">
      <w:pPr>
        <w:tabs>
          <w:tab w:val="left" w:pos="1440"/>
        </w:tabs>
        <w:spacing w:after="60" w:line="240" w:lineRule="auto"/>
        <w:contextualSpacing/>
        <w:jc w:val="both"/>
        <w:rPr>
          <w:rFonts w:asciiTheme="majorBidi" w:hAnsiTheme="majorBidi" w:cstheme="majorBidi"/>
          <w:sz w:val="24"/>
          <w:szCs w:val="24"/>
        </w:rPr>
      </w:pPr>
    </w:p>
    <w:p w14:paraId="0415A0D6" w14:textId="77777777" w:rsidR="00B8589E" w:rsidRPr="006E23D2" w:rsidRDefault="00B8589E" w:rsidP="005F57D8">
      <w:pPr>
        <w:numPr>
          <w:ilvl w:val="0"/>
          <w:numId w:val="27"/>
        </w:num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lastRenderedPageBreak/>
        <w:t xml:space="preserve">The TS shall specify all essential technical and performance characteristics and requirements, including guaranteed or acceptable maximum or </w:t>
      </w:r>
      <w:r w:rsidR="00EC709A" w:rsidRPr="006E23D2">
        <w:rPr>
          <w:rFonts w:asciiTheme="majorBidi" w:hAnsiTheme="majorBidi" w:cstheme="majorBidi"/>
          <w:sz w:val="24"/>
          <w:szCs w:val="24"/>
        </w:rPr>
        <w:t>minimum values, as appropriate.</w:t>
      </w:r>
      <w:r w:rsidRPr="006E23D2">
        <w:rPr>
          <w:rFonts w:asciiTheme="majorBidi" w:hAnsiTheme="majorBidi" w:cstheme="majorBidi"/>
          <w:sz w:val="24"/>
          <w:szCs w:val="24"/>
        </w:rPr>
        <w:t xml:space="preserve"> Whenever necessary, the </w:t>
      </w:r>
      <w:r w:rsidR="00EC709A"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shall include an additional ad-hoc bidding form (to be an Attachment to the Bid Submission Sheet), where the Bidder shall provide detailed information on such technical performance characteristics in respect to the corresponding acceptable or guaranteed values.</w:t>
      </w:r>
    </w:p>
    <w:p w14:paraId="4CC7E8D0" w14:textId="77777777" w:rsidR="00EC709A" w:rsidRPr="006E23D2" w:rsidRDefault="00EC709A" w:rsidP="00CA5663">
      <w:pPr>
        <w:suppressAutoHyphens/>
        <w:spacing w:after="60" w:line="240" w:lineRule="auto"/>
        <w:contextualSpacing/>
        <w:jc w:val="both"/>
        <w:rPr>
          <w:rFonts w:asciiTheme="majorBidi" w:hAnsiTheme="majorBidi" w:cstheme="majorBidi"/>
          <w:sz w:val="24"/>
          <w:szCs w:val="24"/>
        </w:rPr>
      </w:pPr>
    </w:p>
    <w:p w14:paraId="2C3B60CF" w14:textId="77777777" w:rsidR="00B8589E" w:rsidRPr="006E23D2" w:rsidRDefault="00B8589E" w:rsidP="00CA5663">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When the </w:t>
      </w:r>
      <w:r w:rsidR="00EC709A"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requests that the Bidder provides in its bid a part or all of the Technical Specifications, technical schedules, or other technical information, the </w:t>
      </w:r>
      <w:r w:rsidR="00EC709A"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shall specify in detail the nature and extent of the required information and the manner in which it has to be presented by the Bidder in its bid.</w:t>
      </w:r>
    </w:p>
    <w:p w14:paraId="7CFDB897" w14:textId="77777777" w:rsidR="00EC709A" w:rsidRPr="006E23D2" w:rsidRDefault="00EC709A" w:rsidP="00CA5663">
      <w:pPr>
        <w:suppressAutoHyphens/>
        <w:spacing w:after="60" w:line="240" w:lineRule="auto"/>
        <w:contextualSpacing/>
        <w:jc w:val="both"/>
        <w:rPr>
          <w:rFonts w:asciiTheme="majorBidi" w:hAnsiTheme="majorBidi" w:cstheme="majorBidi"/>
          <w:sz w:val="24"/>
          <w:szCs w:val="24"/>
        </w:rPr>
      </w:pPr>
    </w:p>
    <w:p w14:paraId="2C9F7F6E" w14:textId="77777777" w:rsidR="00B8589E" w:rsidRPr="006E23D2" w:rsidRDefault="00B8589E"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w:t>
      </w:r>
      <w:r w:rsidR="00A14B8D" w:rsidRPr="006E23D2">
        <w:rPr>
          <w:rFonts w:asciiTheme="majorBidi" w:hAnsiTheme="majorBidi" w:cstheme="majorBidi"/>
          <w:i/>
          <w:iCs/>
          <w:sz w:val="24"/>
          <w:szCs w:val="24"/>
        </w:rPr>
        <w:t>T</w:t>
      </w:r>
      <w:r w:rsidRPr="006E23D2">
        <w:rPr>
          <w:rFonts w:asciiTheme="majorBidi" w:hAnsiTheme="majorBidi" w:cstheme="majorBidi"/>
          <w:i/>
          <w:iCs/>
          <w:sz w:val="24"/>
          <w:szCs w:val="24"/>
        </w:rPr>
        <w:t xml:space="preserve">he </w:t>
      </w:r>
      <w:r w:rsidR="00A14B8D" w:rsidRPr="006E23D2">
        <w:rPr>
          <w:rFonts w:asciiTheme="majorBidi" w:hAnsiTheme="majorBidi" w:cstheme="majorBidi"/>
          <w:i/>
          <w:iCs/>
          <w:sz w:val="24"/>
          <w:szCs w:val="24"/>
        </w:rPr>
        <w:t>Contracting Authority</w:t>
      </w:r>
      <w:r w:rsidRPr="006E23D2">
        <w:rPr>
          <w:rFonts w:asciiTheme="majorBidi" w:hAnsiTheme="majorBidi" w:cstheme="majorBidi"/>
          <w:i/>
          <w:iCs/>
          <w:sz w:val="24"/>
          <w:szCs w:val="24"/>
        </w:rPr>
        <w:t xml:space="preserve"> shall insert information in the table below. The Bidder shall </w:t>
      </w:r>
      <w:r w:rsidR="0073698E" w:rsidRPr="006E23D2">
        <w:rPr>
          <w:rFonts w:asciiTheme="majorBidi" w:hAnsiTheme="majorBidi" w:cstheme="majorBidi"/>
          <w:i/>
          <w:iCs/>
          <w:sz w:val="24"/>
          <w:szCs w:val="24"/>
        </w:rPr>
        <w:t xml:space="preserve">use the same </w:t>
      </w:r>
      <w:r w:rsidRPr="006E23D2">
        <w:rPr>
          <w:rFonts w:asciiTheme="majorBidi" w:hAnsiTheme="majorBidi" w:cstheme="majorBidi"/>
          <w:i/>
          <w:iCs/>
          <w:sz w:val="24"/>
          <w:szCs w:val="24"/>
        </w:rPr>
        <w:t xml:space="preserve">table to justify compliance </w:t>
      </w:r>
      <w:r w:rsidR="00A14B8D" w:rsidRPr="006E23D2">
        <w:rPr>
          <w:rFonts w:asciiTheme="majorBidi" w:hAnsiTheme="majorBidi" w:cstheme="majorBidi"/>
          <w:i/>
          <w:iCs/>
          <w:sz w:val="24"/>
          <w:szCs w:val="24"/>
        </w:rPr>
        <w:t>o</w:t>
      </w:r>
      <w:r w:rsidR="00BF1715" w:rsidRPr="006E23D2">
        <w:rPr>
          <w:rFonts w:asciiTheme="majorBidi" w:hAnsiTheme="majorBidi" w:cstheme="majorBidi"/>
          <w:i/>
          <w:iCs/>
          <w:sz w:val="24"/>
          <w:szCs w:val="24"/>
        </w:rPr>
        <w:t>f</w:t>
      </w:r>
      <w:r w:rsidR="00A14B8D" w:rsidRPr="006E23D2">
        <w:rPr>
          <w:rFonts w:asciiTheme="majorBidi" w:hAnsiTheme="majorBidi" w:cstheme="majorBidi"/>
          <w:i/>
          <w:iCs/>
          <w:sz w:val="24"/>
          <w:szCs w:val="24"/>
        </w:rPr>
        <w:t xml:space="preserve"> the Goods proposed </w:t>
      </w:r>
      <w:r w:rsidRPr="006E23D2">
        <w:rPr>
          <w:rFonts w:asciiTheme="majorBidi" w:hAnsiTheme="majorBidi" w:cstheme="majorBidi"/>
          <w:i/>
          <w:iCs/>
          <w:sz w:val="24"/>
          <w:szCs w:val="24"/>
        </w:rPr>
        <w:t xml:space="preserve">with the </w:t>
      </w:r>
      <w:r w:rsidR="00A14B8D" w:rsidRPr="006E23D2">
        <w:rPr>
          <w:rFonts w:asciiTheme="majorBidi" w:hAnsiTheme="majorBidi" w:cstheme="majorBidi"/>
          <w:i/>
          <w:iCs/>
          <w:sz w:val="24"/>
          <w:szCs w:val="24"/>
        </w:rPr>
        <w:t>specifications required</w:t>
      </w:r>
      <w:r w:rsidRPr="006E23D2">
        <w:rPr>
          <w:rFonts w:asciiTheme="majorBidi" w:hAnsiTheme="majorBidi" w:cstheme="majorBidi"/>
          <w:i/>
          <w:iCs/>
          <w:sz w:val="24"/>
          <w:szCs w:val="24"/>
        </w:rPr>
        <w:t xml:space="preserve">] </w:t>
      </w:r>
    </w:p>
    <w:p w14:paraId="7DE85B20" w14:textId="77777777" w:rsidR="00A14B8D" w:rsidRPr="006E23D2" w:rsidRDefault="00A14B8D" w:rsidP="00CA5663">
      <w:pPr>
        <w:pStyle w:val="Style11ptAfter10pt"/>
        <w:numPr>
          <w:ilvl w:val="0"/>
          <w:numId w:val="0"/>
        </w:numPr>
        <w:spacing w:after="60"/>
        <w:contextualSpacing/>
        <w:jc w:val="both"/>
        <w:rPr>
          <w:rFonts w:asciiTheme="majorBidi" w:hAnsiTheme="majorBidi" w:cstheme="majorBidi"/>
          <w:i/>
          <w:iCs/>
          <w:sz w:val="24"/>
          <w:szCs w:val="24"/>
        </w:rPr>
      </w:pPr>
    </w:p>
    <w:p w14:paraId="55FCD55B" w14:textId="77777777" w:rsidR="00A14B8D" w:rsidRPr="006E23D2" w:rsidRDefault="00A14B8D" w:rsidP="00CA5663">
      <w:pPr>
        <w:spacing w:line="240" w:lineRule="auto"/>
        <w:contextualSpacing/>
        <w:jc w:val="both"/>
        <w:rPr>
          <w:rFonts w:asciiTheme="majorBidi" w:eastAsia="Times New Roman" w:hAnsiTheme="majorBidi" w:cstheme="majorBidi"/>
          <w:i/>
          <w:iCs/>
          <w:sz w:val="24"/>
          <w:szCs w:val="24"/>
        </w:rPr>
      </w:pPr>
      <w:r w:rsidRPr="006E23D2">
        <w:rPr>
          <w:rFonts w:asciiTheme="majorBidi" w:hAnsiTheme="majorBidi" w:cstheme="majorBidi"/>
          <w:i/>
          <w:iCs/>
          <w:sz w:val="24"/>
          <w:szCs w:val="24"/>
        </w:rPr>
        <w:br w:type="page"/>
      </w:r>
    </w:p>
    <w:p w14:paraId="5F91F247" w14:textId="77777777" w:rsidR="00A14B8D" w:rsidRPr="006E23D2" w:rsidRDefault="00B8589E" w:rsidP="005217E1">
      <w:pPr>
        <w:pStyle w:val="Heading1"/>
        <w:rPr>
          <w:rFonts w:asciiTheme="majorBidi" w:hAnsiTheme="majorBidi"/>
          <w:i/>
          <w:iCs/>
        </w:rPr>
      </w:pPr>
      <w:r w:rsidRPr="006E23D2">
        <w:rPr>
          <w:rFonts w:asciiTheme="majorBidi" w:hAnsiTheme="majorBidi"/>
        </w:rPr>
        <w:lastRenderedPageBreak/>
        <w:t>Summary of Technical Specifications</w:t>
      </w:r>
    </w:p>
    <w:p w14:paraId="7D086F0C" w14:textId="77777777" w:rsidR="00A14B8D" w:rsidRPr="006E23D2" w:rsidRDefault="00A14B8D" w:rsidP="00CA5663">
      <w:pPr>
        <w:pStyle w:val="Style11ptAfter10pt"/>
        <w:numPr>
          <w:ilvl w:val="0"/>
          <w:numId w:val="0"/>
        </w:numPr>
        <w:spacing w:after="60"/>
        <w:contextualSpacing/>
        <w:jc w:val="both"/>
        <w:rPr>
          <w:rFonts w:asciiTheme="majorBidi" w:hAnsiTheme="majorBidi" w:cstheme="majorBidi"/>
          <w:sz w:val="24"/>
          <w:szCs w:val="24"/>
        </w:rPr>
      </w:pPr>
    </w:p>
    <w:p w14:paraId="479916B8" w14:textId="77777777" w:rsidR="00B8589E" w:rsidRPr="006E23D2" w:rsidRDefault="00B8589E" w:rsidP="00CA5663">
      <w:pPr>
        <w:pStyle w:val="Style11ptAfter10pt"/>
        <w:numPr>
          <w:ilvl w:val="0"/>
          <w:numId w:val="0"/>
        </w:numPr>
        <w:spacing w:after="60"/>
        <w:contextualSpacing/>
        <w:jc w:val="both"/>
        <w:rPr>
          <w:rFonts w:asciiTheme="majorBidi" w:hAnsiTheme="majorBidi" w:cstheme="majorBidi"/>
          <w:sz w:val="24"/>
          <w:szCs w:val="24"/>
        </w:rPr>
      </w:pPr>
      <w:r w:rsidRPr="006E23D2">
        <w:rPr>
          <w:rFonts w:asciiTheme="majorBidi" w:hAnsiTheme="majorBidi" w:cstheme="majorBidi"/>
          <w:sz w:val="24"/>
          <w:szCs w:val="24"/>
        </w:rPr>
        <w:t>The Goods and Related Services shall comply with following Technical Specifications and Standards:</w:t>
      </w:r>
    </w:p>
    <w:p w14:paraId="57097852" w14:textId="77777777" w:rsidR="00B8589E" w:rsidRPr="006E23D2" w:rsidRDefault="00B8589E" w:rsidP="00CA5663">
      <w:pPr>
        <w:pStyle w:val="Style11ptAfter10pt"/>
        <w:numPr>
          <w:ilvl w:val="0"/>
          <w:numId w:val="0"/>
        </w:numPr>
        <w:spacing w:after="60"/>
        <w:contextualSpacing/>
        <w:jc w:val="both"/>
        <w:rPr>
          <w:rFonts w:asciiTheme="majorBidi" w:hAnsiTheme="majorBidi" w:cstheme="majorBidi"/>
          <w:b/>
          <w:sz w:val="24"/>
          <w:szCs w:val="24"/>
        </w:rPr>
      </w:pPr>
    </w:p>
    <w:p w14:paraId="2159B5B6" w14:textId="2AE4A2BD" w:rsidR="00A14B8D" w:rsidRPr="006E23D2" w:rsidRDefault="00A14B8D" w:rsidP="00D63991">
      <w:pPr>
        <w:pStyle w:val="Style11ptAfter10pt"/>
        <w:numPr>
          <w:ilvl w:val="0"/>
          <w:numId w:val="0"/>
        </w:numPr>
        <w:spacing w:after="60"/>
        <w:contextualSpacing/>
        <w:jc w:val="both"/>
        <w:rPr>
          <w:rFonts w:asciiTheme="majorBidi" w:hAnsiTheme="majorBidi" w:cstheme="majorBidi"/>
          <w:b/>
          <w:sz w:val="24"/>
          <w:szCs w:val="24"/>
        </w:rPr>
      </w:pPr>
      <w:r w:rsidRPr="006E23D2">
        <w:rPr>
          <w:rFonts w:asciiTheme="majorBidi" w:hAnsiTheme="majorBidi" w:cstheme="majorBidi"/>
          <w:i/>
          <w:iCs/>
          <w:sz w:val="24"/>
          <w:szCs w:val="24"/>
        </w:rPr>
        <w:t xml:space="preserve">[The Contracting Authority shall fill in Columns A to C </w:t>
      </w:r>
      <w:r w:rsidR="00D63991" w:rsidRPr="006E23D2">
        <w:rPr>
          <w:rFonts w:asciiTheme="majorBidi" w:hAnsiTheme="majorBidi" w:cstheme="majorBidi"/>
          <w:i/>
          <w:iCs/>
          <w:sz w:val="24"/>
          <w:szCs w:val="24"/>
        </w:rPr>
        <w:t>(</w:t>
      </w:r>
      <w:r w:rsidRPr="006E23D2">
        <w:rPr>
          <w:rFonts w:asciiTheme="majorBidi" w:hAnsiTheme="majorBidi" w:cstheme="majorBidi"/>
          <w:i/>
          <w:iCs/>
          <w:sz w:val="24"/>
          <w:szCs w:val="24"/>
        </w:rPr>
        <w:t>inclusive)</w:t>
      </w:r>
      <w:r w:rsidR="00D63991" w:rsidRPr="006E23D2">
        <w:rPr>
          <w:rFonts w:asciiTheme="majorBidi" w:hAnsiTheme="majorBidi" w:cstheme="majorBidi"/>
          <w:i/>
          <w:iCs/>
          <w:sz w:val="24"/>
          <w:szCs w:val="24"/>
        </w:rPr>
        <w:t xml:space="preserve"> of this table,</w:t>
      </w:r>
      <w:r w:rsidRPr="006E23D2">
        <w:rPr>
          <w:rFonts w:asciiTheme="majorBidi" w:hAnsiTheme="majorBidi" w:cstheme="majorBidi"/>
          <w:i/>
          <w:iCs/>
          <w:sz w:val="24"/>
          <w:szCs w:val="24"/>
        </w:rPr>
        <w:t xml:space="preserve"> </w:t>
      </w:r>
      <w:r w:rsidR="00D63991" w:rsidRPr="006E23D2">
        <w:rPr>
          <w:rFonts w:asciiTheme="majorBidi" w:hAnsiTheme="majorBidi" w:cstheme="majorBidi"/>
          <w:i/>
          <w:iCs/>
          <w:sz w:val="24"/>
          <w:szCs w:val="24"/>
        </w:rPr>
        <w:t xml:space="preserve">while </w:t>
      </w:r>
      <w:r w:rsidRPr="006E23D2">
        <w:rPr>
          <w:rFonts w:asciiTheme="majorBidi" w:hAnsiTheme="majorBidi" w:cstheme="majorBidi"/>
          <w:i/>
          <w:iCs/>
          <w:sz w:val="24"/>
          <w:szCs w:val="24"/>
        </w:rPr>
        <w:t>columns D and E are to be filled by the Bidder]</w:t>
      </w:r>
    </w:p>
    <w:tbl>
      <w:tblPr>
        <w:tblW w:w="9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84"/>
        <w:gridCol w:w="2610"/>
        <w:gridCol w:w="1751"/>
        <w:gridCol w:w="2430"/>
        <w:gridCol w:w="1530"/>
      </w:tblGrid>
      <w:tr w:rsidR="006E23D2" w:rsidRPr="006E23D2" w14:paraId="2146DEC5" w14:textId="77777777" w:rsidTr="00BF1715">
        <w:trPr>
          <w:trHeight w:val="1365"/>
        </w:trPr>
        <w:tc>
          <w:tcPr>
            <w:tcW w:w="1384" w:type="dxa"/>
          </w:tcPr>
          <w:p w14:paraId="099CCB61" w14:textId="77777777" w:rsidR="00A14B8D" w:rsidRPr="006E23D2" w:rsidRDefault="00A14B8D"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Item No</w:t>
            </w:r>
          </w:p>
        </w:tc>
        <w:tc>
          <w:tcPr>
            <w:tcW w:w="2610" w:type="dxa"/>
          </w:tcPr>
          <w:p w14:paraId="5F330DEC" w14:textId="77777777" w:rsidR="00A14B8D" w:rsidRPr="006E23D2" w:rsidRDefault="00A14B8D"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Name of Goods or Related Service</w:t>
            </w:r>
          </w:p>
        </w:tc>
        <w:tc>
          <w:tcPr>
            <w:tcW w:w="1751" w:type="dxa"/>
          </w:tcPr>
          <w:p w14:paraId="44A9EDBA" w14:textId="2043EE86" w:rsidR="0073698E" w:rsidRPr="006E23D2" w:rsidRDefault="00D63991" w:rsidP="00D6399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 xml:space="preserve">Required </w:t>
            </w:r>
            <w:r w:rsidR="00A14B8D" w:rsidRPr="006E23D2">
              <w:rPr>
                <w:rFonts w:asciiTheme="majorBidi" w:hAnsiTheme="majorBidi" w:cstheme="majorBidi"/>
                <w:b/>
                <w:sz w:val="24"/>
                <w:szCs w:val="24"/>
              </w:rPr>
              <w:t>Technical Specifications and Standards</w:t>
            </w:r>
            <w:r w:rsidR="0073698E" w:rsidRPr="006E23D2">
              <w:rPr>
                <w:rFonts w:asciiTheme="majorBidi" w:hAnsiTheme="majorBidi" w:cstheme="majorBidi"/>
                <w:b/>
                <w:sz w:val="24"/>
                <w:szCs w:val="24"/>
              </w:rPr>
              <w:t xml:space="preserve"> </w:t>
            </w:r>
          </w:p>
        </w:tc>
        <w:tc>
          <w:tcPr>
            <w:tcW w:w="2430" w:type="dxa"/>
          </w:tcPr>
          <w:p w14:paraId="4611CDFD" w14:textId="77777777" w:rsidR="00A14B8D" w:rsidRPr="006E23D2" w:rsidRDefault="0073698E"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Technical Specifications and Standards Submitted by Bidder</w:t>
            </w:r>
          </w:p>
        </w:tc>
        <w:tc>
          <w:tcPr>
            <w:tcW w:w="1530" w:type="dxa"/>
          </w:tcPr>
          <w:p w14:paraId="34183F73" w14:textId="6922578E" w:rsidR="00A14B8D" w:rsidRPr="006E23D2" w:rsidRDefault="00D63991"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Comply/not Comply</w:t>
            </w:r>
          </w:p>
        </w:tc>
      </w:tr>
      <w:tr w:rsidR="006E23D2" w:rsidRPr="006E23D2" w14:paraId="48E0BA63" w14:textId="77777777" w:rsidTr="00BF1715">
        <w:tc>
          <w:tcPr>
            <w:tcW w:w="1384" w:type="dxa"/>
          </w:tcPr>
          <w:p w14:paraId="36DCE3B0" w14:textId="77777777" w:rsidR="00A14B8D" w:rsidRPr="006E23D2" w:rsidRDefault="00BF1715"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A</w:t>
            </w:r>
          </w:p>
        </w:tc>
        <w:tc>
          <w:tcPr>
            <w:tcW w:w="2610" w:type="dxa"/>
          </w:tcPr>
          <w:p w14:paraId="5317B2A6" w14:textId="77777777" w:rsidR="00A14B8D" w:rsidRPr="006E23D2" w:rsidRDefault="00BF1715"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B</w:t>
            </w:r>
          </w:p>
        </w:tc>
        <w:tc>
          <w:tcPr>
            <w:tcW w:w="1751" w:type="dxa"/>
          </w:tcPr>
          <w:p w14:paraId="4F2D70BB" w14:textId="77777777" w:rsidR="00A14B8D" w:rsidRPr="006E23D2" w:rsidRDefault="00BF1715"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C</w:t>
            </w:r>
          </w:p>
        </w:tc>
        <w:tc>
          <w:tcPr>
            <w:tcW w:w="2430" w:type="dxa"/>
          </w:tcPr>
          <w:p w14:paraId="1D4A9B64" w14:textId="77777777" w:rsidR="00A14B8D" w:rsidRPr="006E23D2" w:rsidRDefault="00BF1715"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D</w:t>
            </w:r>
          </w:p>
        </w:tc>
        <w:tc>
          <w:tcPr>
            <w:tcW w:w="1530" w:type="dxa"/>
          </w:tcPr>
          <w:p w14:paraId="5237FC8E" w14:textId="77777777" w:rsidR="00A14B8D" w:rsidRPr="006E23D2" w:rsidRDefault="00BF1715"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E</w:t>
            </w:r>
          </w:p>
        </w:tc>
      </w:tr>
      <w:tr w:rsidR="006E23D2" w:rsidRPr="006E23D2" w14:paraId="6E326CE8" w14:textId="77777777" w:rsidTr="00BF1715">
        <w:tc>
          <w:tcPr>
            <w:tcW w:w="1384" w:type="dxa"/>
          </w:tcPr>
          <w:p w14:paraId="705B49E5" w14:textId="77777777" w:rsidR="00BF1715" w:rsidRPr="006E23D2" w:rsidRDefault="00BF1715" w:rsidP="005217E1">
            <w:pPr>
              <w:spacing w:before="120" w:after="60" w:line="240" w:lineRule="auto"/>
              <w:contextualSpacing/>
              <w:jc w:val="center"/>
              <w:rPr>
                <w:rFonts w:asciiTheme="majorBidi" w:hAnsiTheme="majorBidi" w:cstheme="majorBidi"/>
                <w:i/>
                <w:iCs/>
                <w:sz w:val="24"/>
                <w:szCs w:val="24"/>
              </w:rPr>
            </w:pPr>
            <w:r w:rsidRPr="006E23D2">
              <w:rPr>
                <w:rFonts w:asciiTheme="majorBidi" w:hAnsiTheme="majorBidi" w:cstheme="majorBidi"/>
                <w:i/>
                <w:iCs/>
                <w:sz w:val="24"/>
                <w:szCs w:val="24"/>
              </w:rPr>
              <w:t>[insert item No]</w:t>
            </w:r>
          </w:p>
        </w:tc>
        <w:tc>
          <w:tcPr>
            <w:tcW w:w="2610" w:type="dxa"/>
          </w:tcPr>
          <w:p w14:paraId="792EBF8A" w14:textId="77777777" w:rsidR="00BF1715" w:rsidRPr="006E23D2" w:rsidRDefault="00BF1715" w:rsidP="005217E1">
            <w:pPr>
              <w:spacing w:before="120" w:after="60" w:line="240" w:lineRule="auto"/>
              <w:contextualSpacing/>
              <w:jc w:val="center"/>
              <w:rPr>
                <w:rFonts w:asciiTheme="majorBidi" w:hAnsiTheme="majorBidi" w:cstheme="majorBidi"/>
                <w:i/>
                <w:iCs/>
                <w:sz w:val="24"/>
                <w:szCs w:val="24"/>
              </w:rPr>
            </w:pPr>
            <w:r w:rsidRPr="006E23D2">
              <w:rPr>
                <w:rFonts w:asciiTheme="majorBidi" w:hAnsiTheme="majorBidi" w:cstheme="majorBidi"/>
                <w:i/>
                <w:iCs/>
                <w:sz w:val="24"/>
                <w:szCs w:val="24"/>
              </w:rPr>
              <w:t>[insert name]</w:t>
            </w:r>
          </w:p>
        </w:tc>
        <w:tc>
          <w:tcPr>
            <w:tcW w:w="1751" w:type="dxa"/>
          </w:tcPr>
          <w:p w14:paraId="1176F9F6" w14:textId="77777777" w:rsidR="00BF1715" w:rsidRPr="006E23D2" w:rsidRDefault="00BF1715" w:rsidP="005217E1">
            <w:pPr>
              <w:spacing w:before="120" w:after="60" w:line="240" w:lineRule="auto"/>
              <w:contextualSpacing/>
              <w:jc w:val="center"/>
              <w:rPr>
                <w:rFonts w:asciiTheme="majorBidi" w:hAnsiTheme="majorBidi" w:cstheme="majorBidi"/>
                <w:i/>
                <w:iCs/>
                <w:sz w:val="24"/>
                <w:szCs w:val="24"/>
              </w:rPr>
            </w:pPr>
            <w:r w:rsidRPr="006E23D2">
              <w:rPr>
                <w:rFonts w:asciiTheme="majorBidi" w:hAnsiTheme="majorBidi" w:cstheme="majorBidi"/>
                <w:i/>
                <w:iCs/>
                <w:sz w:val="24"/>
                <w:szCs w:val="24"/>
              </w:rPr>
              <w:t>[insert TS and Standards]</w:t>
            </w:r>
          </w:p>
        </w:tc>
        <w:tc>
          <w:tcPr>
            <w:tcW w:w="2430" w:type="dxa"/>
          </w:tcPr>
          <w:p w14:paraId="1C600A57" w14:textId="77777777" w:rsidR="00BF1715" w:rsidRPr="006E23D2" w:rsidRDefault="00462F95" w:rsidP="005217E1">
            <w:pPr>
              <w:spacing w:before="120" w:after="60" w:line="240" w:lineRule="auto"/>
              <w:contextualSpacing/>
              <w:jc w:val="center"/>
              <w:rPr>
                <w:rFonts w:asciiTheme="majorBidi" w:hAnsiTheme="majorBidi" w:cstheme="majorBidi"/>
                <w:i/>
                <w:iCs/>
                <w:sz w:val="24"/>
                <w:szCs w:val="24"/>
              </w:rPr>
            </w:pPr>
            <w:r w:rsidRPr="006E23D2">
              <w:rPr>
                <w:rFonts w:asciiTheme="majorBidi" w:hAnsiTheme="majorBidi" w:cstheme="majorBidi"/>
                <w:i/>
                <w:iCs/>
                <w:sz w:val="24"/>
                <w:szCs w:val="24"/>
              </w:rPr>
              <w:t>[to be filled in by Bidder]</w:t>
            </w:r>
          </w:p>
        </w:tc>
        <w:tc>
          <w:tcPr>
            <w:tcW w:w="1530" w:type="dxa"/>
          </w:tcPr>
          <w:p w14:paraId="2B797962" w14:textId="77777777" w:rsidR="00BF1715" w:rsidRPr="006E23D2" w:rsidRDefault="00462F95" w:rsidP="005217E1">
            <w:pPr>
              <w:spacing w:before="120" w:after="60" w:line="240" w:lineRule="auto"/>
              <w:contextualSpacing/>
              <w:jc w:val="center"/>
              <w:rPr>
                <w:rFonts w:asciiTheme="majorBidi" w:hAnsiTheme="majorBidi" w:cstheme="majorBidi"/>
                <w:i/>
                <w:iCs/>
                <w:sz w:val="24"/>
                <w:szCs w:val="24"/>
              </w:rPr>
            </w:pPr>
            <w:r w:rsidRPr="006E23D2">
              <w:rPr>
                <w:rFonts w:asciiTheme="majorBidi" w:hAnsiTheme="majorBidi" w:cstheme="majorBidi"/>
                <w:i/>
                <w:iCs/>
                <w:sz w:val="24"/>
                <w:szCs w:val="24"/>
              </w:rPr>
              <w:t>[to be filled in by Bidder]</w:t>
            </w:r>
          </w:p>
        </w:tc>
      </w:tr>
      <w:tr w:rsidR="006E23D2" w:rsidRPr="006E23D2" w14:paraId="313D6D16" w14:textId="77777777" w:rsidTr="00BF1715">
        <w:tc>
          <w:tcPr>
            <w:tcW w:w="1384" w:type="dxa"/>
          </w:tcPr>
          <w:p w14:paraId="1F88E4FD"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2610" w:type="dxa"/>
          </w:tcPr>
          <w:p w14:paraId="61C5762E"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1751" w:type="dxa"/>
          </w:tcPr>
          <w:p w14:paraId="6F53AC5B"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2430" w:type="dxa"/>
          </w:tcPr>
          <w:p w14:paraId="7808239B"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1530" w:type="dxa"/>
          </w:tcPr>
          <w:p w14:paraId="6B4AD795"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r>
      <w:tr w:rsidR="006E23D2" w:rsidRPr="006E23D2" w14:paraId="5468B5D1" w14:textId="77777777" w:rsidTr="00BF1715">
        <w:tc>
          <w:tcPr>
            <w:tcW w:w="1384" w:type="dxa"/>
          </w:tcPr>
          <w:p w14:paraId="1C8EA582"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2610" w:type="dxa"/>
          </w:tcPr>
          <w:p w14:paraId="27702EC4"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1751" w:type="dxa"/>
          </w:tcPr>
          <w:p w14:paraId="15BED412"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2430" w:type="dxa"/>
          </w:tcPr>
          <w:p w14:paraId="54DA7939"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1530" w:type="dxa"/>
          </w:tcPr>
          <w:p w14:paraId="5C6972DF"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r>
      <w:tr w:rsidR="006E23D2" w:rsidRPr="006E23D2" w14:paraId="3DE909E6" w14:textId="77777777" w:rsidTr="00BF1715">
        <w:tc>
          <w:tcPr>
            <w:tcW w:w="1384" w:type="dxa"/>
          </w:tcPr>
          <w:p w14:paraId="501406D7"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2610" w:type="dxa"/>
          </w:tcPr>
          <w:p w14:paraId="2B573FDF"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1751" w:type="dxa"/>
          </w:tcPr>
          <w:p w14:paraId="4D3A18B7"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2430" w:type="dxa"/>
          </w:tcPr>
          <w:p w14:paraId="48D301FE"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1530" w:type="dxa"/>
          </w:tcPr>
          <w:p w14:paraId="62003B1F"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r>
      <w:tr w:rsidR="00BF1715" w:rsidRPr="006E23D2" w14:paraId="439BE217" w14:textId="77777777" w:rsidTr="00BF1715">
        <w:tc>
          <w:tcPr>
            <w:tcW w:w="1384" w:type="dxa"/>
          </w:tcPr>
          <w:p w14:paraId="302D9D23"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2610" w:type="dxa"/>
          </w:tcPr>
          <w:p w14:paraId="60F226B9"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1751" w:type="dxa"/>
          </w:tcPr>
          <w:p w14:paraId="44C46D56"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2430" w:type="dxa"/>
          </w:tcPr>
          <w:p w14:paraId="3EA345D2"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c>
          <w:tcPr>
            <w:tcW w:w="1530" w:type="dxa"/>
          </w:tcPr>
          <w:p w14:paraId="18BA715E" w14:textId="77777777" w:rsidR="00BF1715" w:rsidRPr="006E23D2" w:rsidRDefault="00BF1715" w:rsidP="00CA5663">
            <w:pPr>
              <w:spacing w:before="120" w:after="60" w:line="240" w:lineRule="auto"/>
              <w:contextualSpacing/>
              <w:jc w:val="both"/>
              <w:rPr>
                <w:rFonts w:asciiTheme="majorBidi" w:hAnsiTheme="majorBidi" w:cstheme="majorBidi"/>
                <w:i/>
                <w:iCs/>
                <w:sz w:val="24"/>
                <w:szCs w:val="24"/>
                <w:highlight w:val="cyan"/>
              </w:rPr>
            </w:pPr>
          </w:p>
        </w:tc>
      </w:tr>
    </w:tbl>
    <w:p w14:paraId="4E3D5602" w14:textId="77777777" w:rsidR="00B8589E" w:rsidRPr="006E23D2" w:rsidRDefault="00B8589E" w:rsidP="00CA5663">
      <w:pPr>
        <w:pStyle w:val="Style11ptAfter10pt"/>
        <w:numPr>
          <w:ilvl w:val="0"/>
          <w:numId w:val="0"/>
        </w:numPr>
        <w:spacing w:after="60"/>
        <w:contextualSpacing/>
        <w:jc w:val="both"/>
        <w:rPr>
          <w:rFonts w:asciiTheme="majorBidi" w:hAnsiTheme="majorBidi" w:cstheme="majorBidi"/>
          <w:sz w:val="24"/>
          <w:szCs w:val="24"/>
        </w:rPr>
      </w:pPr>
    </w:p>
    <w:p w14:paraId="221979C6" w14:textId="77777777" w:rsidR="00B8589E" w:rsidRPr="006E23D2" w:rsidRDefault="00B8589E" w:rsidP="00CA5663">
      <w:pPr>
        <w:suppressAutoHyphens/>
        <w:spacing w:after="60" w:line="240" w:lineRule="auto"/>
        <w:contextualSpacing/>
        <w:jc w:val="both"/>
        <w:rPr>
          <w:rFonts w:asciiTheme="majorBidi" w:hAnsiTheme="majorBidi" w:cstheme="majorBidi"/>
          <w:bCs/>
          <w:i/>
          <w:iCs/>
          <w:sz w:val="24"/>
          <w:szCs w:val="24"/>
        </w:rPr>
      </w:pPr>
      <w:r w:rsidRPr="006E23D2">
        <w:rPr>
          <w:rFonts w:asciiTheme="majorBidi" w:hAnsiTheme="majorBidi" w:cstheme="majorBidi"/>
          <w:bCs/>
          <w:sz w:val="24"/>
          <w:szCs w:val="24"/>
        </w:rPr>
        <w:t>Detailed Technical Specifications and Standards</w:t>
      </w:r>
      <w:r w:rsidRPr="006E23D2">
        <w:rPr>
          <w:rFonts w:asciiTheme="majorBidi" w:hAnsiTheme="majorBidi" w:cstheme="majorBidi"/>
          <w:bCs/>
          <w:i/>
          <w:iCs/>
          <w:sz w:val="24"/>
          <w:szCs w:val="24"/>
        </w:rPr>
        <w:t xml:space="preserve"> [whenever necessary]. </w:t>
      </w:r>
    </w:p>
    <w:p w14:paraId="46615BC0" w14:textId="77777777" w:rsidR="00B8589E" w:rsidRPr="006E23D2" w:rsidRDefault="00B8589E" w:rsidP="00CA5663">
      <w:pPr>
        <w:spacing w:after="60" w:line="240" w:lineRule="auto"/>
        <w:ind w:left="540"/>
        <w:contextualSpacing/>
        <w:jc w:val="both"/>
        <w:rPr>
          <w:rFonts w:asciiTheme="majorBidi" w:hAnsiTheme="majorBidi" w:cstheme="majorBidi"/>
          <w:sz w:val="24"/>
          <w:szCs w:val="24"/>
        </w:rPr>
      </w:pPr>
      <w:r w:rsidRPr="006E23D2">
        <w:rPr>
          <w:rFonts w:asciiTheme="majorBidi" w:hAnsiTheme="majorBidi" w:cstheme="majorBidi"/>
          <w:bCs/>
          <w:i/>
          <w:iCs/>
          <w:sz w:val="24"/>
          <w:szCs w:val="24"/>
        </w:rPr>
        <w:t>[Insert detailed description of TS]</w:t>
      </w:r>
      <w:r w:rsidRPr="006E23D2">
        <w:rPr>
          <w:rFonts w:asciiTheme="majorBidi" w:hAnsiTheme="majorBidi" w:cstheme="majorBidi"/>
          <w:i/>
          <w:iCs/>
          <w:sz w:val="24"/>
          <w:szCs w:val="24"/>
        </w:rPr>
        <w:t xml:space="preserve"> ___________________________________________________________________________________________________________________________________________________________________________________________________________________________ </w:t>
      </w:r>
    </w:p>
    <w:p w14:paraId="20099EC8" w14:textId="77777777" w:rsidR="00332534" w:rsidRPr="006E23D2" w:rsidRDefault="00332534" w:rsidP="00CA5663">
      <w:pPr>
        <w:spacing w:line="240" w:lineRule="auto"/>
        <w:contextualSpacing/>
        <w:jc w:val="both"/>
        <w:rPr>
          <w:rFonts w:asciiTheme="majorBidi" w:eastAsia="Times New Roman" w:hAnsiTheme="majorBidi" w:cstheme="majorBidi"/>
          <w:b/>
          <w:sz w:val="24"/>
          <w:szCs w:val="24"/>
        </w:rPr>
      </w:pPr>
      <w:bookmarkStart w:id="204" w:name="_Toc90054949"/>
      <w:r w:rsidRPr="006E23D2">
        <w:rPr>
          <w:rFonts w:asciiTheme="majorBidi" w:hAnsiTheme="majorBidi" w:cstheme="majorBidi"/>
          <w:sz w:val="24"/>
          <w:szCs w:val="24"/>
        </w:rPr>
        <w:br w:type="page"/>
      </w:r>
    </w:p>
    <w:p w14:paraId="2C1D23D1" w14:textId="76206368" w:rsidR="00B8589E" w:rsidRPr="006E23D2" w:rsidRDefault="00B8589E" w:rsidP="005217E1">
      <w:pPr>
        <w:pStyle w:val="Heading1"/>
        <w:rPr>
          <w:rFonts w:asciiTheme="majorBidi" w:hAnsiTheme="majorBidi"/>
        </w:rPr>
      </w:pPr>
      <w:r w:rsidRPr="006E23D2">
        <w:rPr>
          <w:rFonts w:asciiTheme="majorBidi" w:hAnsiTheme="majorBidi"/>
        </w:rPr>
        <w:lastRenderedPageBreak/>
        <w:t>4.</w:t>
      </w:r>
      <w:r w:rsidR="005217E1" w:rsidRPr="006E23D2">
        <w:rPr>
          <w:rFonts w:asciiTheme="majorBidi" w:hAnsiTheme="majorBidi"/>
        </w:rPr>
        <w:t xml:space="preserve"> </w:t>
      </w:r>
      <w:r w:rsidRPr="006E23D2">
        <w:rPr>
          <w:rFonts w:asciiTheme="majorBidi" w:hAnsiTheme="majorBidi"/>
        </w:rPr>
        <w:t>Drawings</w:t>
      </w:r>
      <w:bookmarkEnd w:id="204"/>
    </w:p>
    <w:p w14:paraId="74F3D580" w14:textId="77777777" w:rsidR="00B8589E" w:rsidRPr="006E23D2" w:rsidRDefault="00B8589E" w:rsidP="00CA5663">
      <w:pPr>
        <w:spacing w:after="60" w:line="240" w:lineRule="auto"/>
        <w:contextualSpacing/>
        <w:jc w:val="both"/>
        <w:rPr>
          <w:rFonts w:asciiTheme="majorBidi" w:hAnsiTheme="majorBidi" w:cstheme="majorBidi"/>
          <w:sz w:val="24"/>
          <w:szCs w:val="24"/>
        </w:rPr>
      </w:pPr>
    </w:p>
    <w:p w14:paraId="495281C4" w14:textId="77777777" w:rsidR="00B8589E" w:rsidRPr="006E23D2" w:rsidRDefault="00B8589E"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These Bidding Documents includes </w:t>
      </w:r>
      <w:r w:rsidRPr="006E23D2">
        <w:rPr>
          <w:rFonts w:asciiTheme="majorBidi" w:hAnsiTheme="majorBidi" w:cstheme="majorBidi"/>
          <w:i/>
          <w:iCs/>
          <w:sz w:val="24"/>
          <w:szCs w:val="24"/>
        </w:rPr>
        <w:t>[insert</w:t>
      </w:r>
      <w:r w:rsidRPr="006E23D2">
        <w:rPr>
          <w:rFonts w:asciiTheme="majorBidi" w:hAnsiTheme="majorBidi" w:cstheme="majorBidi"/>
          <w:b/>
          <w:i/>
          <w:iCs/>
          <w:sz w:val="24"/>
          <w:szCs w:val="24"/>
        </w:rPr>
        <w:t xml:space="preserve"> </w:t>
      </w:r>
      <w:r w:rsidRPr="006E23D2">
        <w:rPr>
          <w:rFonts w:asciiTheme="majorBidi" w:hAnsiTheme="majorBidi" w:cstheme="majorBidi"/>
          <w:bCs/>
          <w:i/>
          <w:iCs/>
          <w:sz w:val="24"/>
          <w:szCs w:val="24"/>
        </w:rPr>
        <w:t>“the following”</w:t>
      </w:r>
      <w:r w:rsidRPr="006E23D2">
        <w:rPr>
          <w:rFonts w:asciiTheme="majorBidi" w:hAnsiTheme="majorBidi" w:cstheme="majorBidi"/>
          <w:b/>
          <w:i/>
          <w:iCs/>
          <w:sz w:val="24"/>
          <w:szCs w:val="24"/>
        </w:rPr>
        <w:t xml:space="preserve"> </w:t>
      </w:r>
      <w:r w:rsidRPr="006E23D2">
        <w:rPr>
          <w:rFonts w:asciiTheme="majorBidi" w:hAnsiTheme="majorBidi" w:cstheme="majorBidi"/>
          <w:i/>
          <w:iCs/>
          <w:sz w:val="24"/>
          <w:szCs w:val="24"/>
        </w:rPr>
        <w:t>or “no”]</w:t>
      </w:r>
      <w:r w:rsidRPr="006E23D2">
        <w:rPr>
          <w:rFonts w:asciiTheme="majorBidi" w:hAnsiTheme="majorBidi" w:cstheme="majorBidi"/>
          <w:sz w:val="24"/>
          <w:szCs w:val="24"/>
        </w:rPr>
        <w:t xml:space="preserve"> drawings. </w:t>
      </w:r>
    </w:p>
    <w:p w14:paraId="7D491630" w14:textId="77777777" w:rsidR="00B8589E" w:rsidRPr="006E23D2" w:rsidRDefault="00B8589E" w:rsidP="00CA5663">
      <w:pPr>
        <w:spacing w:after="60" w:line="240" w:lineRule="auto"/>
        <w:contextualSpacing/>
        <w:jc w:val="both"/>
        <w:rPr>
          <w:rFonts w:asciiTheme="majorBidi" w:hAnsiTheme="majorBidi" w:cstheme="majorBidi"/>
          <w:i/>
          <w:iCs/>
          <w:sz w:val="24"/>
          <w:szCs w:val="24"/>
        </w:rPr>
      </w:pPr>
    </w:p>
    <w:p w14:paraId="77E53568" w14:textId="6585CA5C" w:rsidR="00B8589E" w:rsidRPr="006E23D2" w:rsidRDefault="00B8589E" w:rsidP="00D63991">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 xml:space="preserve">[If </w:t>
      </w:r>
      <w:r w:rsidR="00D63991" w:rsidRPr="006E23D2">
        <w:rPr>
          <w:rFonts w:asciiTheme="majorBidi" w:hAnsiTheme="majorBidi" w:cstheme="majorBidi"/>
          <w:i/>
          <w:iCs/>
          <w:sz w:val="24"/>
          <w:szCs w:val="24"/>
        </w:rPr>
        <w:t xml:space="preserve">drawings </w:t>
      </w:r>
      <w:r w:rsidRPr="006E23D2">
        <w:rPr>
          <w:rFonts w:asciiTheme="majorBidi" w:hAnsiTheme="majorBidi" w:cstheme="majorBidi"/>
          <w:i/>
          <w:iCs/>
          <w:sz w:val="24"/>
          <w:szCs w:val="24"/>
        </w:rPr>
        <w:t>shall be included, insert the following List of Drawings]</w:t>
      </w:r>
    </w:p>
    <w:p w14:paraId="2F3ECE4B" w14:textId="77777777" w:rsidR="00B8589E" w:rsidRPr="006E23D2" w:rsidRDefault="00B8589E" w:rsidP="00CA5663">
      <w:pPr>
        <w:spacing w:after="60" w:line="240" w:lineRule="auto"/>
        <w:contextualSpacing/>
        <w:jc w:val="both"/>
        <w:rPr>
          <w:rFonts w:asciiTheme="majorBidi" w:hAnsiTheme="majorBidi" w:cstheme="majorBidi"/>
          <w:i/>
          <w:i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2178"/>
        <w:gridCol w:w="2880"/>
        <w:gridCol w:w="4500"/>
      </w:tblGrid>
      <w:tr w:rsidR="006E23D2" w:rsidRPr="006E23D2" w14:paraId="2D02494A" w14:textId="77777777" w:rsidTr="00934764">
        <w:trPr>
          <w:cantSplit/>
          <w:trHeight w:val="600"/>
        </w:trPr>
        <w:tc>
          <w:tcPr>
            <w:tcW w:w="9558" w:type="dxa"/>
            <w:gridSpan w:val="3"/>
          </w:tcPr>
          <w:p w14:paraId="177CE24C" w14:textId="77777777" w:rsidR="00B8589E" w:rsidRPr="006E23D2" w:rsidRDefault="00B8589E"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List of Drawings</w:t>
            </w:r>
          </w:p>
        </w:tc>
      </w:tr>
      <w:tr w:rsidR="006E23D2" w:rsidRPr="006E23D2" w14:paraId="1455DB34" w14:textId="77777777" w:rsidTr="00934764">
        <w:trPr>
          <w:trHeight w:val="600"/>
        </w:trPr>
        <w:tc>
          <w:tcPr>
            <w:tcW w:w="2178" w:type="dxa"/>
            <w:tcBorders>
              <w:top w:val="single" w:sz="4" w:space="0" w:color="auto"/>
              <w:bottom w:val="single" w:sz="4" w:space="0" w:color="auto"/>
              <w:right w:val="single" w:sz="4" w:space="0" w:color="auto"/>
            </w:tcBorders>
          </w:tcPr>
          <w:p w14:paraId="4BC260E4" w14:textId="77777777" w:rsidR="00B8589E" w:rsidRPr="006E23D2" w:rsidRDefault="00B8589E" w:rsidP="005217E1">
            <w:pPr>
              <w:pStyle w:val="titulo"/>
              <w:spacing w:after="60"/>
              <w:contextualSpacing/>
              <w:rPr>
                <w:rFonts w:asciiTheme="majorBidi" w:hAnsiTheme="majorBidi" w:cstheme="majorBidi"/>
                <w:szCs w:val="24"/>
              </w:rPr>
            </w:pPr>
          </w:p>
          <w:p w14:paraId="7B0BEFD4" w14:textId="58B11B37" w:rsidR="00B8589E" w:rsidRPr="006E23D2" w:rsidRDefault="00B8589E" w:rsidP="00D63991">
            <w:pPr>
              <w:pStyle w:val="titulo"/>
              <w:spacing w:after="60"/>
              <w:contextualSpacing/>
              <w:rPr>
                <w:rFonts w:asciiTheme="majorBidi" w:hAnsiTheme="majorBidi" w:cstheme="majorBidi"/>
                <w:szCs w:val="24"/>
              </w:rPr>
            </w:pPr>
            <w:r w:rsidRPr="006E23D2">
              <w:rPr>
                <w:rFonts w:asciiTheme="majorBidi" w:hAnsiTheme="majorBidi" w:cstheme="majorBidi"/>
                <w:szCs w:val="24"/>
              </w:rPr>
              <w:t xml:space="preserve">Drawing </w:t>
            </w:r>
            <w:r w:rsidR="00D63991" w:rsidRPr="006E23D2">
              <w:rPr>
                <w:rFonts w:asciiTheme="majorBidi" w:hAnsiTheme="majorBidi" w:cstheme="majorBidi"/>
                <w:szCs w:val="24"/>
              </w:rPr>
              <w:t>No</w:t>
            </w:r>
            <w:r w:rsidRPr="006E23D2">
              <w:rPr>
                <w:rFonts w:asciiTheme="majorBidi" w:hAnsiTheme="majorBidi" w:cstheme="majorBidi"/>
                <w:szCs w:val="24"/>
              </w:rPr>
              <w:t>.</w:t>
            </w:r>
          </w:p>
          <w:p w14:paraId="13FC9287" w14:textId="77777777" w:rsidR="00B8589E" w:rsidRPr="006E23D2" w:rsidRDefault="00B8589E" w:rsidP="005217E1">
            <w:pPr>
              <w:pStyle w:val="titulo"/>
              <w:spacing w:after="60"/>
              <w:contextualSpacing/>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5B8DF7EB" w14:textId="77777777" w:rsidR="00B8589E" w:rsidRPr="006E23D2" w:rsidRDefault="00B8589E" w:rsidP="005217E1">
            <w:pPr>
              <w:spacing w:after="60" w:line="240" w:lineRule="auto"/>
              <w:contextualSpacing/>
              <w:jc w:val="center"/>
              <w:rPr>
                <w:rFonts w:asciiTheme="majorBidi" w:hAnsiTheme="majorBidi" w:cstheme="majorBidi"/>
                <w:b/>
                <w:sz w:val="24"/>
                <w:szCs w:val="24"/>
              </w:rPr>
            </w:pPr>
          </w:p>
          <w:p w14:paraId="706CD905" w14:textId="77777777" w:rsidR="00B8589E" w:rsidRPr="006E23D2" w:rsidRDefault="00B8589E" w:rsidP="005217E1">
            <w:pPr>
              <w:spacing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Drawing Name</w:t>
            </w:r>
          </w:p>
        </w:tc>
        <w:tc>
          <w:tcPr>
            <w:tcW w:w="4500" w:type="dxa"/>
            <w:tcBorders>
              <w:top w:val="single" w:sz="4" w:space="0" w:color="auto"/>
              <w:left w:val="single" w:sz="4" w:space="0" w:color="auto"/>
              <w:bottom w:val="single" w:sz="4" w:space="0" w:color="auto"/>
            </w:tcBorders>
          </w:tcPr>
          <w:p w14:paraId="1ACE8F2D" w14:textId="77777777" w:rsidR="00B8589E" w:rsidRPr="006E23D2" w:rsidRDefault="00B8589E" w:rsidP="005217E1">
            <w:pPr>
              <w:spacing w:after="60" w:line="240" w:lineRule="auto"/>
              <w:contextualSpacing/>
              <w:jc w:val="center"/>
              <w:rPr>
                <w:rFonts w:asciiTheme="majorBidi" w:hAnsiTheme="majorBidi" w:cstheme="majorBidi"/>
                <w:b/>
                <w:sz w:val="24"/>
                <w:szCs w:val="24"/>
              </w:rPr>
            </w:pPr>
          </w:p>
          <w:p w14:paraId="01577CA8" w14:textId="77777777" w:rsidR="00B8589E" w:rsidRPr="006E23D2" w:rsidRDefault="00B8589E" w:rsidP="005217E1">
            <w:pPr>
              <w:spacing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Purpose</w:t>
            </w:r>
          </w:p>
        </w:tc>
      </w:tr>
      <w:tr w:rsidR="006E23D2" w:rsidRPr="006E23D2" w14:paraId="71F76ADF" w14:textId="77777777" w:rsidTr="00934764">
        <w:trPr>
          <w:trHeight w:val="600"/>
        </w:trPr>
        <w:tc>
          <w:tcPr>
            <w:tcW w:w="2178" w:type="dxa"/>
            <w:tcBorders>
              <w:top w:val="single" w:sz="4" w:space="0" w:color="auto"/>
              <w:bottom w:val="single" w:sz="4" w:space="0" w:color="auto"/>
              <w:right w:val="single" w:sz="4" w:space="0" w:color="auto"/>
            </w:tcBorders>
          </w:tcPr>
          <w:p w14:paraId="3CC706C6"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2880" w:type="dxa"/>
            <w:tcBorders>
              <w:top w:val="single" w:sz="4" w:space="0" w:color="auto"/>
              <w:left w:val="single" w:sz="4" w:space="0" w:color="auto"/>
              <w:bottom w:val="single" w:sz="4" w:space="0" w:color="auto"/>
              <w:right w:val="single" w:sz="4" w:space="0" w:color="auto"/>
            </w:tcBorders>
          </w:tcPr>
          <w:p w14:paraId="3A5BB7B4"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4500" w:type="dxa"/>
            <w:tcBorders>
              <w:top w:val="single" w:sz="4" w:space="0" w:color="auto"/>
              <w:left w:val="single" w:sz="4" w:space="0" w:color="auto"/>
              <w:bottom w:val="single" w:sz="4" w:space="0" w:color="auto"/>
            </w:tcBorders>
          </w:tcPr>
          <w:p w14:paraId="6BA34769"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r w:rsidR="006E23D2" w:rsidRPr="006E23D2" w14:paraId="4D51A73C" w14:textId="77777777" w:rsidTr="00934764">
        <w:trPr>
          <w:trHeight w:val="600"/>
        </w:trPr>
        <w:tc>
          <w:tcPr>
            <w:tcW w:w="2178" w:type="dxa"/>
            <w:tcBorders>
              <w:top w:val="single" w:sz="4" w:space="0" w:color="auto"/>
              <w:bottom w:val="single" w:sz="4" w:space="0" w:color="auto"/>
              <w:right w:val="single" w:sz="4" w:space="0" w:color="auto"/>
            </w:tcBorders>
          </w:tcPr>
          <w:p w14:paraId="3BCBE439"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2880" w:type="dxa"/>
            <w:tcBorders>
              <w:top w:val="single" w:sz="4" w:space="0" w:color="auto"/>
              <w:left w:val="single" w:sz="4" w:space="0" w:color="auto"/>
              <w:bottom w:val="single" w:sz="4" w:space="0" w:color="auto"/>
              <w:right w:val="single" w:sz="4" w:space="0" w:color="auto"/>
            </w:tcBorders>
          </w:tcPr>
          <w:p w14:paraId="17FF3840"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4500" w:type="dxa"/>
            <w:tcBorders>
              <w:top w:val="single" w:sz="4" w:space="0" w:color="auto"/>
              <w:left w:val="single" w:sz="4" w:space="0" w:color="auto"/>
              <w:bottom w:val="single" w:sz="4" w:space="0" w:color="auto"/>
            </w:tcBorders>
          </w:tcPr>
          <w:p w14:paraId="351DA50D"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r w:rsidR="006E23D2" w:rsidRPr="006E23D2" w14:paraId="661A4D4C" w14:textId="77777777" w:rsidTr="00934764">
        <w:trPr>
          <w:trHeight w:val="600"/>
        </w:trPr>
        <w:tc>
          <w:tcPr>
            <w:tcW w:w="2178" w:type="dxa"/>
            <w:tcBorders>
              <w:top w:val="single" w:sz="4" w:space="0" w:color="auto"/>
              <w:bottom w:val="single" w:sz="4" w:space="0" w:color="auto"/>
              <w:right w:val="single" w:sz="4" w:space="0" w:color="auto"/>
            </w:tcBorders>
          </w:tcPr>
          <w:p w14:paraId="50897586"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2880" w:type="dxa"/>
            <w:tcBorders>
              <w:top w:val="single" w:sz="4" w:space="0" w:color="auto"/>
              <w:left w:val="single" w:sz="4" w:space="0" w:color="auto"/>
              <w:bottom w:val="single" w:sz="4" w:space="0" w:color="auto"/>
              <w:right w:val="single" w:sz="4" w:space="0" w:color="auto"/>
            </w:tcBorders>
          </w:tcPr>
          <w:p w14:paraId="446E6F85"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4500" w:type="dxa"/>
            <w:tcBorders>
              <w:top w:val="single" w:sz="4" w:space="0" w:color="auto"/>
              <w:left w:val="single" w:sz="4" w:space="0" w:color="auto"/>
              <w:bottom w:val="single" w:sz="4" w:space="0" w:color="auto"/>
            </w:tcBorders>
          </w:tcPr>
          <w:p w14:paraId="5BB912FD"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r w:rsidR="006E23D2" w:rsidRPr="006E23D2" w14:paraId="0150FC3D" w14:textId="77777777" w:rsidTr="00934764">
        <w:trPr>
          <w:trHeight w:val="600"/>
        </w:trPr>
        <w:tc>
          <w:tcPr>
            <w:tcW w:w="2178" w:type="dxa"/>
            <w:tcBorders>
              <w:top w:val="single" w:sz="4" w:space="0" w:color="auto"/>
              <w:bottom w:val="single" w:sz="4" w:space="0" w:color="auto"/>
              <w:right w:val="single" w:sz="4" w:space="0" w:color="auto"/>
            </w:tcBorders>
          </w:tcPr>
          <w:p w14:paraId="1A145133"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2880" w:type="dxa"/>
            <w:tcBorders>
              <w:top w:val="single" w:sz="4" w:space="0" w:color="auto"/>
              <w:left w:val="single" w:sz="4" w:space="0" w:color="auto"/>
              <w:bottom w:val="single" w:sz="4" w:space="0" w:color="auto"/>
              <w:right w:val="single" w:sz="4" w:space="0" w:color="auto"/>
            </w:tcBorders>
          </w:tcPr>
          <w:p w14:paraId="187BDD48"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4500" w:type="dxa"/>
            <w:tcBorders>
              <w:top w:val="single" w:sz="4" w:space="0" w:color="auto"/>
              <w:left w:val="single" w:sz="4" w:space="0" w:color="auto"/>
              <w:bottom w:val="single" w:sz="4" w:space="0" w:color="auto"/>
            </w:tcBorders>
          </w:tcPr>
          <w:p w14:paraId="62E4DF22"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r w:rsidR="00B8589E" w:rsidRPr="006E23D2" w14:paraId="0D7B838A" w14:textId="77777777" w:rsidTr="00934764">
        <w:trPr>
          <w:trHeight w:val="600"/>
        </w:trPr>
        <w:tc>
          <w:tcPr>
            <w:tcW w:w="2178" w:type="dxa"/>
            <w:tcBorders>
              <w:top w:val="single" w:sz="4" w:space="0" w:color="auto"/>
              <w:bottom w:val="double" w:sz="4" w:space="0" w:color="auto"/>
              <w:right w:val="single" w:sz="4" w:space="0" w:color="auto"/>
            </w:tcBorders>
          </w:tcPr>
          <w:p w14:paraId="1AE95E52"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2880" w:type="dxa"/>
            <w:tcBorders>
              <w:top w:val="single" w:sz="4" w:space="0" w:color="auto"/>
              <w:left w:val="single" w:sz="4" w:space="0" w:color="auto"/>
              <w:bottom w:val="double" w:sz="4" w:space="0" w:color="auto"/>
              <w:right w:val="single" w:sz="4" w:space="0" w:color="auto"/>
            </w:tcBorders>
          </w:tcPr>
          <w:p w14:paraId="05D41F13"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4500" w:type="dxa"/>
            <w:tcBorders>
              <w:top w:val="single" w:sz="4" w:space="0" w:color="auto"/>
              <w:left w:val="single" w:sz="4" w:space="0" w:color="auto"/>
              <w:bottom w:val="double" w:sz="4" w:space="0" w:color="auto"/>
            </w:tcBorders>
          </w:tcPr>
          <w:p w14:paraId="35B8CC1F"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bl>
    <w:p w14:paraId="5671FED4" w14:textId="77777777" w:rsidR="00B8589E" w:rsidRPr="006E23D2" w:rsidRDefault="00B8589E" w:rsidP="00CA5663">
      <w:pPr>
        <w:pStyle w:val="Style11ptAfter10pt"/>
        <w:numPr>
          <w:ilvl w:val="0"/>
          <w:numId w:val="0"/>
        </w:numPr>
        <w:spacing w:after="60"/>
        <w:contextualSpacing/>
        <w:jc w:val="both"/>
        <w:rPr>
          <w:rFonts w:asciiTheme="majorBidi" w:hAnsiTheme="majorBidi" w:cstheme="majorBidi"/>
          <w:sz w:val="24"/>
          <w:szCs w:val="24"/>
        </w:rPr>
      </w:pPr>
    </w:p>
    <w:p w14:paraId="6E49DF9B" w14:textId="77777777" w:rsidR="00332534" w:rsidRPr="006E23D2" w:rsidRDefault="00332534" w:rsidP="00CA5663">
      <w:pPr>
        <w:spacing w:line="240" w:lineRule="auto"/>
        <w:contextualSpacing/>
        <w:jc w:val="both"/>
        <w:rPr>
          <w:rFonts w:asciiTheme="majorBidi" w:eastAsia="Times New Roman" w:hAnsiTheme="majorBidi" w:cstheme="majorBidi"/>
          <w:sz w:val="24"/>
          <w:szCs w:val="24"/>
        </w:rPr>
      </w:pPr>
      <w:r w:rsidRPr="006E23D2">
        <w:rPr>
          <w:rFonts w:asciiTheme="majorBidi" w:hAnsiTheme="majorBidi" w:cstheme="majorBidi"/>
          <w:sz w:val="24"/>
          <w:szCs w:val="24"/>
        </w:rPr>
        <w:br w:type="page"/>
      </w:r>
    </w:p>
    <w:p w14:paraId="23144049" w14:textId="66F4BDDA" w:rsidR="00B8589E" w:rsidRPr="006E23D2" w:rsidRDefault="00B8589E" w:rsidP="005217E1">
      <w:pPr>
        <w:pStyle w:val="Heading1"/>
        <w:rPr>
          <w:rFonts w:asciiTheme="majorBidi" w:hAnsiTheme="majorBidi"/>
        </w:rPr>
      </w:pPr>
      <w:bookmarkStart w:id="205" w:name="_Toc90054950"/>
      <w:r w:rsidRPr="006E23D2">
        <w:rPr>
          <w:rFonts w:asciiTheme="majorBidi" w:hAnsiTheme="majorBidi"/>
        </w:rPr>
        <w:lastRenderedPageBreak/>
        <w:t>5.</w:t>
      </w:r>
      <w:r w:rsidR="005217E1" w:rsidRPr="006E23D2">
        <w:rPr>
          <w:rFonts w:asciiTheme="majorBidi" w:hAnsiTheme="majorBidi"/>
        </w:rPr>
        <w:t xml:space="preserve"> </w:t>
      </w:r>
      <w:r w:rsidRPr="006E23D2">
        <w:rPr>
          <w:rFonts w:asciiTheme="majorBidi" w:hAnsiTheme="majorBidi"/>
        </w:rPr>
        <w:t>Inspections and Tests</w:t>
      </w:r>
      <w:bookmarkEnd w:id="205"/>
    </w:p>
    <w:p w14:paraId="5AF2F77A" w14:textId="77777777" w:rsidR="00B8589E" w:rsidRPr="006E23D2" w:rsidRDefault="00B8589E" w:rsidP="00CA5663">
      <w:pPr>
        <w:pStyle w:val="SectionVIHeader"/>
        <w:spacing w:after="60"/>
        <w:contextualSpacing/>
        <w:jc w:val="both"/>
        <w:rPr>
          <w:rFonts w:asciiTheme="majorBidi" w:hAnsiTheme="majorBidi" w:cstheme="majorBidi"/>
          <w:sz w:val="24"/>
          <w:szCs w:val="24"/>
        </w:rPr>
      </w:pPr>
    </w:p>
    <w:p w14:paraId="360CDDAF" w14:textId="77777777" w:rsidR="00B8589E" w:rsidRPr="006E23D2" w:rsidRDefault="00B8589E"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 xml:space="preserve">The following inspections and tests shall be performed: </w:t>
      </w:r>
      <w:r w:rsidRPr="006E23D2">
        <w:rPr>
          <w:rFonts w:asciiTheme="majorBidi" w:hAnsiTheme="majorBidi" w:cstheme="majorBidi"/>
          <w:i/>
          <w:iCs/>
          <w:sz w:val="24"/>
          <w:szCs w:val="24"/>
        </w:rPr>
        <w:t>[insert list of inspections and tests]</w:t>
      </w:r>
    </w:p>
    <w:p w14:paraId="26A15EAA" w14:textId="77777777" w:rsidR="00B8589E" w:rsidRPr="006E23D2" w:rsidRDefault="00B8589E" w:rsidP="00CA5663">
      <w:pPr>
        <w:spacing w:after="60" w:line="240" w:lineRule="auto"/>
        <w:contextualSpacing/>
        <w:jc w:val="both"/>
        <w:rPr>
          <w:rFonts w:asciiTheme="majorBidi" w:hAnsiTheme="majorBidi" w:cstheme="majorBidi"/>
          <w:i/>
          <w:i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526"/>
        <w:gridCol w:w="1984"/>
        <w:gridCol w:w="5245"/>
      </w:tblGrid>
      <w:tr w:rsidR="006E23D2" w:rsidRPr="006E23D2" w14:paraId="3D16C6D2" w14:textId="77777777" w:rsidTr="00934764">
        <w:trPr>
          <w:cantSplit/>
          <w:trHeight w:val="600"/>
        </w:trPr>
        <w:tc>
          <w:tcPr>
            <w:tcW w:w="8755" w:type="dxa"/>
            <w:gridSpan w:val="3"/>
          </w:tcPr>
          <w:p w14:paraId="17B95C4D" w14:textId="77777777" w:rsidR="00B8589E" w:rsidRPr="006E23D2" w:rsidRDefault="00B8589E" w:rsidP="005217E1">
            <w:pPr>
              <w:spacing w:before="12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List of Inspections and Tests</w:t>
            </w:r>
          </w:p>
        </w:tc>
      </w:tr>
      <w:tr w:rsidR="006E23D2" w:rsidRPr="006E23D2" w14:paraId="742BB33A" w14:textId="77777777" w:rsidTr="00934764">
        <w:trPr>
          <w:trHeight w:val="600"/>
        </w:trPr>
        <w:tc>
          <w:tcPr>
            <w:tcW w:w="1526" w:type="dxa"/>
            <w:tcBorders>
              <w:top w:val="single" w:sz="4" w:space="0" w:color="auto"/>
              <w:bottom w:val="single" w:sz="4" w:space="0" w:color="auto"/>
              <w:right w:val="single" w:sz="4" w:space="0" w:color="auto"/>
            </w:tcBorders>
          </w:tcPr>
          <w:p w14:paraId="2DD63FC1" w14:textId="77777777" w:rsidR="00B8589E" w:rsidRPr="006E23D2" w:rsidRDefault="00B8589E" w:rsidP="005217E1">
            <w:pPr>
              <w:pStyle w:val="titulo"/>
              <w:spacing w:before="60" w:after="60"/>
              <w:contextualSpacing/>
              <w:rPr>
                <w:rFonts w:asciiTheme="majorBidi" w:hAnsiTheme="majorBidi" w:cstheme="majorBidi"/>
                <w:szCs w:val="24"/>
              </w:rPr>
            </w:pPr>
            <w:r w:rsidRPr="006E23D2">
              <w:rPr>
                <w:rFonts w:asciiTheme="majorBidi" w:hAnsiTheme="majorBidi" w:cstheme="majorBidi"/>
                <w:szCs w:val="24"/>
              </w:rPr>
              <w:t>Line Item No</w:t>
            </w:r>
          </w:p>
        </w:tc>
        <w:tc>
          <w:tcPr>
            <w:tcW w:w="1984" w:type="dxa"/>
            <w:tcBorders>
              <w:top w:val="single" w:sz="4" w:space="0" w:color="auto"/>
              <w:left w:val="single" w:sz="4" w:space="0" w:color="auto"/>
              <w:bottom w:val="single" w:sz="4" w:space="0" w:color="auto"/>
              <w:right w:val="single" w:sz="4" w:space="0" w:color="auto"/>
            </w:tcBorders>
          </w:tcPr>
          <w:p w14:paraId="0F58A44F" w14:textId="77777777" w:rsidR="00B8589E" w:rsidRPr="006E23D2" w:rsidRDefault="00B8589E" w:rsidP="005217E1">
            <w:pPr>
              <w:spacing w:before="6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Brief Description of Item</w:t>
            </w:r>
          </w:p>
        </w:tc>
        <w:tc>
          <w:tcPr>
            <w:tcW w:w="5245" w:type="dxa"/>
            <w:tcBorders>
              <w:top w:val="single" w:sz="4" w:space="0" w:color="auto"/>
              <w:left w:val="single" w:sz="4" w:space="0" w:color="auto"/>
              <w:bottom w:val="single" w:sz="4" w:space="0" w:color="auto"/>
            </w:tcBorders>
          </w:tcPr>
          <w:p w14:paraId="56A43254" w14:textId="2A17FAAA" w:rsidR="00B8589E" w:rsidRPr="006E23D2" w:rsidRDefault="003613E3" w:rsidP="005217E1">
            <w:pPr>
              <w:spacing w:before="60" w:after="60" w:line="240" w:lineRule="auto"/>
              <w:contextualSpacing/>
              <w:jc w:val="center"/>
              <w:rPr>
                <w:rFonts w:asciiTheme="majorBidi" w:hAnsiTheme="majorBidi" w:cstheme="majorBidi"/>
                <w:b/>
                <w:sz w:val="24"/>
                <w:szCs w:val="24"/>
              </w:rPr>
            </w:pPr>
            <w:r w:rsidRPr="006E23D2">
              <w:rPr>
                <w:rFonts w:asciiTheme="majorBidi" w:hAnsiTheme="majorBidi" w:cstheme="majorBidi"/>
                <w:b/>
                <w:sz w:val="24"/>
                <w:szCs w:val="24"/>
              </w:rPr>
              <w:t xml:space="preserve">Name and Description of </w:t>
            </w:r>
            <w:r w:rsidR="00B8589E" w:rsidRPr="006E23D2">
              <w:rPr>
                <w:rFonts w:asciiTheme="majorBidi" w:hAnsiTheme="majorBidi" w:cstheme="majorBidi"/>
                <w:b/>
                <w:sz w:val="24"/>
                <w:szCs w:val="24"/>
              </w:rPr>
              <w:t>Inspection and/or Test</w:t>
            </w:r>
          </w:p>
        </w:tc>
      </w:tr>
      <w:tr w:rsidR="006E23D2" w:rsidRPr="006E23D2" w14:paraId="790C1247" w14:textId="77777777" w:rsidTr="00934764">
        <w:trPr>
          <w:trHeight w:val="600"/>
        </w:trPr>
        <w:tc>
          <w:tcPr>
            <w:tcW w:w="1526" w:type="dxa"/>
            <w:tcBorders>
              <w:top w:val="single" w:sz="4" w:space="0" w:color="auto"/>
              <w:bottom w:val="single" w:sz="4" w:space="0" w:color="auto"/>
              <w:right w:val="single" w:sz="4" w:space="0" w:color="auto"/>
            </w:tcBorders>
          </w:tcPr>
          <w:p w14:paraId="4B87BBCB"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1984" w:type="dxa"/>
            <w:tcBorders>
              <w:top w:val="single" w:sz="4" w:space="0" w:color="auto"/>
              <w:left w:val="single" w:sz="4" w:space="0" w:color="auto"/>
              <w:bottom w:val="single" w:sz="4" w:space="0" w:color="auto"/>
              <w:right w:val="single" w:sz="4" w:space="0" w:color="auto"/>
            </w:tcBorders>
          </w:tcPr>
          <w:p w14:paraId="313C412D"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5245" w:type="dxa"/>
            <w:tcBorders>
              <w:top w:val="single" w:sz="4" w:space="0" w:color="auto"/>
              <w:left w:val="single" w:sz="4" w:space="0" w:color="auto"/>
              <w:bottom w:val="single" w:sz="4" w:space="0" w:color="auto"/>
            </w:tcBorders>
          </w:tcPr>
          <w:p w14:paraId="6F9D1A6F"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r w:rsidR="006E23D2" w:rsidRPr="006E23D2" w14:paraId="768CDEEF" w14:textId="77777777" w:rsidTr="00934764">
        <w:trPr>
          <w:trHeight w:val="600"/>
        </w:trPr>
        <w:tc>
          <w:tcPr>
            <w:tcW w:w="1526" w:type="dxa"/>
            <w:tcBorders>
              <w:top w:val="single" w:sz="4" w:space="0" w:color="auto"/>
              <w:bottom w:val="single" w:sz="4" w:space="0" w:color="auto"/>
              <w:right w:val="single" w:sz="4" w:space="0" w:color="auto"/>
            </w:tcBorders>
          </w:tcPr>
          <w:p w14:paraId="5F2614AB"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1984" w:type="dxa"/>
            <w:tcBorders>
              <w:top w:val="single" w:sz="4" w:space="0" w:color="auto"/>
              <w:left w:val="single" w:sz="4" w:space="0" w:color="auto"/>
              <w:bottom w:val="single" w:sz="4" w:space="0" w:color="auto"/>
              <w:right w:val="single" w:sz="4" w:space="0" w:color="auto"/>
            </w:tcBorders>
          </w:tcPr>
          <w:p w14:paraId="52F3CD18"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5245" w:type="dxa"/>
            <w:tcBorders>
              <w:top w:val="single" w:sz="4" w:space="0" w:color="auto"/>
              <w:left w:val="single" w:sz="4" w:space="0" w:color="auto"/>
              <w:bottom w:val="single" w:sz="4" w:space="0" w:color="auto"/>
            </w:tcBorders>
          </w:tcPr>
          <w:p w14:paraId="6E0FFDEA"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r w:rsidR="006E23D2" w:rsidRPr="006E23D2" w14:paraId="18B8CEB7" w14:textId="77777777" w:rsidTr="00934764">
        <w:trPr>
          <w:trHeight w:val="600"/>
        </w:trPr>
        <w:tc>
          <w:tcPr>
            <w:tcW w:w="1526" w:type="dxa"/>
            <w:tcBorders>
              <w:top w:val="single" w:sz="4" w:space="0" w:color="auto"/>
              <w:bottom w:val="single" w:sz="4" w:space="0" w:color="auto"/>
              <w:right w:val="single" w:sz="4" w:space="0" w:color="auto"/>
            </w:tcBorders>
          </w:tcPr>
          <w:p w14:paraId="15516A71"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1984" w:type="dxa"/>
            <w:tcBorders>
              <w:top w:val="single" w:sz="4" w:space="0" w:color="auto"/>
              <w:left w:val="single" w:sz="4" w:space="0" w:color="auto"/>
              <w:bottom w:val="single" w:sz="4" w:space="0" w:color="auto"/>
              <w:right w:val="single" w:sz="4" w:space="0" w:color="auto"/>
            </w:tcBorders>
          </w:tcPr>
          <w:p w14:paraId="6F6D2F04"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5245" w:type="dxa"/>
            <w:tcBorders>
              <w:top w:val="single" w:sz="4" w:space="0" w:color="auto"/>
              <w:left w:val="single" w:sz="4" w:space="0" w:color="auto"/>
              <w:bottom w:val="single" w:sz="4" w:space="0" w:color="auto"/>
            </w:tcBorders>
          </w:tcPr>
          <w:p w14:paraId="4AB18E9C"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r w:rsidR="006E23D2" w:rsidRPr="006E23D2" w14:paraId="25E70DCB" w14:textId="77777777" w:rsidTr="00934764">
        <w:trPr>
          <w:trHeight w:val="600"/>
        </w:trPr>
        <w:tc>
          <w:tcPr>
            <w:tcW w:w="1526" w:type="dxa"/>
            <w:tcBorders>
              <w:top w:val="single" w:sz="4" w:space="0" w:color="auto"/>
              <w:bottom w:val="single" w:sz="4" w:space="0" w:color="auto"/>
              <w:right w:val="single" w:sz="4" w:space="0" w:color="auto"/>
            </w:tcBorders>
          </w:tcPr>
          <w:p w14:paraId="04DF065F"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1984" w:type="dxa"/>
            <w:tcBorders>
              <w:top w:val="single" w:sz="4" w:space="0" w:color="auto"/>
              <w:left w:val="single" w:sz="4" w:space="0" w:color="auto"/>
              <w:bottom w:val="single" w:sz="4" w:space="0" w:color="auto"/>
              <w:right w:val="single" w:sz="4" w:space="0" w:color="auto"/>
            </w:tcBorders>
          </w:tcPr>
          <w:p w14:paraId="7B040D5A"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5245" w:type="dxa"/>
            <w:tcBorders>
              <w:top w:val="single" w:sz="4" w:space="0" w:color="auto"/>
              <w:left w:val="single" w:sz="4" w:space="0" w:color="auto"/>
              <w:bottom w:val="single" w:sz="4" w:space="0" w:color="auto"/>
            </w:tcBorders>
          </w:tcPr>
          <w:p w14:paraId="6581214A"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r w:rsidR="00B8589E" w:rsidRPr="006E23D2" w14:paraId="7C09E3A9" w14:textId="77777777" w:rsidTr="00934764">
        <w:trPr>
          <w:trHeight w:val="600"/>
        </w:trPr>
        <w:tc>
          <w:tcPr>
            <w:tcW w:w="1526" w:type="dxa"/>
            <w:tcBorders>
              <w:top w:val="single" w:sz="4" w:space="0" w:color="auto"/>
              <w:bottom w:val="double" w:sz="4" w:space="0" w:color="auto"/>
              <w:right w:val="single" w:sz="4" w:space="0" w:color="auto"/>
            </w:tcBorders>
          </w:tcPr>
          <w:p w14:paraId="2C08EC87"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1984" w:type="dxa"/>
            <w:tcBorders>
              <w:top w:val="single" w:sz="4" w:space="0" w:color="auto"/>
              <w:left w:val="single" w:sz="4" w:space="0" w:color="auto"/>
              <w:bottom w:val="double" w:sz="4" w:space="0" w:color="auto"/>
              <w:right w:val="single" w:sz="4" w:space="0" w:color="auto"/>
            </w:tcBorders>
          </w:tcPr>
          <w:p w14:paraId="6D66D154"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c>
          <w:tcPr>
            <w:tcW w:w="5245" w:type="dxa"/>
            <w:tcBorders>
              <w:top w:val="single" w:sz="4" w:space="0" w:color="auto"/>
              <w:left w:val="single" w:sz="4" w:space="0" w:color="auto"/>
              <w:bottom w:val="double" w:sz="4" w:space="0" w:color="auto"/>
            </w:tcBorders>
          </w:tcPr>
          <w:p w14:paraId="1C797F00" w14:textId="77777777" w:rsidR="00B8589E" w:rsidRPr="006E23D2" w:rsidRDefault="00B8589E" w:rsidP="00CA5663">
            <w:pPr>
              <w:spacing w:before="120" w:after="60" w:line="240" w:lineRule="auto"/>
              <w:contextualSpacing/>
              <w:jc w:val="both"/>
              <w:rPr>
                <w:rFonts w:asciiTheme="majorBidi" w:hAnsiTheme="majorBidi" w:cstheme="majorBidi"/>
                <w:i/>
                <w:iCs/>
                <w:sz w:val="24"/>
                <w:szCs w:val="24"/>
                <w:highlight w:val="cyan"/>
              </w:rPr>
            </w:pPr>
          </w:p>
        </w:tc>
      </w:tr>
    </w:tbl>
    <w:p w14:paraId="226FC13C" w14:textId="77777777" w:rsidR="00B8589E" w:rsidRPr="006E23D2" w:rsidRDefault="00B8589E" w:rsidP="00CA5663">
      <w:pPr>
        <w:spacing w:after="60" w:line="240" w:lineRule="auto"/>
        <w:contextualSpacing/>
        <w:jc w:val="both"/>
        <w:rPr>
          <w:rFonts w:asciiTheme="majorBidi" w:hAnsiTheme="majorBidi" w:cstheme="majorBidi"/>
          <w:i/>
          <w:iCs/>
          <w:sz w:val="24"/>
          <w:szCs w:val="24"/>
        </w:rPr>
      </w:pPr>
    </w:p>
    <w:p w14:paraId="3454D192" w14:textId="77777777" w:rsidR="00332534" w:rsidRPr="006E23D2" w:rsidRDefault="00332534" w:rsidP="00CA5663">
      <w:pPr>
        <w:pStyle w:val="SectionVHeader"/>
        <w:spacing w:after="60"/>
        <w:contextualSpacing/>
        <w:jc w:val="both"/>
        <w:rPr>
          <w:rFonts w:asciiTheme="majorBidi" w:hAnsiTheme="majorBidi" w:cstheme="majorBidi"/>
          <w:b w:val="0"/>
          <w:bCs/>
          <w:sz w:val="24"/>
          <w:szCs w:val="24"/>
        </w:rPr>
        <w:sectPr w:rsidR="00332534" w:rsidRPr="006E23D2" w:rsidSect="00E92AC5">
          <w:pgSz w:w="12240" w:h="15840" w:code="1"/>
          <w:pgMar w:top="1440" w:right="1440" w:bottom="1440" w:left="1440" w:header="720" w:footer="720" w:gutter="0"/>
          <w:cols w:space="720"/>
          <w:docGrid w:linePitch="360"/>
        </w:sectPr>
      </w:pPr>
    </w:p>
    <w:p w14:paraId="34F89F6A" w14:textId="77777777" w:rsidR="005217E1" w:rsidRPr="006E23D2" w:rsidRDefault="005217E1" w:rsidP="005217E1">
      <w:pPr>
        <w:pStyle w:val="Title"/>
        <w:rPr>
          <w:rFonts w:asciiTheme="majorBidi" w:hAnsiTheme="majorBidi" w:cstheme="majorBidi"/>
        </w:rPr>
      </w:pPr>
    </w:p>
    <w:p w14:paraId="41086306" w14:textId="77777777" w:rsidR="005217E1" w:rsidRPr="006E23D2" w:rsidRDefault="005217E1" w:rsidP="005217E1">
      <w:pPr>
        <w:pStyle w:val="Title"/>
        <w:rPr>
          <w:rFonts w:asciiTheme="majorBidi" w:hAnsiTheme="majorBidi" w:cstheme="majorBidi"/>
        </w:rPr>
      </w:pPr>
    </w:p>
    <w:p w14:paraId="79CBBBE3" w14:textId="77777777" w:rsidR="005217E1" w:rsidRPr="006E23D2" w:rsidRDefault="005217E1" w:rsidP="005217E1">
      <w:pPr>
        <w:pStyle w:val="Title"/>
        <w:rPr>
          <w:rFonts w:asciiTheme="majorBidi" w:hAnsiTheme="majorBidi" w:cstheme="majorBidi"/>
        </w:rPr>
      </w:pPr>
    </w:p>
    <w:p w14:paraId="17F3E416" w14:textId="77777777" w:rsidR="005217E1" w:rsidRPr="006E23D2" w:rsidRDefault="005217E1" w:rsidP="005217E1">
      <w:pPr>
        <w:pStyle w:val="Title"/>
        <w:rPr>
          <w:rFonts w:asciiTheme="majorBidi" w:hAnsiTheme="majorBidi" w:cstheme="majorBidi"/>
        </w:rPr>
      </w:pPr>
    </w:p>
    <w:p w14:paraId="0281D3C6" w14:textId="1D6DE71F" w:rsidR="00CE0AC4" w:rsidRPr="006E23D2" w:rsidRDefault="00332534" w:rsidP="003613E3">
      <w:pPr>
        <w:pStyle w:val="Title"/>
        <w:rPr>
          <w:rFonts w:asciiTheme="majorBidi" w:hAnsiTheme="majorBidi" w:cstheme="majorBidi"/>
        </w:rPr>
      </w:pPr>
      <w:r w:rsidRPr="006E23D2">
        <w:rPr>
          <w:rFonts w:asciiTheme="majorBidi" w:hAnsiTheme="majorBidi" w:cstheme="majorBidi"/>
        </w:rPr>
        <w:t xml:space="preserve">Part </w:t>
      </w:r>
      <w:r w:rsidR="003613E3" w:rsidRPr="006E23D2">
        <w:rPr>
          <w:rFonts w:asciiTheme="majorBidi" w:hAnsiTheme="majorBidi" w:cstheme="majorBidi"/>
        </w:rPr>
        <w:t>3</w:t>
      </w:r>
    </w:p>
    <w:p w14:paraId="49A5F3BF" w14:textId="77777777" w:rsidR="00F43677" w:rsidRPr="006E23D2" w:rsidRDefault="00F43677" w:rsidP="005217E1">
      <w:pPr>
        <w:pStyle w:val="Title"/>
        <w:rPr>
          <w:rFonts w:asciiTheme="majorBidi" w:hAnsiTheme="majorBidi" w:cstheme="majorBidi"/>
        </w:rPr>
      </w:pPr>
    </w:p>
    <w:p w14:paraId="7E84D5A7" w14:textId="77777777" w:rsidR="00332534" w:rsidRPr="006E23D2" w:rsidRDefault="00332534" w:rsidP="005217E1">
      <w:pPr>
        <w:pStyle w:val="Title"/>
        <w:rPr>
          <w:rFonts w:asciiTheme="majorBidi" w:hAnsiTheme="majorBidi" w:cstheme="majorBidi"/>
        </w:rPr>
      </w:pPr>
      <w:r w:rsidRPr="006E23D2">
        <w:rPr>
          <w:rFonts w:asciiTheme="majorBidi" w:hAnsiTheme="majorBidi" w:cstheme="majorBidi"/>
        </w:rPr>
        <w:t>Contract Conditions and Forms</w:t>
      </w:r>
    </w:p>
    <w:p w14:paraId="490574C2" w14:textId="77777777" w:rsidR="00332534" w:rsidRPr="006E23D2" w:rsidRDefault="00332534" w:rsidP="005217E1">
      <w:pPr>
        <w:pStyle w:val="Title"/>
        <w:rPr>
          <w:rFonts w:asciiTheme="majorBidi" w:hAnsiTheme="majorBidi" w:cstheme="majorBidi"/>
        </w:rPr>
      </w:pPr>
    </w:p>
    <w:p w14:paraId="715D1183" w14:textId="77777777" w:rsidR="00332534" w:rsidRPr="006E23D2" w:rsidRDefault="00332534" w:rsidP="00CA5663">
      <w:pPr>
        <w:pStyle w:val="SectionVHeader"/>
        <w:spacing w:after="60"/>
        <w:contextualSpacing/>
        <w:jc w:val="both"/>
        <w:rPr>
          <w:rFonts w:asciiTheme="majorBidi" w:hAnsiTheme="majorBidi" w:cstheme="majorBidi"/>
          <w:b w:val="0"/>
          <w:bCs/>
          <w:sz w:val="24"/>
          <w:szCs w:val="24"/>
        </w:rPr>
        <w:sectPr w:rsidR="00332534" w:rsidRPr="006E23D2" w:rsidSect="00E92AC5">
          <w:headerReference w:type="default" r:id="rId18"/>
          <w:pgSz w:w="12240" w:h="15840" w:code="1"/>
          <w:pgMar w:top="1440" w:right="1440" w:bottom="1440" w:left="1440" w:header="720" w:footer="720" w:gutter="0"/>
          <w:cols w:space="720"/>
          <w:docGrid w:linePitch="360"/>
        </w:sectPr>
      </w:pPr>
    </w:p>
    <w:p w14:paraId="1A75C308" w14:textId="1C485772" w:rsidR="00332534" w:rsidRPr="006E23D2" w:rsidRDefault="00E9136A" w:rsidP="00143B35">
      <w:pPr>
        <w:pStyle w:val="Subtitle"/>
        <w:rPr>
          <w:rFonts w:asciiTheme="majorBidi" w:hAnsiTheme="majorBidi" w:cstheme="majorBidi"/>
        </w:rPr>
      </w:pPr>
      <w:r w:rsidRPr="006E23D2">
        <w:rPr>
          <w:rFonts w:asciiTheme="majorBidi" w:hAnsiTheme="majorBidi" w:cstheme="majorBidi"/>
        </w:rPr>
        <w:lastRenderedPageBreak/>
        <w:t xml:space="preserve">Section </w:t>
      </w:r>
      <w:r w:rsidR="00143B35" w:rsidRPr="006E23D2">
        <w:rPr>
          <w:rFonts w:asciiTheme="majorBidi" w:hAnsiTheme="majorBidi" w:cstheme="majorBidi"/>
        </w:rPr>
        <w:t>VI</w:t>
      </w:r>
      <w:r w:rsidRPr="006E23D2">
        <w:rPr>
          <w:rFonts w:asciiTheme="majorBidi" w:hAnsiTheme="majorBidi" w:cstheme="majorBidi"/>
        </w:rPr>
        <w:t>: General Conditions of Contract</w:t>
      </w:r>
    </w:p>
    <w:p w14:paraId="32C7C7E0" w14:textId="77777777" w:rsidR="00E9136A" w:rsidRPr="006E23D2" w:rsidRDefault="00E9136A" w:rsidP="00CA5663">
      <w:pPr>
        <w:pStyle w:val="SectionVHeader"/>
        <w:spacing w:after="60"/>
        <w:contextualSpacing/>
        <w:jc w:val="both"/>
        <w:rPr>
          <w:rFonts w:asciiTheme="majorBidi" w:hAnsiTheme="majorBidi" w:cstheme="majorBidi"/>
          <w:b w:val="0"/>
          <w:bCs/>
          <w:sz w:val="24"/>
          <w:szCs w:val="24"/>
        </w:rPr>
      </w:pPr>
    </w:p>
    <w:p w14:paraId="354B982B" w14:textId="77777777" w:rsidR="00E9136A" w:rsidRPr="006E23D2" w:rsidRDefault="00E9136A" w:rsidP="005217E1">
      <w:pPr>
        <w:pStyle w:val="Heading1"/>
        <w:rPr>
          <w:rFonts w:asciiTheme="majorBidi" w:hAnsiTheme="majorBidi"/>
        </w:rPr>
      </w:pPr>
      <w:r w:rsidRPr="006E23D2">
        <w:rPr>
          <w:rFonts w:asciiTheme="majorBidi" w:hAnsiTheme="majorBidi"/>
        </w:rPr>
        <w:t>Table of Contents</w:t>
      </w:r>
    </w:p>
    <w:p w14:paraId="30198183" w14:textId="77777777" w:rsidR="009D174F" w:rsidRPr="006E23D2" w:rsidRDefault="009D174F" w:rsidP="009D174F">
      <w:pPr>
        <w:rPr>
          <w:rFonts w:asciiTheme="majorBidi" w:hAnsiTheme="majorBidi" w:cstheme="majorBidi"/>
        </w:rPr>
      </w:pPr>
    </w:p>
    <w:p w14:paraId="792B68C6" w14:textId="74F0EB8F" w:rsidR="0072458E" w:rsidRDefault="00B55C52">
      <w:pPr>
        <w:pStyle w:val="TOC2"/>
        <w:rPr>
          <w:rFonts w:eastAsiaTheme="minorEastAsia"/>
        </w:rPr>
      </w:pPr>
      <w:r w:rsidRPr="006E23D2">
        <w:rPr>
          <w:rFonts w:asciiTheme="majorBidi" w:hAnsiTheme="majorBidi" w:cstheme="majorBidi"/>
          <w:b/>
          <w:bCs/>
          <w:sz w:val="24"/>
          <w:szCs w:val="24"/>
        </w:rPr>
        <w:fldChar w:fldCharType="begin"/>
      </w:r>
      <w:r w:rsidRPr="006E23D2">
        <w:rPr>
          <w:rFonts w:asciiTheme="majorBidi" w:hAnsiTheme="majorBidi" w:cstheme="majorBidi"/>
          <w:b/>
          <w:bCs/>
          <w:sz w:val="24"/>
          <w:szCs w:val="24"/>
        </w:rPr>
        <w:instrText xml:space="preserve"> TOC \b b \* MERGEFORMAT </w:instrText>
      </w:r>
      <w:r w:rsidRPr="006E23D2">
        <w:rPr>
          <w:rFonts w:asciiTheme="majorBidi" w:hAnsiTheme="majorBidi" w:cstheme="majorBidi"/>
          <w:b/>
          <w:bCs/>
          <w:sz w:val="24"/>
          <w:szCs w:val="24"/>
        </w:rPr>
        <w:fldChar w:fldCharType="separate"/>
      </w:r>
      <w:r w:rsidR="0072458E" w:rsidRPr="00481399">
        <w:rPr>
          <w:rFonts w:asciiTheme="majorBidi" w:hAnsiTheme="majorBidi"/>
        </w:rPr>
        <w:t>1. Definitions</w:t>
      </w:r>
      <w:r w:rsidR="0072458E">
        <w:tab/>
      </w:r>
      <w:r w:rsidR="0072458E">
        <w:fldChar w:fldCharType="begin"/>
      </w:r>
      <w:r w:rsidR="0072458E">
        <w:instrText xml:space="preserve"> PAGEREF _Toc451532008 \h </w:instrText>
      </w:r>
      <w:r w:rsidR="0072458E">
        <w:fldChar w:fldCharType="separate"/>
      </w:r>
      <w:r w:rsidR="008E5984">
        <w:t>52</w:t>
      </w:r>
      <w:r w:rsidR="0072458E">
        <w:fldChar w:fldCharType="end"/>
      </w:r>
    </w:p>
    <w:p w14:paraId="115F7F00" w14:textId="1459DC78" w:rsidR="0072458E" w:rsidRDefault="0072458E">
      <w:pPr>
        <w:pStyle w:val="TOC2"/>
        <w:rPr>
          <w:rFonts w:eastAsiaTheme="minorEastAsia"/>
        </w:rPr>
      </w:pPr>
      <w:r w:rsidRPr="00481399">
        <w:rPr>
          <w:rFonts w:asciiTheme="majorBidi" w:hAnsiTheme="majorBidi"/>
        </w:rPr>
        <w:t>2. Contract Documents</w:t>
      </w:r>
      <w:r>
        <w:tab/>
      </w:r>
      <w:r>
        <w:fldChar w:fldCharType="begin"/>
      </w:r>
      <w:r>
        <w:instrText xml:space="preserve"> PAGEREF _Toc451532009 \h </w:instrText>
      </w:r>
      <w:r>
        <w:fldChar w:fldCharType="separate"/>
      </w:r>
      <w:r w:rsidR="008E5984">
        <w:t>53</w:t>
      </w:r>
      <w:r>
        <w:fldChar w:fldCharType="end"/>
      </w:r>
    </w:p>
    <w:p w14:paraId="1797DB46" w14:textId="7C1CD132" w:rsidR="0072458E" w:rsidRDefault="0072458E">
      <w:pPr>
        <w:pStyle w:val="TOC2"/>
        <w:rPr>
          <w:rFonts w:eastAsiaTheme="minorEastAsia"/>
        </w:rPr>
      </w:pPr>
      <w:r w:rsidRPr="00481399">
        <w:rPr>
          <w:rFonts w:asciiTheme="majorBidi" w:hAnsiTheme="majorBidi"/>
        </w:rPr>
        <w:t>3. Fraud and Corruption</w:t>
      </w:r>
      <w:r>
        <w:tab/>
      </w:r>
      <w:r>
        <w:fldChar w:fldCharType="begin"/>
      </w:r>
      <w:r>
        <w:instrText xml:space="preserve"> PAGEREF _Toc451532010 \h </w:instrText>
      </w:r>
      <w:r>
        <w:fldChar w:fldCharType="separate"/>
      </w:r>
      <w:r w:rsidR="008E5984">
        <w:t>53</w:t>
      </w:r>
      <w:r>
        <w:fldChar w:fldCharType="end"/>
      </w:r>
    </w:p>
    <w:p w14:paraId="37C3CFB7" w14:textId="22A9B848" w:rsidR="0072458E" w:rsidRDefault="0072458E">
      <w:pPr>
        <w:pStyle w:val="TOC2"/>
        <w:rPr>
          <w:rFonts w:eastAsiaTheme="minorEastAsia"/>
        </w:rPr>
      </w:pPr>
      <w:r w:rsidRPr="00481399">
        <w:rPr>
          <w:rFonts w:asciiTheme="majorBidi" w:hAnsiTheme="majorBidi"/>
        </w:rPr>
        <w:t>4. Interpretation</w:t>
      </w:r>
      <w:r>
        <w:tab/>
      </w:r>
      <w:r>
        <w:fldChar w:fldCharType="begin"/>
      </w:r>
      <w:r>
        <w:instrText xml:space="preserve"> PAGEREF _Toc451532011 \h </w:instrText>
      </w:r>
      <w:r>
        <w:fldChar w:fldCharType="separate"/>
      </w:r>
      <w:r w:rsidR="008E5984">
        <w:t>53</w:t>
      </w:r>
      <w:r>
        <w:fldChar w:fldCharType="end"/>
      </w:r>
    </w:p>
    <w:p w14:paraId="6E047DAA" w14:textId="3E2958EF" w:rsidR="0072458E" w:rsidRDefault="0072458E">
      <w:pPr>
        <w:pStyle w:val="TOC2"/>
        <w:rPr>
          <w:rFonts w:eastAsiaTheme="minorEastAsia"/>
        </w:rPr>
      </w:pPr>
      <w:r w:rsidRPr="00481399">
        <w:rPr>
          <w:rFonts w:asciiTheme="majorBidi" w:hAnsiTheme="majorBidi"/>
        </w:rPr>
        <w:t>5. Language</w:t>
      </w:r>
      <w:r>
        <w:tab/>
      </w:r>
      <w:r>
        <w:fldChar w:fldCharType="begin"/>
      </w:r>
      <w:r>
        <w:instrText xml:space="preserve"> PAGEREF _Toc451532012 \h </w:instrText>
      </w:r>
      <w:r>
        <w:fldChar w:fldCharType="separate"/>
      </w:r>
      <w:r w:rsidR="008E5984">
        <w:t>54</w:t>
      </w:r>
      <w:r>
        <w:fldChar w:fldCharType="end"/>
      </w:r>
    </w:p>
    <w:p w14:paraId="3D55C8F6" w14:textId="31056ADD" w:rsidR="0072458E" w:rsidRDefault="0072458E">
      <w:pPr>
        <w:pStyle w:val="TOC2"/>
        <w:rPr>
          <w:rFonts w:eastAsiaTheme="minorEastAsia"/>
        </w:rPr>
      </w:pPr>
      <w:r w:rsidRPr="00481399">
        <w:rPr>
          <w:rFonts w:asciiTheme="majorBidi" w:hAnsiTheme="majorBidi"/>
        </w:rPr>
        <w:t>6. Joint Venture, Consortium or Association</w:t>
      </w:r>
      <w:r>
        <w:tab/>
      </w:r>
      <w:r>
        <w:fldChar w:fldCharType="begin"/>
      </w:r>
      <w:r>
        <w:instrText xml:space="preserve"> PAGEREF _Toc451532013 \h </w:instrText>
      </w:r>
      <w:r>
        <w:fldChar w:fldCharType="separate"/>
      </w:r>
      <w:r w:rsidR="008E5984">
        <w:t>55</w:t>
      </w:r>
      <w:r>
        <w:fldChar w:fldCharType="end"/>
      </w:r>
    </w:p>
    <w:p w14:paraId="1F0B55EB" w14:textId="5D371067" w:rsidR="0072458E" w:rsidRDefault="0072458E">
      <w:pPr>
        <w:pStyle w:val="TOC2"/>
        <w:rPr>
          <w:rFonts w:eastAsiaTheme="minorEastAsia"/>
        </w:rPr>
      </w:pPr>
      <w:r w:rsidRPr="00481399">
        <w:rPr>
          <w:rFonts w:asciiTheme="majorBidi" w:hAnsiTheme="majorBidi"/>
        </w:rPr>
        <w:t>7. Eligibility</w:t>
      </w:r>
      <w:r>
        <w:tab/>
      </w:r>
      <w:r>
        <w:fldChar w:fldCharType="begin"/>
      </w:r>
      <w:r>
        <w:instrText xml:space="preserve"> PAGEREF _Toc451532014 \h </w:instrText>
      </w:r>
      <w:r>
        <w:fldChar w:fldCharType="separate"/>
      </w:r>
      <w:r w:rsidR="008E5984">
        <w:t>55</w:t>
      </w:r>
      <w:r>
        <w:fldChar w:fldCharType="end"/>
      </w:r>
    </w:p>
    <w:p w14:paraId="10EBD5F7" w14:textId="710D6A50" w:rsidR="0072458E" w:rsidRDefault="0072458E">
      <w:pPr>
        <w:pStyle w:val="TOC2"/>
        <w:rPr>
          <w:rFonts w:eastAsiaTheme="minorEastAsia"/>
        </w:rPr>
      </w:pPr>
      <w:r w:rsidRPr="00481399">
        <w:rPr>
          <w:rFonts w:asciiTheme="majorBidi" w:hAnsiTheme="majorBidi"/>
        </w:rPr>
        <w:t>8. Notices</w:t>
      </w:r>
      <w:r>
        <w:tab/>
      </w:r>
      <w:r>
        <w:fldChar w:fldCharType="begin"/>
      </w:r>
      <w:r>
        <w:instrText xml:space="preserve"> PAGEREF _Toc451532015 \h </w:instrText>
      </w:r>
      <w:r>
        <w:fldChar w:fldCharType="separate"/>
      </w:r>
      <w:r w:rsidR="008E5984">
        <w:t>55</w:t>
      </w:r>
      <w:r>
        <w:fldChar w:fldCharType="end"/>
      </w:r>
    </w:p>
    <w:p w14:paraId="427C240C" w14:textId="6A469CA7" w:rsidR="0072458E" w:rsidRDefault="0072458E">
      <w:pPr>
        <w:pStyle w:val="TOC2"/>
        <w:rPr>
          <w:rFonts w:eastAsiaTheme="minorEastAsia"/>
        </w:rPr>
      </w:pPr>
      <w:r w:rsidRPr="00481399">
        <w:rPr>
          <w:rFonts w:asciiTheme="majorBidi" w:hAnsiTheme="majorBidi"/>
        </w:rPr>
        <w:t>9. Governing Law</w:t>
      </w:r>
      <w:r>
        <w:tab/>
      </w:r>
      <w:r>
        <w:fldChar w:fldCharType="begin"/>
      </w:r>
      <w:r>
        <w:instrText xml:space="preserve"> PAGEREF _Toc451532016 \h </w:instrText>
      </w:r>
      <w:r>
        <w:fldChar w:fldCharType="separate"/>
      </w:r>
      <w:r w:rsidR="008E5984">
        <w:t>55</w:t>
      </w:r>
      <w:r>
        <w:fldChar w:fldCharType="end"/>
      </w:r>
    </w:p>
    <w:p w14:paraId="2F7FA67E" w14:textId="12B88F9C" w:rsidR="0072458E" w:rsidRDefault="0072458E">
      <w:pPr>
        <w:pStyle w:val="TOC2"/>
        <w:rPr>
          <w:rFonts w:eastAsiaTheme="minorEastAsia"/>
        </w:rPr>
      </w:pPr>
      <w:r w:rsidRPr="00481399">
        <w:rPr>
          <w:rFonts w:asciiTheme="majorBidi" w:hAnsiTheme="majorBidi"/>
        </w:rPr>
        <w:t>10. Settlement of Disputes</w:t>
      </w:r>
      <w:r>
        <w:tab/>
      </w:r>
      <w:r>
        <w:fldChar w:fldCharType="begin"/>
      </w:r>
      <w:r>
        <w:instrText xml:space="preserve"> PAGEREF _Toc451532017 \h </w:instrText>
      </w:r>
      <w:r>
        <w:fldChar w:fldCharType="separate"/>
      </w:r>
      <w:r w:rsidR="008E5984">
        <w:t>55</w:t>
      </w:r>
      <w:r>
        <w:fldChar w:fldCharType="end"/>
      </w:r>
    </w:p>
    <w:p w14:paraId="4F230A36" w14:textId="79EE53F6" w:rsidR="0072458E" w:rsidRDefault="0072458E">
      <w:pPr>
        <w:pStyle w:val="TOC2"/>
        <w:rPr>
          <w:rFonts w:eastAsiaTheme="minorEastAsia"/>
        </w:rPr>
      </w:pPr>
      <w:r w:rsidRPr="00481399">
        <w:rPr>
          <w:rFonts w:asciiTheme="majorBidi" w:hAnsiTheme="majorBidi"/>
        </w:rPr>
        <w:t>11. Inspections and Audit by the Contracting Authority</w:t>
      </w:r>
      <w:r>
        <w:tab/>
      </w:r>
      <w:r>
        <w:fldChar w:fldCharType="begin"/>
      </w:r>
      <w:r>
        <w:instrText xml:space="preserve"> PAGEREF _Toc451532018 \h </w:instrText>
      </w:r>
      <w:r>
        <w:fldChar w:fldCharType="separate"/>
      </w:r>
      <w:r w:rsidR="008E5984">
        <w:t>56</w:t>
      </w:r>
      <w:r>
        <w:fldChar w:fldCharType="end"/>
      </w:r>
    </w:p>
    <w:p w14:paraId="0E4B9CAD" w14:textId="7F43490E" w:rsidR="0072458E" w:rsidRDefault="0072458E">
      <w:pPr>
        <w:pStyle w:val="TOC2"/>
        <w:rPr>
          <w:rFonts w:eastAsiaTheme="minorEastAsia"/>
        </w:rPr>
      </w:pPr>
      <w:r w:rsidRPr="00481399">
        <w:rPr>
          <w:rFonts w:asciiTheme="majorBidi" w:hAnsiTheme="majorBidi"/>
        </w:rPr>
        <w:t>12. Scope of Supply</w:t>
      </w:r>
      <w:r>
        <w:tab/>
      </w:r>
      <w:r>
        <w:fldChar w:fldCharType="begin"/>
      </w:r>
      <w:r>
        <w:instrText xml:space="preserve"> PAGEREF _Toc451532019 \h </w:instrText>
      </w:r>
      <w:r>
        <w:fldChar w:fldCharType="separate"/>
      </w:r>
      <w:r w:rsidR="008E5984">
        <w:t>56</w:t>
      </w:r>
      <w:r>
        <w:fldChar w:fldCharType="end"/>
      </w:r>
    </w:p>
    <w:p w14:paraId="05C65146" w14:textId="3E08E2F0" w:rsidR="0072458E" w:rsidRDefault="0072458E">
      <w:pPr>
        <w:pStyle w:val="TOC2"/>
        <w:rPr>
          <w:rFonts w:eastAsiaTheme="minorEastAsia"/>
        </w:rPr>
      </w:pPr>
      <w:r w:rsidRPr="00481399">
        <w:rPr>
          <w:rFonts w:asciiTheme="majorBidi" w:hAnsiTheme="majorBidi"/>
        </w:rPr>
        <w:t>13. Delivery and Document</w:t>
      </w:r>
      <w:r>
        <w:tab/>
      </w:r>
      <w:r>
        <w:fldChar w:fldCharType="begin"/>
      </w:r>
      <w:r>
        <w:instrText xml:space="preserve"> PAGEREF _Toc451532020 \h </w:instrText>
      </w:r>
      <w:r>
        <w:fldChar w:fldCharType="separate"/>
      </w:r>
      <w:r w:rsidR="008E5984">
        <w:t>56</w:t>
      </w:r>
      <w:r>
        <w:fldChar w:fldCharType="end"/>
      </w:r>
    </w:p>
    <w:p w14:paraId="2428954A" w14:textId="1A337948" w:rsidR="0072458E" w:rsidRDefault="0072458E">
      <w:pPr>
        <w:pStyle w:val="TOC2"/>
        <w:rPr>
          <w:rFonts w:eastAsiaTheme="minorEastAsia"/>
        </w:rPr>
      </w:pPr>
      <w:r w:rsidRPr="00481399">
        <w:rPr>
          <w:rFonts w:asciiTheme="majorBidi" w:hAnsiTheme="majorBidi"/>
        </w:rPr>
        <w:t>14. Supplier’s Responsibility</w:t>
      </w:r>
      <w:r>
        <w:tab/>
      </w:r>
      <w:r>
        <w:fldChar w:fldCharType="begin"/>
      </w:r>
      <w:r>
        <w:instrText xml:space="preserve"> PAGEREF _Toc451532021 \h </w:instrText>
      </w:r>
      <w:r>
        <w:fldChar w:fldCharType="separate"/>
      </w:r>
      <w:r w:rsidR="008E5984">
        <w:t>56</w:t>
      </w:r>
      <w:r>
        <w:fldChar w:fldCharType="end"/>
      </w:r>
    </w:p>
    <w:p w14:paraId="43F40DD3" w14:textId="4AB52E9B" w:rsidR="0072458E" w:rsidRDefault="0072458E">
      <w:pPr>
        <w:pStyle w:val="TOC2"/>
        <w:rPr>
          <w:rFonts w:eastAsiaTheme="minorEastAsia"/>
        </w:rPr>
      </w:pPr>
      <w:r w:rsidRPr="00481399">
        <w:rPr>
          <w:rFonts w:asciiTheme="majorBidi" w:hAnsiTheme="majorBidi"/>
        </w:rPr>
        <w:t>15. Contract Price</w:t>
      </w:r>
      <w:r>
        <w:tab/>
      </w:r>
      <w:r>
        <w:fldChar w:fldCharType="begin"/>
      </w:r>
      <w:r>
        <w:instrText xml:space="preserve"> PAGEREF _Toc451532022 \h </w:instrText>
      </w:r>
      <w:r>
        <w:fldChar w:fldCharType="separate"/>
      </w:r>
      <w:r w:rsidR="008E5984">
        <w:t>56</w:t>
      </w:r>
      <w:r>
        <w:fldChar w:fldCharType="end"/>
      </w:r>
    </w:p>
    <w:p w14:paraId="04C33E9C" w14:textId="11EC47FE" w:rsidR="0072458E" w:rsidRDefault="0072458E">
      <w:pPr>
        <w:pStyle w:val="TOC2"/>
        <w:rPr>
          <w:rFonts w:eastAsiaTheme="minorEastAsia"/>
        </w:rPr>
      </w:pPr>
      <w:r w:rsidRPr="00481399">
        <w:rPr>
          <w:rFonts w:asciiTheme="majorBidi" w:hAnsiTheme="majorBidi"/>
        </w:rPr>
        <w:t>16. Terms of Payment</w:t>
      </w:r>
      <w:r>
        <w:tab/>
      </w:r>
      <w:r>
        <w:fldChar w:fldCharType="begin"/>
      </w:r>
      <w:r>
        <w:instrText xml:space="preserve"> PAGEREF _Toc451532023 \h </w:instrText>
      </w:r>
      <w:r>
        <w:fldChar w:fldCharType="separate"/>
      </w:r>
      <w:r w:rsidR="008E5984">
        <w:t>56</w:t>
      </w:r>
      <w:r>
        <w:fldChar w:fldCharType="end"/>
      </w:r>
    </w:p>
    <w:p w14:paraId="514589D0" w14:textId="04554C94" w:rsidR="0072458E" w:rsidRDefault="0072458E">
      <w:pPr>
        <w:pStyle w:val="TOC2"/>
        <w:rPr>
          <w:rFonts w:eastAsiaTheme="minorEastAsia"/>
        </w:rPr>
      </w:pPr>
      <w:r w:rsidRPr="00481399">
        <w:rPr>
          <w:rFonts w:asciiTheme="majorBidi" w:hAnsiTheme="majorBidi"/>
        </w:rPr>
        <w:t>17. Taxes and Duties</w:t>
      </w:r>
      <w:r>
        <w:tab/>
      </w:r>
      <w:r>
        <w:fldChar w:fldCharType="begin"/>
      </w:r>
      <w:r>
        <w:instrText xml:space="preserve"> PAGEREF _Toc451532024 \h </w:instrText>
      </w:r>
      <w:r>
        <w:fldChar w:fldCharType="separate"/>
      </w:r>
      <w:r w:rsidR="008E5984">
        <w:t>57</w:t>
      </w:r>
      <w:r>
        <w:fldChar w:fldCharType="end"/>
      </w:r>
    </w:p>
    <w:p w14:paraId="73C4D1AB" w14:textId="368798DB" w:rsidR="0072458E" w:rsidRDefault="0072458E">
      <w:pPr>
        <w:pStyle w:val="TOC2"/>
        <w:rPr>
          <w:rFonts w:eastAsiaTheme="minorEastAsia"/>
        </w:rPr>
      </w:pPr>
      <w:r w:rsidRPr="00481399">
        <w:rPr>
          <w:rFonts w:asciiTheme="majorBidi" w:hAnsiTheme="majorBidi"/>
        </w:rPr>
        <w:t>18. Performance Security</w:t>
      </w:r>
      <w:r>
        <w:tab/>
      </w:r>
      <w:r>
        <w:fldChar w:fldCharType="begin"/>
      </w:r>
      <w:r>
        <w:instrText xml:space="preserve"> PAGEREF _Toc451532025 \h </w:instrText>
      </w:r>
      <w:r>
        <w:fldChar w:fldCharType="separate"/>
      </w:r>
      <w:r w:rsidR="008E5984">
        <w:t>57</w:t>
      </w:r>
      <w:r>
        <w:fldChar w:fldCharType="end"/>
      </w:r>
    </w:p>
    <w:p w14:paraId="60AC768B" w14:textId="11D57EFE" w:rsidR="0072458E" w:rsidRDefault="0072458E">
      <w:pPr>
        <w:pStyle w:val="TOC2"/>
        <w:rPr>
          <w:rFonts w:eastAsiaTheme="minorEastAsia"/>
        </w:rPr>
      </w:pPr>
      <w:r w:rsidRPr="00481399">
        <w:rPr>
          <w:rFonts w:asciiTheme="majorBidi" w:hAnsiTheme="majorBidi"/>
        </w:rPr>
        <w:t>19. Copyright</w:t>
      </w:r>
      <w:r>
        <w:tab/>
      </w:r>
      <w:r>
        <w:fldChar w:fldCharType="begin"/>
      </w:r>
      <w:r>
        <w:instrText xml:space="preserve"> PAGEREF _Toc451532026 \h </w:instrText>
      </w:r>
      <w:r>
        <w:fldChar w:fldCharType="separate"/>
      </w:r>
      <w:r w:rsidR="008E5984">
        <w:t>58</w:t>
      </w:r>
      <w:r>
        <w:fldChar w:fldCharType="end"/>
      </w:r>
    </w:p>
    <w:p w14:paraId="534CA237" w14:textId="2990B5A0" w:rsidR="0072458E" w:rsidRDefault="0072458E">
      <w:pPr>
        <w:pStyle w:val="TOC2"/>
        <w:rPr>
          <w:rFonts w:eastAsiaTheme="minorEastAsia"/>
        </w:rPr>
      </w:pPr>
      <w:r w:rsidRPr="00481399">
        <w:rPr>
          <w:rFonts w:asciiTheme="majorBidi" w:hAnsiTheme="majorBidi"/>
        </w:rPr>
        <w:t>20. Confidential Information</w:t>
      </w:r>
      <w:r>
        <w:tab/>
      </w:r>
      <w:r>
        <w:fldChar w:fldCharType="begin"/>
      </w:r>
      <w:r>
        <w:instrText xml:space="preserve"> PAGEREF _Toc451532027 \h </w:instrText>
      </w:r>
      <w:r>
        <w:fldChar w:fldCharType="separate"/>
      </w:r>
      <w:r w:rsidR="008E5984">
        <w:t>58</w:t>
      </w:r>
      <w:r>
        <w:fldChar w:fldCharType="end"/>
      </w:r>
    </w:p>
    <w:p w14:paraId="3DF7EB27" w14:textId="70C4E92D" w:rsidR="0072458E" w:rsidRDefault="0072458E">
      <w:pPr>
        <w:pStyle w:val="TOC2"/>
        <w:rPr>
          <w:rFonts w:eastAsiaTheme="minorEastAsia"/>
        </w:rPr>
      </w:pPr>
      <w:r w:rsidRPr="00481399">
        <w:rPr>
          <w:rFonts w:asciiTheme="majorBidi" w:hAnsiTheme="majorBidi"/>
        </w:rPr>
        <w:t>21. Subcontracting</w:t>
      </w:r>
      <w:r>
        <w:tab/>
      </w:r>
      <w:r>
        <w:fldChar w:fldCharType="begin"/>
      </w:r>
      <w:r>
        <w:instrText xml:space="preserve"> PAGEREF _Toc451532028 \h </w:instrText>
      </w:r>
      <w:r>
        <w:fldChar w:fldCharType="separate"/>
      </w:r>
      <w:r w:rsidR="008E5984">
        <w:t>58</w:t>
      </w:r>
      <w:r>
        <w:fldChar w:fldCharType="end"/>
      </w:r>
    </w:p>
    <w:p w14:paraId="6B050278" w14:textId="21ABE3C4" w:rsidR="0072458E" w:rsidRDefault="0072458E">
      <w:pPr>
        <w:pStyle w:val="TOC2"/>
        <w:rPr>
          <w:rFonts w:eastAsiaTheme="minorEastAsia"/>
        </w:rPr>
      </w:pPr>
      <w:r w:rsidRPr="00481399">
        <w:rPr>
          <w:rFonts w:asciiTheme="majorBidi" w:hAnsiTheme="majorBidi"/>
        </w:rPr>
        <w:t>22. Specifications and Standards</w:t>
      </w:r>
      <w:r>
        <w:tab/>
      </w:r>
      <w:r>
        <w:fldChar w:fldCharType="begin"/>
      </w:r>
      <w:r>
        <w:instrText xml:space="preserve"> PAGEREF _Toc451532029 \h </w:instrText>
      </w:r>
      <w:r>
        <w:fldChar w:fldCharType="separate"/>
      </w:r>
      <w:r w:rsidR="008E5984">
        <w:t>59</w:t>
      </w:r>
      <w:r>
        <w:fldChar w:fldCharType="end"/>
      </w:r>
    </w:p>
    <w:p w14:paraId="3A3CA47D" w14:textId="6BBBC8FA" w:rsidR="0072458E" w:rsidRDefault="0072458E">
      <w:pPr>
        <w:pStyle w:val="TOC2"/>
        <w:rPr>
          <w:rFonts w:eastAsiaTheme="minorEastAsia"/>
        </w:rPr>
      </w:pPr>
      <w:r w:rsidRPr="00481399">
        <w:rPr>
          <w:rFonts w:asciiTheme="majorBidi" w:hAnsiTheme="majorBidi"/>
        </w:rPr>
        <w:t>23. Packing and Documents</w:t>
      </w:r>
      <w:r>
        <w:tab/>
      </w:r>
      <w:r>
        <w:fldChar w:fldCharType="begin"/>
      </w:r>
      <w:r>
        <w:instrText xml:space="preserve"> PAGEREF _Toc451532030 \h </w:instrText>
      </w:r>
      <w:r>
        <w:fldChar w:fldCharType="separate"/>
      </w:r>
      <w:r w:rsidR="008E5984">
        <w:t>59</w:t>
      </w:r>
      <w:r>
        <w:fldChar w:fldCharType="end"/>
      </w:r>
    </w:p>
    <w:p w14:paraId="437F22A8" w14:textId="66C10D6A" w:rsidR="0072458E" w:rsidRDefault="0072458E">
      <w:pPr>
        <w:pStyle w:val="TOC2"/>
        <w:rPr>
          <w:rFonts w:eastAsiaTheme="minorEastAsia"/>
        </w:rPr>
      </w:pPr>
      <w:r w:rsidRPr="00481399">
        <w:rPr>
          <w:rFonts w:asciiTheme="majorBidi" w:hAnsiTheme="majorBidi"/>
        </w:rPr>
        <w:t>24. Insurance</w:t>
      </w:r>
      <w:r>
        <w:tab/>
      </w:r>
      <w:r>
        <w:fldChar w:fldCharType="begin"/>
      </w:r>
      <w:r>
        <w:instrText xml:space="preserve"> PAGEREF _Toc451532031 \h </w:instrText>
      </w:r>
      <w:r>
        <w:fldChar w:fldCharType="separate"/>
      </w:r>
      <w:r w:rsidR="008E5984">
        <w:t>59</w:t>
      </w:r>
      <w:r>
        <w:fldChar w:fldCharType="end"/>
      </w:r>
    </w:p>
    <w:p w14:paraId="7F61594D" w14:textId="25500770" w:rsidR="0072458E" w:rsidRDefault="0072458E">
      <w:pPr>
        <w:pStyle w:val="TOC2"/>
        <w:rPr>
          <w:rFonts w:eastAsiaTheme="minorEastAsia"/>
        </w:rPr>
      </w:pPr>
      <w:r w:rsidRPr="00481399">
        <w:rPr>
          <w:rFonts w:asciiTheme="majorBidi" w:hAnsiTheme="majorBidi"/>
        </w:rPr>
        <w:t>25. Transportation</w:t>
      </w:r>
      <w:r>
        <w:tab/>
      </w:r>
      <w:r>
        <w:fldChar w:fldCharType="begin"/>
      </w:r>
      <w:r>
        <w:instrText xml:space="preserve"> PAGEREF _Toc451532032 \h </w:instrText>
      </w:r>
      <w:r>
        <w:fldChar w:fldCharType="separate"/>
      </w:r>
      <w:r w:rsidR="008E5984">
        <w:t>60</w:t>
      </w:r>
      <w:r>
        <w:fldChar w:fldCharType="end"/>
      </w:r>
    </w:p>
    <w:p w14:paraId="54ABC9BF" w14:textId="7236E523" w:rsidR="0072458E" w:rsidRDefault="0072458E">
      <w:pPr>
        <w:pStyle w:val="TOC2"/>
        <w:rPr>
          <w:rFonts w:eastAsiaTheme="minorEastAsia"/>
        </w:rPr>
      </w:pPr>
      <w:r w:rsidRPr="00481399">
        <w:rPr>
          <w:rFonts w:asciiTheme="majorBidi" w:hAnsiTheme="majorBidi"/>
        </w:rPr>
        <w:t>26. Inspections and Tests</w:t>
      </w:r>
      <w:r>
        <w:tab/>
      </w:r>
      <w:r>
        <w:fldChar w:fldCharType="begin"/>
      </w:r>
      <w:r>
        <w:instrText xml:space="preserve"> PAGEREF _Toc451532033 \h </w:instrText>
      </w:r>
      <w:r>
        <w:fldChar w:fldCharType="separate"/>
      </w:r>
      <w:r w:rsidR="008E5984">
        <w:t>60</w:t>
      </w:r>
      <w:r>
        <w:fldChar w:fldCharType="end"/>
      </w:r>
    </w:p>
    <w:p w14:paraId="5D677815" w14:textId="35B6761E" w:rsidR="0072458E" w:rsidRDefault="0072458E">
      <w:pPr>
        <w:pStyle w:val="TOC2"/>
        <w:rPr>
          <w:rFonts w:eastAsiaTheme="minorEastAsia"/>
        </w:rPr>
      </w:pPr>
      <w:r w:rsidRPr="00481399">
        <w:rPr>
          <w:rFonts w:asciiTheme="majorBidi" w:hAnsiTheme="majorBidi"/>
        </w:rPr>
        <w:t>27.  Liquidated Damages</w:t>
      </w:r>
      <w:r>
        <w:tab/>
      </w:r>
      <w:r>
        <w:fldChar w:fldCharType="begin"/>
      </w:r>
      <w:r>
        <w:instrText xml:space="preserve"> PAGEREF _Toc451532034 \h </w:instrText>
      </w:r>
      <w:r>
        <w:fldChar w:fldCharType="separate"/>
      </w:r>
      <w:r w:rsidR="008E5984">
        <w:t>61</w:t>
      </w:r>
      <w:r>
        <w:fldChar w:fldCharType="end"/>
      </w:r>
    </w:p>
    <w:p w14:paraId="65769358" w14:textId="6AE49080" w:rsidR="0072458E" w:rsidRDefault="0072458E">
      <w:pPr>
        <w:pStyle w:val="TOC2"/>
        <w:rPr>
          <w:rFonts w:eastAsiaTheme="minorEastAsia"/>
        </w:rPr>
      </w:pPr>
      <w:r w:rsidRPr="00481399">
        <w:rPr>
          <w:rFonts w:asciiTheme="majorBidi" w:hAnsiTheme="majorBidi"/>
        </w:rPr>
        <w:t>28. Warranty</w:t>
      </w:r>
      <w:r>
        <w:tab/>
      </w:r>
      <w:r>
        <w:fldChar w:fldCharType="begin"/>
      </w:r>
      <w:r>
        <w:instrText xml:space="preserve"> PAGEREF _Toc451532035 \h </w:instrText>
      </w:r>
      <w:r>
        <w:fldChar w:fldCharType="separate"/>
      </w:r>
      <w:r w:rsidR="008E5984">
        <w:t>61</w:t>
      </w:r>
      <w:r>
        <w:fldChar w:fldCharType="end"/>
      </w:r>
    </w:p>
    <w:p w14:paraId="10FF8F62" w14:textId="54A31CE7" w:rsidR="0072458E" w:rsidRDefault="0072458E">
      <w:pPr>
        <w:pStyle w:val="TOC2"/>
        <w:rPr>
          <w:rFonts w:eastAsiaTheme="minorEastAsia"/>
        </w:rPr>
      </w:pPr>
      <w:r w:rsidRPr="00481399">
        <w:rPr>
          <w:rFonts w:asciiTheme="majorBidi" w:hAnsiTheme="majorBidi"/>
        </w:rPr>
        <w:lastRenderedPageBreak/>
        <w:t>29. Patent Indemnity</w:t>
      </w:r>
      <w:r>
        <w:tab/>
      </w:r>
      <w:r>
        <w:fldChar w:fldCharType="begin"/>
      </w:r>
      <w:r>
        <w:instrText xml:space="preserve"> PAGEREF _Toc451532036 \h </w:instrText>
      </w:r>
      <w:r>
        <w:fldChar w:fldCharType="separate"/>
      </w:r>
      <w:r w:rsidR="008E5984">
        <w:t>62</w:t>
      </w:r>
      <w:r>
        <w:fldChar w:fldCharType="end"/>
      </w:r>
    </w:p>
    <w:p w14:paraId="372C521B" w14:textId="4D222061" w:rsidR="0072458E" w:rsidRDefault="0072458E">
      <w:pPr>
        <w:pStyle w:val="TOC2"/>
        <w:rPr>
          <w:rFonts w:eastAsiaTheme="minorEastAsia"/>
        </w:rPr>
      </w:pPr>
      <w:r w:rsidRPr="00481399">
        <w:rPr>
          <w:rFonts w:asciiTheme="majorBidi" w:hAnsiTheme="majorBidi"/>
        </w:rPr>
        <w:t>30. Limitation of Liability</w:t>
      </w:r>
      <w:r>
        <w:tab/>
      </w:r>
      <w:r>
        <w:fldChar w:fldCharType="begin"/>
      </w:r>
      <w:r>
        <w:instrText xml:space="preserve"> PAGEREF _Toc451532037 \h </w:instrText>
      </w:r>
      <w:r>
        <w:fldChar w:fldCharType="separate"/>
      </w:r>
      <w:r w:rsidR="008E5984">
        <w:t>63</w:t>
      </w:r>
      <w:r>
        <w:fldChar w:fldCharType="end"/>
      </w:r>
    </w:p>
    <w:p w14:paraId="3A56B5CB" w14:textId="24B2D85D" w:rsidR="0072458E" w:rsidRDefault="0072458E">
      <w:pPr>
        <w:pStyle w:val="TOC2"/>
        <w:rPr>
          <w:rFonts w:eastAsiaTheme="minorEastAsia"/>
        </w:rPr>
      </w:pPr>
      <w:r w:rsidRPr="00481399">
        <w:rPr>
          <w:rFonts w:asciiTheme="majorBidi" w:hAnsiTheme="majorBidi"/>
        </w:rPr>
        <w:t>31. Change in Laws and Regulations</w:t>
      </w:r>
      <w:r>
        <w:tab/>
      </w:r>
      <w:r>
        <w:fldChar w:fldCharType="begin"/>
      </w:r>
      <w:r>
        <w:instrText xml:space="preserve"> PAGEREF _Toc451532038 \h </w:instrText>
      </w:r>
      <w:r>
        <w:fldChar w:fldCharType="separate"/>
      </w:r>
      <w:r w:rsidR="008E5984">
        <w:t>63</w:t>
      </w:r>
      <w:r>
        <w:fldChar w:fldCharType="end"/>
      </w:r>
    </w:p>
    <w:p w14:paraId="2B88FA60" w14:textId="6D7A213D" w:rsidR="0072458E" w:rsidRDefault="0072458E">
      <w:pPr>
        <w:pStyle w:val="TOC2"/>
        <w:rPr>
          <w:rFonts w:eastAsiaTheme="minorEastAsia"/>
        </w:rPr>
      </w:pPr>
      <w:r w:rsidRPr="00481399">
        <w:rPr>
          <w:rFonts w:asciiTheme="majorBidi" w:hAnsiTheme="majorBidi"/>
        </w:rPr>
        <w:t>32. Force Majeure</w:t>
      </w:r>
      <w:r>
        <w:tab/>
      </w:r>
      <w:r>
        <w:fldChar w:fldCharType="begin"/>
      </w:r>
      <w:r>
        <w:instrText xml:space="preserve"> PAGEREF _Toc451532039 \h </w:instrText>
      </w:r>
      <w:r>
        <w:fldChar w:fldCharType="separate"/>
      </w:r>
      <w:r w:rsidR="008E5984">
        <w:t>63</w:t>
      </w:r>
      <w:r>
        <w:fldChar w:fldCharType="end"/>
      </w:r>
    </w:p>
    <w:p w14:paraId="40F9EF3F" w14:textId="75AE2D58" w:rsidR="0072458E" w:rsidRDefault="0072458E">
      <w:pPr>
        <w:pStyle w:val="TOC2"/>
        <w:rPr>
          <w:rFonts w:eastAsiaTheme="minorEastAsia"/>
        </w:rPr>
      </w:pPr>
      <w:r w:rsidRPr="00481399">
        <w:rPr>
          <w:rFonts w:asciiTheme="majorBidi" w:hAnsiTheme="majorBidi"/>
        </w:rPr>
        <w:t>33. Change Orders and Contract Amendments</w:t>
      </w:r>
      <w:r>
        <w:tab/>
      </w:r>
      <w:r>
        <w:fldChar w:fldCharType="begin"/>
      </w:r>
      <w:r>
        <w:instrText xml:space="preserve"> PAGEREF _Toc451532040 \h </w:instrText>
      </w:r>
      <w:r>
        <w:fldChar w:fldCharType="separate"/>
      </w:r>
      <w:r w:rsidR="008E5984">
        <w:t>64</w:t>
      </w:r>
      <w:r>
        <w:fldChar w:fldCharType="end"/>
      </w:r>
    </w:p>
    <w:p w14:paraId="4F5C0A78" w14:textId="67049671" w:rsidR="0072458E" w:rsidRDefault="0072458E">
      <w:pPr>
        <w:pStyle w:val="TOC2"/>
        <w:rPr>
          <w:rFonts w:eastAsiaTheme="minorEastAsia"/>
        </w:rPr>
      </w:pPr>
      <w:r w:rsidRPr="00481399">
        <w:rPr>
          <w:rFonts w:asciiTheme="majorBidi" w:hAnsiTheme="majorBidi"/>
        </w:rPr>
        <w:t>34. Extensions of Time</w:t>
      </w:r>
      <w:r>
        <w:tab/>
      </w:r>
      <w:r>
        <w:fldChar w:fldCharType="begin"/>
      </w:r>
      <w:r>
        <w:instrText xml:space="preserve"> PAGEREF _Toc451532041 \h </w:instrText>
      </w:r>
      <w:r>
        <w:fldChar w:fldCharType="separate"/>
      </w:r>
      <w:r w:rsidR="008E5984">
        <w:t>65</w:t>
      </w:r>
      <w:r>
        <w:fldChar w:fldCharType="end"/>
      </w:r>
    </w:p>
    <w:p w14:paraId="190A7B7B" w14:textId="14E51281" w:rsidR="0072458E" w:rsidRDefault="0072458E">
      <w:pPr>
        <w:pStyle w:val="TOC2"/>
        <w:rPr>
          <w:rFonts w:eastAsiaTheme="minorEastAsia"/>
        </w:rPr>
      </w:pPr>
      <w:r w:rsidRPr="00481399">
        <w:rPr>
          <w:rFonts w:asciiTheme="majorBidi" w:hAnsiTheme="majorBidi"/>
        </w:rPr>
        <w:t>35. Withdrawal of Works and Termination of Contract</w:t>
      </w:r>
      <w:r>
        <w:tab/>
      </w:r>
      <w:r>
        <w:fldChar w:fldCharType="begin"/>
      </w:r>
      <w:r>
        <w:instrText xml:space="preserve"> PAGEREF _Toc451532042 \h </w:instrText>
      </w:r>
      <w:r>
        <w:fldChar w:fldCharType="separate"/>
      </w:r>
      <w:r w:rsidR="008E5984">
        <w:t>65</w:t>
      </w:r>
      <w:r>
        <w:fldChar w:fldCharType="end"/>
      </w:r>
    </w:p>
    <w:p w14:paraId="422FE803" w14:textId="2DCC65DA" w:rsidR="0072458E" w:rsidRDefault="0072458E">
      <w:pPr>
        <w:pStyle w:val="TOC2"/>
        <w:rPr>
          <w:rFonts w:eastAsiaTheme="minorEastAsia"/>
        </w:rPr>
      </w:pPr>
      <w:r w:rsidRPr="00481399">
        <w:rPr>
          <w:rFonts w:asciiTheme="majorBidi" w:hAnsiTheme="majorBidi"/>
        </w:rPr>
        <w:t>36. Assignment</w:t>
      </w:r>
      <w:r>
        <w:tab/>
      </w:r>
      <w:r>
        <w:fldChar w:fldCharType="begin"/>
      </w:r>
      <w:r>
        <w:instrText xml:space="preserve"> PAGEREF _Toc451532043 \h </w:instrText>
      </w:r>
      <w:r>
        <w:fldChar w:fldCharType="separate"/>
      </w:r>
      <w:r w:rsidR="008E5984">
        <w:t>66</w:t>
      </w:r>
      <w:r>
        <w:fldChar w:fldCharType="end"/>
      </w:r>
    </w:p>
    <w:p w14:paraId="7703189A" w14:textId="77777777" w:rsidR="00E9136A" w:rsidRPr="006E23D2" w:rsidRDefault="00B55C52" w:rsidP="00CA5663">
      <w:pPr>
        <w:pStyle w:val="SectionVHeader"/>
        <w:spacing w:after="60"/>
        <w:contextualSpacing/>
        <w:jc w:val="both"/>
        <w:rPr>
          <w:rFonts w:asciiTheme="majorBidi" w:hAnsiTheme="majorBidi" w:cstheme="majorBidi"/>
          <w:b w:val="0"/>
          <w:bCs/>
          <w:sz w:val="24"/>
          <w:szCs w:val="24"/>
        </w:rPr>
      </w:pPr>
      <w:r w:rsidRPr="006E23D2">
        <w:rPr>
          <w:rFonts w:asciiTheme="majorBidi" w:hAnsiTheme="majorBidi" w:cstheme="majorBidi"/>
          <w:b w:val="0"/>
          <w:bCs/>
          <w:sz w:val="24"/>
          <w:szCs w:val="24"/>
        </w:rPr>
        <w:fldChar w:fldCharType="end"/>
      </w:r>
    </w:p>
    <w:p w14:paraId="4CD3CFF8" w14:textId="77777777" w:rsidR="00E9136A" w:rsidRPr="006E23D2" w:rsidRDefault="00E9136A" w:rsidP="00CA5663">
      <w:pPr>
        <w:spacing w:line="240" w:lineRule="auto"/>
        <w:contextualSpacing/>
        <w:jc w:val="both"/>
        <w:rPr>
          <w:rFonts w:asciiTheme="majorBidi" w:eastAsia="Times New Roman" w:hAnsiTheme="majorBidi" w:cstheme="majorBidi"/>
          <w:bCs/>
          <w:sz w:val="24"/>
          <w:szCs w:val="24"/>
        </w:rPr>
      </w:pPr>
      <w:r w:rsidRPr="006E23D2">
        <w:rPr>
          <w:rFonts w:asciiTheme="majorBidi" w:hAnsiTheme="majorBidi" w:cstheme="majorBidi"/>
          <w:b/>
          <w:bCs/>
          <w:sz w:val="24"/>
          <w:szCs w:val="24"/>
        </w:rPr>
        <w:br w:type="page"/>
      </w:r>
    </w:p>
    <w:p w14:paraId="74DE3907" w14:textId="1E4F7952" w:rsidR="00E9136A" w:rsidRPr="006E23D2" w:rsidRDefault="00FD5F75" w:rsidP="003613E3">
      <w:pPr>
        <w:pStyle w:val="Subtitle"/>
        <w:rPr>
          <w:rFonts w:asciiTheme="majorBidi" w:hAnsiTheme="majorBidi" w:cstheme="majorBidi"/>
        </w:rPr>
      </w:pPr>
      <w:r w:rsidRPr="006E23D2">
        <w:rPr>
          <w:rFonts w:asciiTheme="majorBidi" w:hAnsiTheme="majorBidi" w:cstheme="majorBidi"/>
        </w:rPr>
        <w:lastRenderedPageBreak/>
        <w:t xml:space="preserve">Section </w:t>
      </w:r>
      <w:r w:rsidR="003613E3" w:rsidRPr="006E23D2">
        <w:rPr>
          <w:rFonts w:asciiTheme="majorBidi" w:hAnsiTheme="majorBidi" w:cstheme="majorBidi"/>
        </w:rPr>
        <w:t>VI</w:t>
      </w:r>
      <w:r w:rsidRPr="006E23D2">
        <w:rPr>
          <w:rFonts w:asciiTheme="majorBidi" w:hAnsiTheme="majorBidi" w:cstheme="majorBidi"/>
        </w:rPr>
        <w:t>: General Conditions of Contract</w:t>
      </w:r>
    </w:p>
    <w:p w14:paraId="5DE0B69D" w14:textId="77777777" w:rsidR="00FD5F75" w:rsidRPr="006E23D2" w:rsidRDefault="00FD5F75" w:rsidP="005217E1">
      <w:pPr>
        <w:pStyle w:val="Heading2"/>
        <w:rPr>
          <w:rFonts w:asciiTheme="majorBidi" w:hAnsiTheme="majorBidi"/>
        </w:rPr>
      </w:pPr>
      <w:bookmarkStart w:id="206" w:name="_Toc451532008"/>
      <w:bookmarkStart w:id="207" w:name="b"/>
      <w:r w:rsidRPr="006E23D2">
        <w:rPr>
          <w:rFonts w:asciiTheme="majorBidi" w:hAnsiTheme="majorBidi"/>
        </w:rPr>
        <w:t>1.</w:t>
      </w:r>
      <w:r w:rsidR="005217E1" w:rsidRPr="006E23D2">
        <w:rPr>
          <w:rFonts w:asciiTheme="majorBidi" w:hAnsiTheme="majorBidi"/>
        </w:rPr>
        <w:t xml:space="preserve"> </w:t>
      </w:r>
      <w:r w:rsidRPr="006E23D2">
        <w:rPr>
          <w:rFonts w:asciiTheme="majorBidi" w:hAnsiTheme="majorBidi"/>
        </w:rPr>
        <w:t>Definitions</w:t>
      </w:r>
      <w:bookmarkEnd w:id="206"/>
    </w:p>
    <w:p w14:paraId="10CA8BB1" w14:textId="77777777" w:rsidR="00FD5F75" w:rsidRPr="006E23D2" w:rsidRDefault="00FD5F75" w:rsidP="00CA5663">
      <w:pPr>
        <w:widowControl w:val="0"/>
        <w:tabs>
          <w:tab w:val="left" w:pos="1984"/>
        </w:tabs>
        <w:autoSpaceDE w:val="0"/>
        <w:autoSpaceDN w:val="0"/>
        <w:adjustRightInd w:val="0"/>
        <w:spacing w:after="60" w:line="240" w:lineRule="auto"/>
        <w:contextualSpacing/>
        <w:jc w:val="both"/>
        <w:rPr>
          <w:rFonts w:asciiTheme="majorBidi" w:hAnsiTheme="majorBidi" w:cstheme="majorBidi"/>
          <w:b/>
          <w:bCs/>
          <w:sz w:val="24"/>
          <w:szCs w:val="24"/>
        </w:rPr>
      </w:pPr>
    </w:p>
    <w:p w14:paraId="455DB2EF" w14:textId="77777777" w:rsidR="00FD5F75" w:rsidRPr="006E23D2" w:rsidRDefault="00FD5F75" w:rsidP="005F57D8">
      <w:pPr>
        <w:pStyle w:val="ListParagraph"/>
        <w:widowControl w:val="0"/>
        <w:numPr>
          <w:ilvl w:val="1"/>
          <w:numId w:val="28"/>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The following words and expressions shall have the meanings hereby assigned to them:</w:t>
      </w:r>
    </w:p>
    <w:p w14:paraId="36A6460E" w14:textId="77777777" w:rsidR="00FD5F75" w:rsidRPr="006E23D2" w:rsidRDefault="00FD5F75" w:rsidP="00CA5663">
      <w:pPr>
        <w:pStyle w:val="ListParagraph"/>
        <w:widowControl w:val="0"/>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23DA48A6"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“Contract” means the Contract Agreement entered into between the Contracting Authority and the Supplier, together with the Contract Documents referred to therein, including all attachments, appendices, and all documents incorporated by reference therein.</w:t>
      </w:r>
    </w:p>
    <w:p w14:paraId="0821DFAD" w14:textId="77777777" w:rsidR="00FD5F75" w:rsidRPr="006E23D2" w:rsidRDefault="00FD5F75" w:rsidP="00CA5663">
      <w:pPr>
        <w:pStyle w:val="ListParagraph"/>
        <w:widowControl w:val="0"/>
        <w:autoSpaceDE w:val="0"/>
        <w:autoSpaceDN w:val="0"/>
        <w:adjustRightInd w:val="0"/>
        <w:spacing w:after="60" w:line="240" w:lineRule="auto"/>
        <w:ind w:left="1260"/>
        <w:jc w:val="both"/>
        <w:rPr>
          <w:rFonts w:asciiTheme="majorBidi" w:hAnsiTheme="majorBidi" w:cstheme="majorBidi"/>
          <w:sz w:val="24"/>
          <w:szCs w:val="24"/>
        </w:rPr>
      </w:pPr>
    </w:p>
    <w:p w14:paraId="168E9B62"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“Contract Documents” means the documents listed in the Contract Agreement, including any amendments thereto.</w:t>
      </w:r>
    </w:p>
    <w:p w14:paraId="77EBC688"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2B2C37A2"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“Contract Price” means the price payable to the Supplier as specified in the Contract Agreement, subject to such additions and adjustments thereto or deductions therefrom, as may be made pursuant to the Contract Conditions.</w:t>
      </w:r>
    </w:p>
    <w:p w14:paraId="5A5F0ECD"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0BC7BD38"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“Day” means calendar day.</w:t>
      </w:r>
    </w:p>
    <w:p w14:paraId="08B2D2A8"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4F482B2E"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“Completion” means the fulfillment of the Related Services by the Supplier in accordance with the terms and conditions set forth in the Contract</w:t>
      </w:r>
    </w:p>
    <w:p w14:paraId="1EAD6DBD" w14:textId="77777777" w:rsidR="00FD5F75" w:rsidRPr="006E23D2" w:rsidRDefault="00FD5F75" w:rsidP="00CA5663">
      <w:pPr>
        <w:pStyle w:val="ListParagraph"/>
        <w:spacing w:line="240" w:lineRule="auto"/>
        <w:jc w:val="both"/>
        <w:rPr>
          <w:rFonts w:asciiTheme="majorBidi" w:hAnsiTheme="majorBidi" w:cstheme="majorBidi"/>
          <w:sz w:val="24"/>
          <w:szCs w:val="24"/>
        </w:rPr>
      </w:pPr>
    </w:p>
    <w:p w14:paraId="7E579FF5" w14:textId="77777777" w:rsidR="00FD5F75" w:rsidRPr="006E23D2" w:rsidRDefault="00FD5F75" w:rsidP="00CA5663">
      <w:pPr>
        <w:pStyle w:val="ListParagraph"/>
        <w:widowControl w:val="0"/>
        <w:autoSpaceDE w:val="0"/>
        <w:autoSpaceDN w:val="0"/>
        <w:adjustRightInd w:val="0"/>
        <w:spacing w:after="60" w:line="240" w:lineRule="auto"/>
        <w:ind w:left="1260"/>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02A071F8"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“Goods” means all of the commodities, raw material, machinery and equipment, and/or other materials that the Supplier is required to supply to the Contracting Authority under the Contract. </w:t>
      </w:r>
    </w:p>
    <w:p w14:paraId="6040E33A" w14:textId="77777777" w:rsidR="00FD5F75" w:rsidRPr="006E23D2" w:rsidRDefault="00FD5F75" w:rsidP="00CA5663">
      <w:pPr>
        <w:pStyle w:val="ListParagraph"/>
        <w:widowControl w:val="0"/>
        <w:autoSpaceDE w:val="0"/>
        <w:autoSpaceDN w:val="0"/>
        <w:adjustRightInd w:val="0"/>
        <w:spacing w:after="60" w:line="240" w:lineRule="auto"/>
        <w:ind w:left="1260"/>
        <w:jc w:val="both"/>
        <w:rPr>
          <w:rFonts w:asciiTheme="majorBidi" w:hAnsiTheme="majorBidi" w:cstheme="majorBidi"/>
          <w:sz w:val="24"/>
          <w:szCs w:val="24"/>
        </w:rPr>
      </w:pPr>
    </w:p>
    <w:p w14:paraId="345A0163"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“Contracting Authority’s Country” is Kurdistan Region.</w:t>
      </w:r>
    </w:p>
    <w:p w14:paraId="7BF41139"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5D45A4E0" w14:textId="69EE0E83" w:rsidR="00FD5F75" w:rsidRPr="006E23D2" w:rsidRDefault="00FD5F75" w:rsidP="00F7312C">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b/>
          <w:bCs/>
          <w:sz w:val="24"/>
          <w:szCs w:val="24"/>
        </w:rPr>
      </w:pPr>
      <w:r w:rsidRPr="006E23D2">
        <w:rPr>
          <w:rFonts w:asciiTheme="majorBidi" w:hAnsiTheme="majorBidi" w:cstheme="majorBidi"/>
          <w:sz w:val="24"/>
          <w:szCs w:val="24"/>
        </w:rPr>
        <w:t xml:space="preserve">“Contracting Authority” means the entity purchasing the Goods and Related Services, </w:t>
      </w:r>
      <w:r w:rsidRPr="006E23D2">
        <w:rPr>
          <w:rFonts w:asciiTheme="majorBidi" w:hAnsiTheme="majorBidi" w:cstheme="majorBidi"/>
          <w:b/>
          <w:bCs/>
          <w:sz w:val="24"/>
          <w:szCs w:val="24"/>
        </w:rPr>
        <w:t>specified in the SCC.</w:t>
      </w:r>
    </w:p>
    <w:p w14:paraId="53D3183D"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r w:rsidRPr="006E23D2">
        <w:rPr>
          <w:rFonts w:asciiTheme="majorBidi" w:hAnsiTheme="majorBidi" w:cstheme="majorBidi"/>
          <w:b/>
          <w:bCs/>
          <w:sz w:val="24"/>
          <w:szCs w:val="24"/>
        </w:rPr>
        <w:t xml:space="preserve"> </w:t>
      </w:r>
    </w:p>
    <w:p w14:paraId="6455C775"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“Related Services” means the services incidental to the supply of the goods, such as installation, training and maintenance and other such obligations of the Supplier under the Contract.</w:t>
      </w:r>
    </w:p>
    <w:p w14:paraId="49D1B18A"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0C94D367"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“Subcontractor” means any </w:t>
      </w:r>
      <w:r w:rsidR="00BD2BEC" w:rsidRPr="006E23D2">
        <w:rPr>
          <w:rFonts w:asciiTheme="majorBidi" w:hAnsiTheme="majorBidi" w:cstheme="majorBidi"/>
          <w:sz w:val="24"/>
          <w:szCs w:val="24"/>
        </w:rPr>
        <w:t xml:space="preserve">legal or </w:t>
      </w:r>
      <w:r w:rsidRPr="006E23D2">
        <w:rPr>
          <w:rFonts w:asciiTheme="majorBidi" w:hAnsiTheme="majorBidi" w:cstheme="majorBidi"/>
          <w:sz w:val="24"/>
          <w:szCs w:val="24"/>
        </w:rPr>
        <w:t>natural person, or a combination of the</w:t>
      </w:r>
      <w:r w:rsidR="00BD2BEC" w:rsidRPr="006E23D2">
        <w:rPr>
          <w:rFonts w:asciiTheme="majorBidi" w:hAnsiTheme="majorBidi" w:cstheme="majorBidi"/>
          <w:sz w:val="24"/>
          <w:szCs w:val="24"/>
        </w:rPr>
        <w:t>m</w:t>
      </w:r>
      <w:r w:rsidRPr="006E23D2">
        <w:rPr>
          <w:rFonts w:asciiTheme="majorBidi" w:hAnsiTheme="majorBidi" w:cstheme="majorBidi"/>
          <w:sz w:val="24"/>
          <w:szCs w:val="24"/>
        </w:rPr>
        <w:t>, to whom any part of the Goods to be supplied or execution of any part of the Related Services is subcontracted by the Supplier.</w:t>
      </w:r>
    </w:p>
    <w:p w14:paraId="447EC8D8" w14:textId="77777777" w:rsidR="00BD2BEC" w:rsidRPr="006E23D2" w:rsidRDefault="00BD2BEC"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4EEBE9AC" w14:textId="77777777" w:rsidR="00FD5F75" w:rsidRPr="006E23D2" w:rsidRDefault="00FD5F75" w:rsidP="005F57D8">
      <w:pPr>
        <w:pStyle w:val="ListParagraph"/>
        <w:widowControl w:val="0"/>
        <w:numPr>
          <w:ilvl w:val="0"/>
          <w:numId w:val="29"/>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“Supplier” means </w:t>
      </w:r>
      <w:r w:rsidR="00BD2BEC" w:rsidRPr="006E23D2">
        <w:rPr>
          <w:rFonts w:asciiTheme="majorBidi" w:hAnsiTheme="majorBidi" w:cstheme="majorBidi"/>
          <w:sz w:val="24"/>
          <w:szCs w:val="24"/>
        </w:rPr>
        <w:t>any</w:t>
      </w:r>
      <w:r w:rsidRPr="006E23D2">
        <w:rPr>
          <w:rFonts w:asciiTheme="majorBidi" w:hAnsiTheme="majorBidi" w:cstheme="majorBidi"/>
          <w:sz w:val="24"/>
          <w:szCs w:val="24"/>
        </w:rPr>
        <w:t xml:space="preserve"> </w:t>
      </w:r>
      <w:r w:rsidR="00BD2BEC" w:rsidRPr="006E23D2">
        <w:rPr>
          <w:rFonts w:asciiTheme="majorBidi" w:hAnsiTheme="majorBidi" w:cstheme="majorBidi"/>
          <w:sz w:val="24"/>
          <w:szCs w:val="24"/>
        </w:rPr>
        <w:t xml:space="preserve">legal or </w:t>
      </w:r>
      <w:r w:rsidRPr="006E23D2">
        <w:rPr>
          <w:rFonts w:asciiTheme="majorBidi" w:hAnsiTheme="majorBidi" w:cstheme="majorBidi"/>
          <w:sz w:val="24"/>
          <w:szCs w:val="24"/>
        </w:rPr>
        <w:t xml:space="preserve">natural person, or a combination of </w:t>
      </w:r>
      <w:r w:rsidR="00BD2BEC" w:rsidRPr="006E23D2">
        <w:rPr>
          <w:rFonts w:asciiTheme="majorBidi" w:hAnsiTheme="majorBidi" w:cstheme="majorBidi"/>
          <w:sz w:val="24"/>
          <w:szCs w:val="24"/>
        </w:rPr>
        <w:t>them</w:t>
      </w:r>
      <w:r w:rsidRPr="006E23D2">
        <w:rPr>
          <w:rFonts w:asciiTheme="majorBidi" w:hAnsiTheme="majorBidi" w:cstheme="majorBidi"/>
          <w:sz w:val="24"/>
          <w:szCs w:val="24"/>
        </w:rPr>
        <w:t xml:space="preserve">, whose bid to perform the Contract has been accepted by the </w:t>
      </w:r>
      <w:r w:rsidR="00BD2BEC"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and is named </w:t>
      </w:r>
      <w:r w:rsidRPr="006E23D2">
        <w:rPr>
          <w:rFonts w:asciiTheme="majorBidi" w:hAnsiTheme="majorBidi" w:cstheme="majorBidi"/>
          <w:sz w:val="24"/>
          <w:szCs w:val="24"/>
        </w:rPr>
        <w:lastRenderedPageBreak/>
        <w:t>as such in the Contract Agreement.</w:t>
      </w:r>
    </w:p>
    <w:p w14:paraId="4B705834" w14:textId="77777777" w:rsidR="00BD2BEC" w:rsidRPr="006E23D2" w:rsidRDefault="00BD2BEC"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2FF4B23C" w14:textId="6CAF9B9E" w:rsidR="00FD5F75" w:rsidRPr="006E23D2" w:rsidRDefault="00FD5F75" w:rsidP="003613E3">
      <w:pPr>
        <w:widowControl w:val="0"/>
        <w:autoSpaceDE w:val="0"/>
        <w:autoSpaceDN w:val="0"/>
        <w:adjustRightInd w:val="0"/>
        <w:spacing w:after="60" w:line="240" w:lineRule="auto"/>
        <w:ind w:left="1260" w:hanging="540"/>
        <w:contextualSpacing/>
        <w:jc w:val="both"/>
        <w:rPr>
          <w:rFonts w:asciiTheme="majorBidi" w:hAnsiTheme="majorBidi" w:cstheme="majorBidi"/>
          <w:b/>
          <w:bCs/>
          <w:sz w:val="24"/>
          <w:szCs w:val="24"/>
        </w:rPr>
      </w:pPr>
      <w:r w:rsidRPr="006E23D2">
        <w:rPr>
          <w:rFonts w:asciiTheme="majorBidi" w:hAnsiTheme="majorBidi" w:cstheme="majorBidi"/>
          <w:sz w:val="24"/>
          <w:szCs w:val="24"/>
        </w:rPr>
        <w:t>(</w:t>
      </w:r>
      <w:r w:rsidR="00BD2BEC" w:rsidRPr="006E23D2">
        <w:rPr>
          <w:rFonts w:asciiTheme="majorBidi" w:hAnsiTheme="majorBidi" w:cstheme="majorBidi"/>
          <w:sz w:val="24"/>
          <w:szCs w:val="24"/>
        </w:rPr>
        <w:t>l</w:t>
      </w:r>
      <w:r w:rsidRPr="006E23D2">
        <w:rPr>
          <w:rFonts w:asciiTheme="majorBidi" w:hAnsiTheme="majorBidi" w:cstheme="majorBidi"/>
          <w:sz w:val="24"/>
          <w:szCs w:val="24"/>
        </w:rPr>
        <w:t>)</w:t>
      </w:r>
      <w:r w:rsidRPr="006E23D2">
        <w:rPr>
          <w:rFonts w:asciiTheme="majorBidi" w:hAnsiTheme="majorBidi" w:cstheme="majorBidi"/>
          <w:sz w:val="24"/>
          <w:szCs w:val="24"/>
        </w:rPr>
        <w:tab/>
        <w:t xml:space="preserve">“The </w:t>
      </w:r>
      <w:r w:rsidR="003613E3" w:rsidRPr="006E23D2">
        <w:rPr>
          <w:rFonts w:asciiTheme="majorBidi" w:hAnsiTheme="majorBidi" w:cstheme="majorBidi"/>
          <w:sz w:val="24"/>
          <w:szCs w:val="24"/>
        </w:rPr>
        <w:t>Final Destination (</w:t>
      </w:r>
      <w:r w:rsidRPr="006E23D2">
        <w:rPr>
          <w:rFonts w:asciiTheme="majorBidi" w:hAnsiTheme="majorBidi" w:cstheme="majorBidi"/>
          <w:sz w:val="24"/>
          <w:szCs w:val="24"/>
        </w:rPr>
        <w:t>Project Site</w:t>
      </w:r>
      <w:r w:rsidR="003613E3" w:rsidRPr="006E23D2">
        <w:rPr>
          <w:rFonts w:asciiTheme="majorBidi" w:hAnsiTheme="majorBidi" w:cstheme="majorBidi"/>
          <w:sz w:val="24"/>
          <w:szCs w:val="24"/>
        </w:rPr>
        <w:t>)</w:t>
      </w:r>
      <w:r w:rsidRPr="006E23D2">
        <w:rPr>
          <w:rFonts w:asciiTheme="majorBidi" w:hAnsiTheme="majorBidi" w:cstheme="majorBidi"/>
          <w:sz w:val="24"/>
          <w:szCs w:val="24"/>
        </w:rPr>
        <w:t xml:space="preserve">,” means the place </w:t>
      </w:r>
      <w:r w:rsidR="00BD2BEC" w:rsidRPr="006E23D2">
        <w:rPr>
          <w:rFonts w:asciiTheme="majorBidi" w:hAnsiTheme="majorBidi" w:cstheme="majorBidi"/>
          <w:sz w:val="24"/>
          <w:szCs w:val="24"/>
        </w:rPr>
        <w:t>where Goods will be received</w:t>
      </w:r>
      <w:r w:rsidR="003613E3" w:rsidRPr="006E23D2">
        <w:rPr>
          <w:rFonts w:asciiTheme="majorBidi" w:hAnsiTheme="majorBidi" w:cstheme="majorBidi"/>
          <w:sz w:val="24"/>
          <w:szCs w:val="24"/>
        </w:rPr>
        <w:t>;</w:t>
      </w:r>
      <w:r w:rsidR="00BD2BEC" w:rsidRPr="006E23D2">
        <w:rPr>
          <w:rFonts w:asciiTheme="majorBidi" w:hAnsiTheme="majorBidi" w:cstheme="majorBidi"/>
          <w:sz w:val="24"/>
          <w:szCs w:val="24"/>
        </w:rPr>
        <w:t xml:space="preserve"> </w:t>
      </w:r>
      <w:r w:rsidR="003613E3" w:rsidRPr="006E23D2">
        <w:rPr>
          <w:rFonts w:asciiTheme="majorBidi" w:hAnsiTheme="majorBidi" w:cstheme="majorBidi"/>
          <w:sz w:val="24"/>
          <w:szCs w:val="24"/>
        </w:rPr>
        <w:t xml:space="preserve">as </w:t>
      </w:r>
      <w:r w:rsidRPr="006E23D2">
        <w:rPr>
          <w:rFonts w:asciiTheme="majorBidi" w:hAnsiTheme="majorBidi" w:cstheme="majorBidi"/>
          <w:b/>
          <w:bCs/>
          <w:sz w:val="24"/>
          <w:szCs w:val="24"/>
        </w:rPr>
        <w:t xml:space="preserve">named in the SCC. </w:t>
      </w:r>
    </w:p>
    <w:p w14:paraId="59667E7D" w14:textId="77777777" w:rsidR="00FD5F75" w:rsidRPr="006E23D2" w:rsidRDefault="00FD5F75" w:rsidP="00CA5663">
      <w:pPr>
        <w:widowControl w:val="0"/>
        <w:autoSpaceDE w:val="0"/>
        <w:autoSpaceDN w:val="0"/>
        <w:adjustRightInd w:val="0"/>
        <w:spacing w:after="60" w:line="240" w:lineRule="auto"/>
        <w:ind w:left="1440" w:hanging="540"/>
        <w:contextualSpacing/>
        <w:jc w:val="both"/>
        <w:rPr>
          <w:rFonts w:asciiTheme="majorBidi" w:hAnsiTheme="majorBidi" w:cstheme="majorBidi"/>
          <w:b/>
          <w:bCs/>
          <w:sz w:val="24"/>
          <w:szCs w:val="24"/>
        </w:rPr>
      </w:pPr>
    </w:p>
    <w:p w14:paraId="4C0F6151" w14:textId="77777777" w:rsidR="00FD5F75" w:rsidRPr="006E23D2" w:rsidRDefault="00FD5F75" w:rsidP="005217E1">
      <w:pPr>
        <w:pStyle w:val="Heading2"/>
        <w:rPr>
          <w:rFonts w:asciiTheme="majorBidi" w:hAnsiTheme="majorBidi"/>
        </w:rPr>
      </w:pPr>
      <w:bookmarkStart w:id="208" w:name="_Toc451532009"/>
      <w:r w:rsidRPr="006E23D2">
        <w:rPr>
          <w:rFonts w:asciiTheme="majorBidi" w:hAnsiTheme="majorBidi"/>
        </w:rPr>
        <w:t>2.</w:t>
      </w:r>
      <w:r w:rsidR="005217E1" w:rsidRPr="006E23D2">
        <w:rPr>
          <w:rFonts w:asciiTheme="majorBidi" w:hAnsiTheme="majorBidi"/>
        </w:rPr>
        <w:t xml:space="preserve"> </w:t>
      </w:r>
      <w:r w:rsidRPr="006E23D2">
        <w:rPr>
          <w:rFonts w:asciiTheme="majorBidi" w:hAnsiTheme="majorBidi"/>
        </w:rPr>
        <w:t>Contract Documents</w:t>
      </w:r>
      <w:bookmarkEnd w:id="208"/>
    </w:p>
    <w:p w14:paraId="05154D73" w14:textId="77777777" w:rsidR="00E43FAC" w:rsidRPr="006E23D2" w:rsidRDefault="00E43FAC"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1D48F345"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2.1</w:t>
      </w:r>
      <w:r w:rsidRPr="006E23D2">
        <w:rPr>
          <w:rFonts w:asciiTheme="majorBidi" w:hAnsiTheme="majorBidi" w:cstheme="majorBidi"/>
          <w:sz w:val="24"/>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14:paraId="12A96447" w14:textId="77777777" w:rsidR="00FD5F75" w:rsidRPr="006E23D2" w:rsidRDefault="00FD5F75" w:rsidP="00CA5663">
      <w:pPr>
        <w:widowControl w:val="0"/>
        <w:autoSpaceDE w:val="0"/>
        <w:autoSpaceDN w:val="0"/>
        <w:adjustRightInd w:val="0"/>
        <w:spacing w:after="60" w:line="240" w:lineRule="auto"/>
        <w:ind w:left="907" w:hanging="547"/>
        <w:contextualSpacing/>
        <w:jc w:val="both"/>
        <w:rPr>
          <w:rFonts w:asciiTheme="majorBidi" w:hAnsiTheme="majorBidi" w:cstheme="majorBidi"/>
          <w:sz w:val="24"/>
          <w:szCs w:val="24"/>
        </w:rPr>
      </w:pPr>
    </w:p>
    <w:p w14:paraId="0778B2D7" w14:textId="77777777" w:rsidR="00FD5F75" w:rsidRPr="006E23D2" w:rsidRDefault="00FD5F75" w:rsidP="005217E1">
      <w:pPr>
        <w:pStyle w:val="Heading2"/>
        <w:rPr>
          <w:rFonts w:asciiTheme="majorBidi" w:hAnsiTheme="majorBidi"/>
        </w:rPr>
      </w:pPr>
      <w:bookmarkStart w:id="209" w:name="_Toc451532010"/>
      <w:r w:rsidRPr="006E23D2">
        <w:rPr>
          <w:rFonts w:asciiTheme="majorBidi" w:hAnsiTheme="majorBidi"/>
        </w:rPr>
        <w:t>3.</w:t>
      </w:r>
      <w:r w:rsidR="005217E1" w:rsidRPr="006E23D2">
        <w:rPr>
          <w:rFonts w:asciiTheme="majorBidi" w:hAnsiTheme="majorBidi"/>
        </w:rPr>
        <w:t xml:space="preserve"> </w:t>
      </w:r>
      <w:r w:rsidRPr="006E23D2">
        <w:rPr>
          <w:rFonts w:asciiTheme="majorBidi" w:hAnsiTheme="majorBidi"/>
        </w:rPr>
        <w:t>Fraud and Corruption</w:t>
      </w:r>
      <w:bookmarkEnd w:id="209"/>
    </w:p>
    <w:p w14:paraId="3C719AAD" w14:textId="77777777" w:rsidR="0012662F" w:rsidRPr="006E23D2" w:rsidRDefault="0012662F"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6D47BE01" w14:textId="633C27A3" w:rsidR="00FD5F75" w:rsidRPr="006E23D2" w:rsidRDefault="00FD5F75" w:rsidP="007E76E3">
      <w:pPr>
        <w:pStyle w:val="ListParagraph"/>
        <w:widowControl w:val="0"/>
        <w:numPr>
          <w:ilvl w:val="2"/>
          <w:numId w:val="46"/>
        </w:numPr>
        <w:tabs>
          <w:tab w:val="left" w:pos="2592"/>
        </w:tabs>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If the </w:t>
      </w:r>
      <w:r w:rsidR="0012662F"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determines that the Supplier has engaged in corrupt, fraudulent, collusive, coercive or obstructive practices, in competing for or in executing the Contract, then the </w:t>
      </w:r>
      <w:r w:rsidR="0012662F"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may, </w:t>
      </w:r>
      <w:r w:rsidR="00CC7E3F" w:rsidRPr="006E23D2">
        <w:rPr>
          <w:rFonts w:asciiTheme="majorBidi" w:hAnsiTheme="majorBidi" w:cstheme="majorBidi"/>
          <w:sz w:val="24"/>
          <w:szCs w:val="24"/>
        </w:rPr>
        <w:t xml:space="preserve">upon a </w:t>
      </w:r>
      <w:r w:rsidR="0012662F" w:rsidRPr="006E23D2">
        <w:rPr>
          <w:rFonts w:asciiTheme="majorBidi" w:hAnsiTheme="majorBidi" w:cstheme="majorBidi"/>
          <w:sz w:val="24"/>
          <w:szCs w:val="24"/>
        </w:rPr>
        <w:t>(</w:t>
      </w:r>
      <w:r w:rsidRPr="006E23D2">
        <w:rPr>
          <w:rFonts w:asciiTheme="majorBidi" w:hAnsiTheme="majorBidi" w:cstheme="majorBidi"/>
          <w:sz w:val="24"/>
          <w:szCs w:val="24"/>
        </w:rPr>
        <w:t>14</w:t>
      </w:r>
      <w:r w:rsidR="0012662F" w:rsidRPr="006E23D2">
        <w:rPr>
          <w:rFonts w:asciiTheme="majorBidi" w:hAnsiTheme="majorBidi" w:cstheme="majorBidi"/>
          <w:sz w:val="24"/>
          <w:szCs w:val="24"/>
        </w:rPr>
        <w:t>)</w:t>
      </w:r>
      <w:r w:rsidR="00CC7E3F" w:rsidRPr="006E23D2">
        <w:rPr>
          <w:rFonts w:asciiTheme="majorBidi" w:hAnsiTheme="majorBidi" w:cstheme="majorBidi"/>
          <w:sz w:val="24"/>
          <w:szCs w:val="24"/>
        </w:rPr>
        <w:t>-</w:t>
      </w:r>
      <w:r w:rsidR="0062540A">
        <w:rPr>
          <w:rFonts w:asciiTheme="majorBidi" w:hAnsiTheme="majorBidi" w:cstheme="majorBidi"/>
          <w:sz w:val="24"/>
          <w:szCs w:val="24"/>
        </w:rPr>
        <w:t>day</w:t>
      </w:r>
      <w:r w:rsidRPr="006E23D2">
        <w:rPr>
          <w:rFonts w:asciiTheme="majorBidi" w:hAnsiTheme="majorBidi" w:cstheme="majorBidi"/>
          <w:sz w:val="24"/>
          <w:szCs w:val="24"/>
        </w:rPr>
        <w:t xml:space="preserve"> notice to the Supplier, </w:t>
      </w:r>
      <w:r w:rsidR="006A49EC" w:rsidRPr="006E23D2">
        <w:rPr>
          <w:rFonts w:asciiTheme="majorBidi" w:hAnsiTheme="majorBidi" w:cstheme="majorBidi"/>
          <w:sz w:val="24"/>
          <w:szCs w:val="24"/>
        </w:rPr>
        <w:t xml:space="preserve">cease the Supplier from performing the Contract and </w:t>
      </w:r>
      <w:r w:rsidR="007E76E3" w:rsidRPr="006E23D2">
        <w:rPr>
          <w:rFonts w:asciiTheme="majorBidi" w:hAnsiTheme="majorBidi" w:cstheme="majorBidi"/>
          <w:sz w:val="24"/>
          <w:szCs w:val="24"/>
        </w:rPr>
        <w:t>w</w:t>
      </w:r>
      <w:r w:rsidR="00CC7E3F" w:rsidRPr="006E23D2">
        <w:rPr>
          <w:rFonts w:asciiTheme="majorBidi" w:hAnsiTheme="majorBidi" w:cstheme="majorBidi"/>
          <w:sz w:val="24"/>
          <w:szCs w:val="24"/>
        </w:rPr>
        <w:t xml:space="preserve">ithdraw the work from the Supplier. In such case, </w:t>
      </w:r>
      <w:r w:rsidRPr="006E23D2">
        <w:rPr>
          <w:rFonts w:asciiTheme="majorBidi" w:hAnsiTheme="majorBidi" w:cstheme="majorBidi"/>
          <w:sz w:val="24"/>
          <w:szCs w:val="24"/>
        </w:rPr>
        <w:t xml:space="preserve">the provisions of </w:t>
      </w:r>
      <w:r w:rsidR="00CC7E3F" w:rsidRPr="006E23D2">
        <w:rPr>
          <w:rFonts w:asciiTheme="majorBidi" w:hAnsiTheme="majorBidi" w:cstheme="majorBidi"/>
          <w:sz w:val="24"/>
          <w:szCs w:val="24"/>
        </w:rPr>
        <w:t xml:space="preserve">GCC </w:t>
      </w:r>
      <w:r w:rsidRPr="006E23D2">
        <w:rPr>
          <w:rFonts w:asciiTheme="majorBidi" w:hAnsiTheme="majorBidi" w:cstheme="majorBidi"/>
          <w:sz w:val="24"/>
          <w:szCs w:val="24"/>
        </w:rPr>
        <w:t xml:space="preserve">Clause </w:t>
      </w:r>
      <w:r w:rsidR="0012662F" w:rsidRPr="006E23D2">
        <w:rPr>
          <w:rFonts w:asciiTheme="majorBidi" w:hAnsiTheme="majorBidi" w:cstheme="majorBidi"/>
          <w:sz w:val="24"/>
          <w:szCs w:val="24"/>
        </w:rPr>
        <w:t>(</w:t>
      </w:r>
      <w:r w:rsidRPr="006E23D2">
        <w:rPr>
          <w:rFonts w:asciiTheme="majorBidi" w:hAnsiTheme="majorBidi" w:cstheme="majorBidi"/>
          <w:sz w:val="24"/>
          <w:szCs w:val="24"/>
        </w:rPr>
        <w:t>35</w:t>
      </w:r>
      <w:r w:rsidR="0012662F" w:rsidRPr="006E23D2">
        <w:rPr>
          <w:rFonts w:asciiTheme="majorBidi" w:hAnsiTheme="majorBidi" w:cstheme="majorBidi"/>
          <w:sz w:val="24"/>
          <w:szCs w:val="24"/>
        </w:rPr>
        <w:t>-1-a-3)</w:t>
      </w:r>
      <w:r w:rsidRPr="006E23D2">
        <w:rPr>
          <w:rFonts w:asciiTheme="majorBidi" w:hAnsiTheme="majorBidi" w:cstheme="majorBidi"/>
          <w:sz w:val="24"/>
          <w:szCs w:val="24"/>
        </w:rPr>
        <w:t xml:space="preserve"> shall apply</w:t>
      </w:r>
      <w:r w:rsidR="0012662F" w:rsidRPr="006E23D2">
        <w:rPr>
          <w:rFonts w:asciiTheme="majorBidi" w:hAnsiTheme="majorBidi" w:cstheme="majorBidi"/>
          <w:sz w:val="24"/>
          <w:szCs w:val="24"/>
        </w:rPr>
        <w:t>.</w:t>
      </w:r>
    </w:p>
    <w:p w14:paraId="7451206D" w14:textId="77777777" w:rsidR="000A3B95" w:rsidRPr="006E23D2" w:rsidRDefault="000A3B95" w:rsidP="00CA5663">
      <w:pPr>
        <w:pStyle w:val="ListParagraph"/>
        <w:widowControl w:val="0"/>
        <w:tabs>
          <w:tab w:val="left" w:pos="2592"/>
        </w:tabs>
        <w:autoSpaceDE w:val="0"/>
        <w:autoSpaceDN w:val="0"/>
        <w:adjustRightInd w:val="0"/>
        <w:spacing w:after="60" w:line="240" w:lineRule="auto"/>
        <w:jc w:val="both"/>
        <w:rPr>
          <w:rFonts w:asciiTheme="majorBidi" w:hAnsiTheme="majorBidi" w:cstheme="majorBidi"/>
          <w:sz w:val="24"/>
          <w:szCs w:val="24"/>
        </w:rPr>
      </w:pPr>
    </w:p>
    <w:p w14:paraId="6755DD5F" w14:textId="158F5FBC" w:rsidR="000A3B95" w:rsidRPr="006E23D2" w:rsidRDefault="000A3B95" w:rsidP="007E76E3">
      <w:pPr>
        <w:pStyle w:val="ListParagraph"/>
        <w:numPr>
          <w:ilvl w:val="2"/>
          <w:numId w:val="46"/>
        </w:numPr>
        <w:spacing w:before="60"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w:t>
      </w:r>
      <w:r w:rsidR="007E76E3"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requires that bidders and contractors observe the highest standard of ethics during </w:t>
      </w:r>
      <w:r w:rsidR="007E76E3" w:rsidRPr="006E23D2">
        <w:rPr>
          <w:rFonts w:asciiTheme="majorBidi" w:hAnsiTheme="majorBidi" w:cstheme="majorBidi"/>
          <w:sz w:val="24"/>
          <w:szCs w:val="24"/>
        </w:rPr>
        <w:t>the s</w:t>
      </w:r>
      <w:r w:rsidRPr="006E23D2">
        <w:rPr>
          <w:rFonts w:asciiTheme="majorBidi" w:hAnsiTheme="majorBidi" w:cstheme="majorBidi"/>
          <w:sz w:val="24"/>
          <w:szCs w:val="24"/>
        </w:rPr>
        <w:t xml:space="preserve">upply process and implementation of the contract. In pursuit of this policy, the </w:t>
      </w:r>
      <w:r w:rsidR="007E76E3"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641A7561" w14:textId="77777777" w:rsidR="000A3B95" w:rsidRPr="006E23D2" w:rsidRDefault="000A3B95" w:rsidP="00CA5663">
      <w:pPr>
        <w:spacing w:before="60" w:after="60" w:line="240" w:lineRule="auto"/>
        <w:contextualSpacing/>
        <w:jc w:val="both"/>
        <w:rPr>
          <w:rFonts w:asciiTheme="majorBidi" w:hAnsiTheme="majorBidi" w:cstheme="majorBidi"/>
          <w:sz w:val="24"/>
          <w:szCs w:val="24"/>
        </w:rPr>
      </w:pPr>
    </w:p>
    <w:p w14:paraId="6615EB58" w14:textId="17026F63" w:rsidR="000A3B95" w:rsidRPr="006E23D2" w:rsidRDefault="007E76E3" w:rsidP="00530805">
      <w:pPr>
        <w:pStyle w:val="ListParagraph"/>
        <w:numPr>
          <w:ilvl w:val="0"/>
          <w:numId w:val="30"/>
        </w:numPr>
        <w:spacing w:before="60" w:after="60" w:line="240" w:lineRule="auto"/>
        <w:ind w:left="1260" w:hanging="540"/>
        <w:jc w:val="both"/>
        <w:rPr>
          <w:rFonts w:asciiTheme="majorBidi" w:hAnsiTheme="majorBidi" w:cstheme="majorBidi"/>
          <w:sz w:val="24"/>
          <w:szCs w:val="24"/>
        </w:rPr>
      </w:pPr>
      <w:r w:rsidRPr="006E23D2">
        <w:rPr>
          <w:rFonts w:asciiTheme="majorBidi" w:hAnsiTheme="majorBidi" w:cstheme="majorBidi"/>
          <w:sz w:val="24"/>
          <w:szCs w:val="24"/>
        </w:rPr>
        <w:t xml:space="preserve">uses the </w:t>
      </w:r>
      <w:r w:rsidR="000A3B95" w:rsidRPr="006E23D2">
        <w:rPr>
          <w:rFonts w:asciiTheme="majorBidi" w:hAnsiTheme="majorBidi" w:cstheme="majorBidi"/>
          <w:sz w:val="24"/>
          <w:szCs w:val="24"/>
        </w:rPr>
        <w:t xml:space="preserve">definitions included in paragraphs (16) to (20) </w:t>
      </w:r>
      <w:r w:rsidR="00530805" w:rsidRPr="006E23D2">
        <w:rPr>
          <w:rFonts w:asciiTheme="majorBidi" w:hAnsiTheme="majorBidi" w:cstheme="majorBidi"/>
          <w:sz w:val="24"/>
          <w:szCs w:val="24"/>
        </w:rPr>
        <w:t>of A</w:t>
      </w:r>
      <w:r w:rsidR="000A3B95" w:rsidRPr="006E23D2">
        <w:rPr>
          <w:rFonts w:asciiTheme="majorBidi" w:hAnsiTheme="majorBidi" w:cstheme="majorBidi"/>
          <w:sz w:val="24"/>
          <w:szCs w:val="24"/>
        </w:rPr>
        <w:t>rticle (1) of Public Procurement Regulations number (2) of (2016);</w:t>
      </w:r>
    </w:p>
    <w:p w14:paraId="71F27864" w14:textId="77777777" w:rsidR="0077270C" w:rsidRPr="006E23D2" w:rsidRDefault="0077270C" w:rsidP="00CA5663">
      <w:pPr>
        <w:pStyle w:val="ListParagraph"/>
        <w:spacing w:before="60" w:after="60" w:line="240" w:lineRule="auto"/>
        <w:ind w:left="1260"/>
        <w:jc w:val="both"/>
        <w:rPr>
          <w:rFonts w:asciiTheme="majorBidi" w:hAnsiTheme="majorBidi" w:cstheme="majorBidi"/>
          <w:sz w:val="24"/>
          <w:szCs w:val="24"/>
        </w:rPr>
      </w:pPr>
    </w:p>
    <w:p w14:paraId="7E0183F8" w14:textId="37CC2EF8" w:rsidR="000A3B95" w:rsidRPr="006E23D2" w:rsidRDefault="00530805" w:rsidP="00530805">
      <w:pPr>
        <w:pStyle w:val="ListParagraph"/>
        <w:numPr>
          <w:ilvl w:val="0"/>
          <w:numId w:val="30"/>
        </w:numPr>
        <w:spacing w:before="60" w:after="60" w:line="240" w:lineRule="auto"/>
        <w:ind w:left="1260" w:hanging="540"/>
        <w:jc w:val="both"/>
        <w:rPr>
          <w:rFonts w:asciiTheme="majorBidi" w:hAnsiTheme="majorBidi" w:cstheme="majorBidi"/>
          <w:sz w:val="24"/>
          <w:szCs w:val="24"/>
        </w:rPr>
      </w:pPr>
      <w:r w:rsidRPr="006E23D2">
        <w:rPr>
          <w:rFonts w:asciiTheme="majorBidi" w:hAnsiTheme="majorBidi" w:cstheme="majorBidi"/>
          <w:sz w:val="24"/>
          <w:szCs w:val="24"/>
        </w:rPr>
        <w:t xml:space="preserve">has the right to </w:t>
      </w:r>
      <w:r w:rsidR="000A3B95" w:rsidRPr="006E23D2">
        <w:rPr>
          <w:rFonts w:asciiTheme="majorBidi" w:hAnsiTheme="majorBidi" w:cstheme="majorBidi"/>
          <w:sz w:val="24"/>
          <w:szCs w:val="24"/>
        </w:rPr>
        <w:t xml:space="preserve">sanction a firm or individual, including declaring them ineligible to </w:t>
      </w:r>
      <w:r w:rsidRPr="006E23D2">
        <w:rPr>
          <w:rFonts w:asciiTheme="majorBidi" w:hAnsiTheme="majorBidi" w:cstheme="majorBidi"/>
          <w:sz w:val="24"/>
          <w:szCs w:val="24"/>
        </w:rPr>
        <w:t>be awarded aa</w:t>
      </w:r>
      <w:r w:rsidR="000A3B95" w:rsidRPr="006E23D2">
        <w:rPr>
          <w:rFonts w:asciiTheme="majorBidi" w:hAnsiTheme="majorBidi" w:cstheme="majorBidi"/>
          <w:sz w:val="24"/>
          <w:szCs w:val="24"/>
        </w:rPr>
        <w:t xml:space="preserve"> public procurement</w:t>
      </w:r>
      <w:r w:rsidRPr="006E23D2">
        <w:rPr>
          <w:rFonts w:asciiTheme="majorBidi" w:hAnsiTheme="majorBidi" w:cstheme="majorBidi"/>
          <w:sz w:val="24"/>
          <w:szCs w:val="24"/>
        </w:rPr>
        <w:t xml:space="preserve"> contract in  Kurdistan Region,</w:t>
      </w:r>
      <w:r w:rsidR="000A3B95" w:rsidRPr="006E23D2">
        <w:rPr>
          <w:rFonts w:asciiTheme="majorBidi" w:hAnsiTheme="majorBidi" w:cstheme="majorBidi"/>
          <w:sz w:val="24"/>
          <w:szCs w:val="24"/>
        </w:rPr>
        <w:t xml:space="preserve"> in accordance </w:t>
      </w:r>
      <w:r w:rsidRPr="006E23D2">
        <w:rPr>
          <w:rFonts w:asciiTheme="majorBidi" w:hAnsiTheme="majorBidi" w:cstheme="majorBidi"/>
          <w:sz w:val="24"/>
          <w:szCs w:val="24"/>
        </w:rPr>
        <w:t xml:space="preserve"> with the </w:t>
      </w:r>
      <w:r w:rsidR="000A3B95" w:rsidRPr="006E23D2">
        <w:rPr>
          <w:rFonts w:asciiTheme="majorBidi" w:hAnsiTheme="majorBidi" w:cstheme="majorBidi"/>
          <w:sz w:val="24"/>
          <w:szCs w:val="24"/>
        </w:rPr>
        <w:t>debarment procedures, if it at any time determines that they have, directly or through an agent, engaged, in corrupt</w:t>
      </w:r>
      <w:r w:rsidRPr="006E23D2">
        <w:rPr>
          <w:rFonts w:asciiTheme="majorBidi" w:hAnsiTheme="majorBidi" w:cstheme="majorBidi"/>
          <w:sz w:val="24"/>
          <w:szCs w:val="24"/>
        </w:rPr>
        <w:t xml:space="preserve"> practices </w:t>
      </w:r>
      <w:r w:rsidR="0077270C" w:rsidRPr="006E23D2">
        <w:rPr>
          <w:rFonts w:asciiTheme="majorBidi" w:hAnsiTheme="majorBidi" w:cstheme="majorBidi"/>
          <w:sz w:val="24"/>
          <w:szCs w:val="24"/>
        </w:rPr>
        <w:t xml:space="preserve">during </w:t>
      </w:r>
      <w:r w:rsidR="000A3B95" w:rsidRPr="006E23D2">
        <w:rPr>
          <w:rFonts w:asciiTheme="majorBidi" w:hAnsiTheme="majorBidi" w:cstheme="majorBidi"/>
          <w:sz w:val="24"/>
          <w:szCs w:val="24"/>
        </w:rPr>
        <w:t>contract</w:t>
      </w:r>
      <w:r w:rsidR="0077270C" w:rsidRPr="006E23D2">
        <w:rPr>
          <w:rFonts w:asciiTheme="majorBidi" w:hAnsiTheme="majorBidi" w:cstheme="majorBidi"/>
          <w:sz w:val="24"/>
          <w:szCs w:val="24"/>
        </w:rPr>
        <w:t xml:space="preserve"> performance</w:t>
      </w:r>
      <w:r w:rsidR="000A3B95" w:rsidRPr="006E23D2">
        <w:rPr>
          <w:rFonts w:asciiTheme="majorBidi" w:hAnsiTheme="majorBidi" w:cstheme="majorBidi"/>
          <w:sz w:val="24"/>
          <w:szCs w:val="24"/>
        </w:rPr>
        <w:t>; and</w:t>
      </w:r>
    </w:p>
    <w:p w14:paraId="1B30B3D0" w14:textId="77777777" w:rsidR="0077270C" w:rsidRPr="006E23D2" w:rsidRDefault="0077270C" w:rsidP="00CA5663">
      <w:pPr>
        <w:spacing w:before="60" w:after="60" w:line="240" w:lineRule="auto"/>
        <w:contextualSpacing/>
        <w:jc w:val="both"/>
        <w:rPr>
          <w:rFonts w:asciiTheme="majorBidi" w:hAnsiTheme="majorBidi" w:cstheme="majorBidi"/>
          <w:sz w:val="24"/>
          <w:szCs w:val="24"/>
        </w:rPr>
      </w:pPr>
    </w:p>
    <w:p w14:paraId="366EE9A3" w14:textId="2F32C1F4" w:rsidR="000A3B95" w:rsidRPr="006E23D2" w:rsidRDefault="0077270C" w:rsidP="00530805">
      <w:pPr>
        <w:pStyle w:val="S1-aText"/>
        <w:numPr>
          <w:ilvl w:val="0"/>
          <w:numId w:val="30"/>
        </w:numPr>
        <w:spacing w:before="60" w:after="60"/>
        <w:ind w:left="1260" w:hanging="540"/>
        <w:contextualSpacing/>
        <w:jc w:val="both"/>
        <w:rPr>
          <w:rFonts w:asciiTheme="majorBidi" w:eastAsiaTheme="minorHAnsi" w:hAnsiTheme="majorBidi" w:cstheme="majorBidi"/>
          <w:sz w:val="24"/>
          <w:szCs w:val="24"/>
        </w:rPr>
      </w:pPr>
      <w:r w:rsidRPr="006E23D2">
        <w:rPr>
          <w:rFonts w:asciiTheme="majorBidi" w:eastAsiaTheme="minorHAnsi" w:hAnsiTheme="majorBidi" w:cstheme="majorBidi"/>
          <w:sz w:val="24"/>
          <w:szCs w:val="24"/>
        </w:rPr>
        <w:t>Oblige</w:t>
      </w:r>
      <w:r w:rsidR="000A3B95" w:rsidRPr="006E23D2">
        <w:rPr>
          <w:rFonts w:asciiTheme="majorBidi" w:eastAsiaTheme="minorHAnsi" w:hAnsiTheme="majorBidi" w:cstheme="majorBidi"/>
          <w:sz w:val="24"/>
          <w:szCs w:val="24"/>
        </w:rPr>
        <w:t xml:space="preserve"> bidders, suppliers, contractors and consultants to permit the </w:t>
      </w:r>
      <w:r w:rsidR="007E76E3" w:rsidRPr="006E23D2">
        <w:rPr>
          <w:rFonts w:asciiTheme="majorBidi" w:eastAsiaTheme="minorHAnsi" w:hAnsiTheme="majorBidi" w:cstheme="majorBidi"/>
          <w:sz w:val="24"/>
          <w:szCs w:val="24"/>
        </w:rPr>
        <w:t>Contracting Authority</w:t>
      </w:r>
      <w:r w:rsidR="000A3B95" w:rsidRPr="006E23D2">
        <w:rPr>
          <w:rFonts w:asciiTheme="majorBidi" w:eastAsiaTheme="minorHAnsi" w:hAnsiTheme="majorBidi" w:cstheme="majorBidi"/>
          <w:sz w:val="24"/>
          <w:szCs w:val="24"/>
        </w:rPr>
        <w:t xml:space="preserve"> to inspect their accounts and records and other documents relating to Bid submission and contract performance and to have them audited by auditors appointed by the </w:t>
      </w:r>
      <w:r w:rsidR="007E76E3" w:rsidRPr="006E23D2">
        <w:rPr>
          <w:rFonts w:asciiTheme="majorBidi" w:eastAsiaTheme="minorHAnsi" w:hAnsiTheme="majorBidi" w:cstheme="majorBidi"/>
          <w:sz w:val="24"/>
          <w:szCs w:val="24"/>
        </w:rPr>
        <w:t>Contracting Authority</w:t>
      </w:r>
      <w:r w:rsidR="000A3B95" w:rsidRPr="006E23D2">
        <w:rPr>
          <w:rFonts w:asciiTheme="majorBidi" w:eastAsiaTheme="minorHAnsi" w:hAnsiTheme="majorBidi" w:cstheme="majorBidi"/>
          <w:sz w:val="24"/>
          <w:szCs w:val="24"/>
        </w:rPr>
        <w:t>.</w:t>
      </w:r>
    </w:p>
    <w:p w14:paraId="5805D919"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73666779" w14:textId="77777777" w:rsidR="00FD5F75" w:rsidRPr="006E23D2" w:rsidRDefault="00FD5F75" w:rsidP="003F0762">
      <w:pPr>
        <w:pStyle w:val="Heading2"/>
        <w:rPr>
          <w:rFonts w:asciiTheme="majorBidi" w:hAnsiTheme="majorBidi"/>
        </w:rPr>
      </w:pPr>
      <w:bookmarkStart w:id="210" w:name="_Toc451532011"/>
      <w:r w:rsidRPr="006E23D2">
        <w:rPr>
          <w:rFonts w:asciiTheme="majorBidi" w:hAnsiTheme="majorBidi"/>
        </w:rPr>
        <w:t>4.</w:t>
      </w:r>
      <w:r w:rsidR="003F0762" w:rsidRPr="006E23D2">
        <w:rPr>
          <w:rFonts w:asciiTheme="majorBidi" w:hAnsiTheme="majorBidi"/>
        </w:rPr>
        <w:t xml:space="preserve"> </w:t>
      </w:r>
      <w:r w:rsidRPr="006E23D2">
        <w:rPr>
          <w:rFonts w:asciiTheme="majorBidi" w:hAnsiTheme="majorBidi"/>
        </w:rPr>
        <w:t>Interpretation</w:t>
      </w:r>
      <w:bookmarkEnd w:id="210"/>
    </w:p>
    <w:p w14:paraId="3A9C9387" w14:textId="77777777" w:rsidR="0077270C" w:rsidRPr="006E23D2" w:rsidRDefault="0077270C"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23D48493" w14:textId="494769A8" w:rsidR="00FD5F75" w:rsidRPr="006E23D2" w:rsidRDefault="00FD5F75" w:rsidP="00530805">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4.1</w:t>
      </w:r>
      <w:r w:rsidRPr="006E23D2">
        <w:rPr>
          <w:rFonts w:asciiTheme="majorBidi" w:hAnsiTheme="majorBidi" w:cstheme="majorBidi"/>
          <w:sz w:val="24"/>
          <w:szCs w:val="24"/>
        </w:rPr>
        <w:tab/>
        <w:t>If the context so requires, singular means plural and vice versa.</w:t>
      </w:r>
    </w:p>
    <w:p w14:paraId="2AEECFC6" w14:textId="77777777" w:rsidR="003F0762" w:rsidRPr="006E23D2" w:rsidRDefault="003F0762"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26A5A6A3" w14:textId="77777777" w:rsidR="0077270C"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4.2</w:t>
      </w:r>
      <w:r w:rsidRPr="006E23D2">
        <w:rPr>
          <w:rFonts w:asciiTheme="majorBidi" w:hAnsiTheme="majorBidi" w:cstheme="majorBidi"/>
          <w:sz w:val="24"/>
          <w:szCs w:val="24"/>
        </w:rPr>
        <w:tab/>
      </w:r>
      <w:r w:rsidRPr="006E23D2">
        <w:rPr>
          <w:rFonts w:asciiTheme="majorBidi" w:hAnsiTheme="majorBidi" w:cstheme="majorBidi"/>
          <w:b/>
          <w:bCs/>
          <w:sz w:val="24"/>
          <w:szCs w:val="24"/>
        </w:rPr>
        <w:t>Incoterms:</w:t>
      </w:r>
    </w:p>
    <w:p w14:paraId="3BF68E89" w14:textId="587E4E33" w:rsidR="00FD5F75" w:rsidRPr="006E23D2" w:rsidRDefault="00FD5F75" w:rsidP="005F57D8">
      <w:pPr>
        <w:pStyle w:val="ListParagraph"/>
        <w:widowControl w:val="0"/>
        <w:numPr>
          <w:ilvl w:val="0"/>
          <w:numId w:val="31"/>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Unless inconsistent with any provision of the Contract</w:t>
      </w:r>
      <w:r w:rsidRPr="006E23D2">
        <w:rPr>
          <w:rFonts w:asciiTheme="majorBidi" w:hAnsiTheme="majorBidi" w:cstheme="majorBidi"/>
          <w:b/>
          <w:bCs/>
          <w:sz w:val="24"/>
          <w:szCs w:val="24"/>
        </w:rPr>
        <w:t xml:space="preserve">, </w:t>
      </w:r>
      <w:r w:rsidRPr="006E23D2">
        <w:rPr>
          <w:rFonts w:asciiTheme="majorBidi" w:hAnsiTheme="majorBidi" w:cstheme="majorBidi"/>
          <w:sz w:val="24"/>
          <w:szCs w:val="24"/>
        </w:rPr>
        <w:t xml:space="preserve">the meaning of any trade term and the rights and obligations of parties thereunder shall be as prescribed by </w:t>
      </w:r>
      <w:r w:rsidR="00530805" w:rsidRPr="006E23D2">
        <w:rPr>
          <w:rFonts w:asciiTheme="majorBidi" w:hAnsiTheme="majorBidi" w:cstheme="majorBidi"/>
          <w:sz w:val="24"/>
          <w:szCs w:val="24"/>
        </w:rPr>
        <w:t xml:space="preserve">the </w:t>
      </w:r>
      <w:r w:rsidRPr="006E23D2">
        <w:rPr>
          <w:rFonts w:asciiTheme="majorBidi" w:hAnsiTheme="majorBidi" w:cstheme="majorBidi"/>
          <w:sz w:val="24"/>
          <w:szCs w:val="24"/>
        </w:rPr>
        <w:t>Incoterms.</w:t>
      </w:r>
    </w:p>
    <w:p w14:paraId="7CC6F701" w14:textId="77777777" w:rsidR="0077270C" w:rsidRPr="006E23D2" w:rsidRDefault="0077270C" w:rsidP="00CA5663">
      <w:pPr>
        <w:pStyle w:val="ListParagraph"/>
        <w:widowControl w:val="0"/>
        <w:autoSpaceDE w:val="0"/>
        <w:autoSpaceDN w:val="0"/>
        <w:adjustRightInd w:val="0"/>
        <w:spacing w:after="60" w:line="240" w:lineRule="auto"/>
        <w:ind w:left="1260"/>
        <w:jc w:val="both"/>
        <w:rPr>
          <w:rFonts w:asciiTheme="majorBidi" w:hAnsiTheme="majorBidi" w:cstheme="majorBidi"/>
          <w:sz w:val="24"/>
          <w:szCs w:val="24"/>
        </w:rPr>
      </w:pPr>
    </w:p>
    <w:p w14:paraId="77FEEE60" w14:textId="77777777" w:rsidR="00FD5F75" w:rsidRPr="006E23D2" w:rsidRDefault="00FD5F75" w:rsidP="005F57D8">
      <w:pPr>
        <w:pStyle w:val="ListParagraph"/>
        <w:widowControl w:val="0"/>
        <w:numPr>
          <w:ilvl w:val="0"/>
          <w:numId w:val="31"/>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terms EXW, </w:t>
      </w:r>
      <w:r w:rsidR="0077270C" w:rsidRPr="006E23D2">
        <w:rPr>
          <w:rFonts w:asciiTheme="majorBidi" w:hAnsiTheme="majorBidi" w:cstheme="majorBidi"/>
          <w:sz w:val="24"/>
          <w:szCs w:val="24"/>
        </w:rPr>
        <w:t xml:space="preserve">DDP, </w:t>
      </w:r>
      <w:r w:rsidRPr="006E23D2">
        <w:rPr>
          <w:rFonts w:asciiTheme="majorBidi" w:hAnsiTheme="majorBidi" w:cstheme="majorBidi"/>
          <w:sz w:val="24"/>
          <w:szCs w:val="24"/>
        </w:rPr>
        <w:t xml:space="preserve">CIP, FCA, CFR and other similar terms, when used, shall be governed by the rules prescribed in the current edition of Incoterms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 xml:space="preserve">SCC </w:t>
      </w:r>
      <w:r w:rsidRPr="006E23D2">
        <w:rPr>
          <w:rFonts w:asciiTheme="majorBidi" w:hAnsiTheme="majorBidi" w:cstheme="majorBidi"/>
          <w:sz w:val="24"/>
          <w:szCs w:val="24"/>
        </w:rPr>
        <w:t>and published by the International Chamber of Commerce in Paris, France.</w:t>
      </w:r>
    </w:p>
    <w:p w14:paraId="0A0BD363" w14:textId="77777777" w:rsidR="0077270C" w:rsidRPr="006E23D2" w:rsidRDefault="0077270C"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02B92FD8"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4.3</w:t>
      </w:r>
      <w:r w:rsidRPr="006E23D2">
        <w:rPr>
          <w:rFonts w:asciiTheme="majorBidi" w:hAnsiTheme="majorBidi" w:cstheme="majorBidi"/>
          <w:sz w:val="24"/>
          <w:szCs w:val="24"/>
        </w:rPr>
        <w:tab/>
      </w:r>
      <w:r w:rsidRPr="006E23D2">
        <w:rPr>
          <w:rFonts w:asciiTheme="majorBidi" w:hAnsiTheme="majorBidi" w:cstheme="majorBidi"/>
          <w:b/>
          <w:bCs/>
          <w:sz w:val="24"/>
          <w:szCs w:val="24"/>
        </w:rPr>
        <w:t>Entire Agreement:</w:t>
      </w:r>
      <w:r w:rsidRPr="006E23D2">
        <w:rPr>
          <w:rFonts w:asciiTheme="majorBidi" w:hAnsiTheme="majorBidi" w:cstheme="majorBidi"/>
          <w:sz w:val="24"/>
          <w:szCs w:val="24"/>
        </w:rPr>
        <w:t xml:space="preserve">   </w:t>
      </w:r>
    </w:p>
    <w:p w14:paraId="156D31C3" w14:textId="008ACDC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ab/>
        <w:t xml:space="preserve">The Contract constitutes the entire agreement between the </w:t>
      </w:r>
      <w:r w:rsidR="004778CC"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and the Supplier and supersedes all communications, negotiations and agreements (whether written or oral) of the </w:t>
      </w:r>
      <w:r w:rsidR="00530805" w:rsidRPr="006E23D2">
        <w:rPr>
          <w:rFonts w:asciiTheme="majorBidi" w:hAnsiTheme="majorBidi" w:cstheme="majorBidi"/>
          <w:sz w:val="24"/>
          <w:szCs w:val="24"/>
        </w:rPr>
        <w:t xml:space="preserve">two </w:t>
      </w:r>
      <w:r w:rsidRPr="006E23D2">
        <w:rPr>
          <w:rFonts w:asciiTheme="majorBidi" w:hAnsiTheme="majorBidi" w:cstheme="majorBidi"/>
          <w:sz w:val="24"/>
          <w:szCs w:val="24"/>
        </w:rPr>
        <w:t>parties with respect thereto made prior to the date of Contract.</w:t>
      </w:r>
    </w:p>
    <w:p w14:paraId="191AB37A" w14:textId="77777777" w:rsidR="004778CC" w:rsidRPr="006E23D2" w:rsidRDefault="004778CC"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30640B30"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4.4</w:t>
      </w:r>
      <w:r w:rsidRPr="006E23D2">
        <w:rPr>
          <w:rFonts w:asciiTheme="majorBidi" w:hAnsiTheme="majorBidi" w:cstheme="majorBidi"/>
          <w:sz w:val="24"/>
          <w:szCs w:val="24"/>
        </w:rPr>
        <w:tab/>
      </w:r>
      <w:r w:rsidR="004778CC" w:rsidRPr="006E23D2">
        <w:rPr>
          <w:rFonts w:asciiTheme="majorBidi" w:hAnsiTheme="majorBidi" w:cstheme="majorBidi"/>
          <w:b/>
          <w:bCs/>
          <w:sz w:val="24"/>
          <w:szCs w:val="24"/>
        </w:rPr>
        <w:t xml:space="preserve">Contract </w:t>
      </w:r>
      <w:r w:rsidRPr="006E23D2">
        <w:rPr>
          <w:rFonts w:asciiTheme="majorBidi" w:hAnsiTheme="majorBidi" w:cstheme="majorBidi"/>
          <w:b/>
          <w:bCs/>
          <w:sz w:val="24"/>
          <w:szCs w:val="24"/>
        </w:rPr>
        <w:t>Amendment:</w:t>
      </w:r>
    </w:p>
    <w:p w14:paraId="090E0F4D"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ab/>
        <w:t>No amendment or other variation of the Contract shall be valid unless it is in writing, is dated, expressly refers to the Contract, and is signed by a duly authorized representative of each party thereto.</w:t>
      </w:r>
    </w:p>
    <w:p w14:paraId="7B6DAECC" w14:textId="77777777" w:rsidR="004778CC" w:rsidRPr="006E23D2" w:rsidRDefault="004778CC"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39D7C04C"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4.5</w:t>
      </w:r>
      <w:r w:rsidRPr="006E23D2">
        <w:rPr>
          <w:rFonts w:asciiTheme="majorBidi" w:hAnsiTheme="majorBidi" w:cstheme="majorBidi"/>
          <w:sz w:val="24"/>
          <w:szCs w:val="24"/>
        </w:rPr>
        <w:tab/>
      </w:r>
      <w:r w:rsidRPr="006E23D2">
        <w:rPr>
          <w:rFonts w:asciiTheme="majorBidi" w:hAnsiTheme="majorBidi" w:cstheme="majorBidi"/>
          <w:b/>
          <w:bCs/>
          <w:sz w:val="24"/>
          <w:szCs w:val="24"/>
        </w:rPr>
        <w:t>Non-waiver:</w:t>
      </w:r>
    </w:p>
    <w:p w14:paraId="24F8E493" w14:textId="77777777" w:rsidR="00FD5F75" w:rsidRPr="006E23D2" w:rsidRDefault="00FD5F75" w:rsidP="00CA5663">
      <w:pPr>
        <w:widowControl w:val="0"/>
        <w:autoSpaceDE w:val="0"/>
        <w:autoSpaceDN w:val="0"/>
        <w:adjustRightInd w:val="0"/>
        <w:spacing w:after="60" w:line="240" w:lineRule="auto"/>
        <w:ind w:left="1260" w:hanging="567"/>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t xml:space="preserve">Subject to GCC Sub-Clause </w:t>
      </w:r>
      <w:r w:rsidR="004778CC" w:rsidRPr="006E23D2">
        <w:rPr>
          <w:rFonts w:asciiTheme="majorBidi" w:hAnsiTheme="majorBidi" w:cstheme="majorBidi"/>
          <w:sz w:val="24"/>
          <w:szCs w:val="24"/>
        </w:rPr>
        <w:t>(</w:t>
      </w:r>
      <w:r w:rsidRPr="006E23D2">
        <w:rPr>
          <w:rFonts w:asciiTheme="majorBidi" w:hAnsiTheme="majorBidi" w:cstheme="majorBidi"/>
          <w:sz w:val="24"/>
          <w:szCs w:val="24"/>
        </w:rPr>
        <w:t>4.5</w:t>
      </w:r>
      <w:r w:rsidR="004778CC" w:rsidRPr="006E23D2">
        <w:rPr>
          <w:rFonts w:asciiTheme="majorBidi" w:hAnsiTheme="majorBidi" w:cstheme="majorBidi"/>
          <w:sz w:val="24"/>
          <w:szCs w:val="24"/>
        </w:rPr>
        <w:t>)-(</w:t>
      </w:r>
      <w:r w:rsidRPr="006E23D2">
        <w:rPr>
          <w:rFonts w:asciiTheme="majorBidi" w:hAnsiTheme="majorBidi" w:cstheme="majorBidi"/>
          <w:sz w:val="24"/>
          <w:szCs w:val="24"/>
        </w:rPr>
        <w:t>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B65A162" w14:textId="77777777" w:rsidR="004778CC" w:rsidRPr="006E23D2" w:rsidRDefault="004778CC" w:rsidP="00CA5663">
      <w:pPr>
        <w:widowControl w:val="0"/>
        <w:autoSpaceDE w:val="0"/>
        <w:autoSpaceDN w:val="0"/>
        <w:adjustRightInd w:val="0"/>
        <w:spacing w:after="60" w:line="240" w:lineRule="auto"/>
        <w:ind w:left="1260" w:hanging="567"/>
        <w:contextualSpacing/>
        <w:jc w:val="both"/>
        <w:rPr>
          <w:rFonts w:asciiTheme="majorBidi" w:hAnsiTheme="majorBidi" w:cstheme="majorBidi"/>
          <w:sz w:val="24"/>
          <w:szCs w:val="24"/>
        </w:rPr>
      </w:pPr>
    </w:p>
    <w:p w14:paraId="04ED1F78" w14:textId="77777777" w:rsidR="004778CC" w:rsidRPr="006E23D2" w:rsidRDefault="003F0762" w:rsidP="003F0762">
      <w:pPr>
        <w:widowControl w:val="0"/>
        <w:autoSpaceDE w:val="0"/>
        <w:autoSpaceDN w:val="0"/>
        <w:adjustRightInd w:val="0"/>
        <w:spacing w:after="60" w:line="240" w:lineRule="auto"/>
        <w:ind w:left="1260" w:hanging="540"/>
        <w:jc w:val="both"/>
        <w:rPr>
          <w:rFonts w:asciiTheme="majorBidi" w:hAnsiTheme="majorBidi" w:cstheme="majorBidi"/>
          <w:sz w:val="24"/>
          <w:szCs w:val="24"/>
        </w:rPr>
      </w:pPr>
      <w:r w:rsidRPr="006E23D2">
        <w:rPr>
          <w:rFonts w:asciiTheme="majorBidi" w:hAnsiTheme="majorBidi" w:cstheme="majorBidi"/>
          <w:sz w:val="24"/>
          <w:szCs w:val="24"/>
        </w:rPr>
        <w:t xml:space="preserve">(b) </w:t>
      </w:r>
      <w:r w:rsidRPr="006E23D2">
        <w:rPr>
          <w:rFonts w:asciiTheme="majorBidi" w:hAnsiTheme="majorBidi" w:cstheme="majorBidi"/>
          <w:sz w:val="24"/>
          <w:szCs w:val="24"/>
        </w:rPr>
        <w:tab/>
      </w:r>
      <w:r w:rsidR="00FD5F75" w:rsidRPr="006E23D2">
        <w:rPr>
          <w:rFonts w:asciiTheme="majorBidi" w:hAnsiTheme="majorBidi" w:cstheme="majorBidi"/>
          <w:sz w:val="24"/>
          <w:szCs w:val="24"/>
        </w:rPr>
        <w:t>Any waiver of a party’s rights, powers, or remedies under the Contract must be in writing, dated, and signed by an authorized representative of the party granting such waiver, and must specify the right and the extent to which it is being waived.</w:t>
      </w:r>
    </w:p>
    <w:p w14:paraId="17DD039B" w14:textId="77777777" w:rsidR="004778CC" w:rsidRPr="006E23D2" w:rsidRDefault="004778CC"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14E00FF4"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4.6</w:t>
      </w:r>
      <w:r w:rsidRPr="006E23D2">
        <w:rPr>
          <w:rFonts w:asciiTheme="majorBidi" w:hAnsiTheme="majorBidi" w:cstheme="majorBidi"/>
          <w:sz w:val="24"/>
          <w:szCs w:val="24"/>
        </w:rPr>
        <w:tab/>
      </w:r>
      <w:r w:rsidRPr="006E23D2">
        <w:rPr>
          <w:rFonts w:asciiTheme="majorBidi" w:hAnsiTheme="majorBidi" w:cstheme="majorBidi"/>
          <w:b/>
          <w:bCs/>
          <w:sz w:val="24"/>
          <w:szCs w:val="24"/>
        </w:rPr>
        <w:t>Severability:</w:t>
      </w:r>
    </w:p>
    <w:p w14:paraId="72D0B16B"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4B335566" w14:textId="77777777" w:rsidR="00FD5F75" w:rsidRPr="006E23D2" w:rsidRDefault="00FD5F75" w:rsidP="00CA5663">
      <w:pPr>
        <w:widowControl w:val="0"/>
        <w:autoSpaceDE w:val="0"/>
        <w:autoSpaceDN w:val="0"/>
        <w:adjustRightInd w:val="0"/>
        <w:spacing w:after="60" w:line="240" w:lineRule="auto"/>
        <w:ind w:left="1080" w:hanging="540"/>
        <w:contextualSpacing/>
        <w:jc w:val="both"/>
        <w:rPr>
          <w:rFonts w:asciiTheme="majorBidi" w:hAnsiTheme="majorBidi" w:cstheme="majorBidi"/>
          <w:sz w:val="24"/>
          <w:szCs w:val="24"/>
        </w:rPr>
      </w:pPr>
    </w:p>
    <w:p w14:paraId="0B6009E4" w14:textId="77777777" w:rsidR="00FD5F75" w:rsidRPr="006E23D2" w:rsidRDefault="00FD5F75" w:rsidP="003F0762">
      <w:pPr>
        <w:pStyle w:val="Heading2"/>
        <w:rPr>
          <w:rFonts w:asciiTheme="majorBidi" w:hAnsiTheme="majorBidi"/>
        </w:rPr>
      </w:pPr>
      <w:bookmarkStart w:id="211" w:name="_Toc451532012"/>
      <w:r w:rsidRPr="006E23D2">
        <w:rPr>
          <w:rFonts w:asciiTheme="majorBidi" w:hAnsiTheme="majorBidi"/>
        </w:rPr>
        <w:t>5.</w:t>
      </w:r>
      <w:r w:rsidR="003F0762" w:rsidRPr="006E23D2">
        <w:rPr>
          <w:rFonts w:asciiTheme="majorBidi" w:hAnsiTheme="majorBidi"/>
        </w:rPr>
        <w:t xml:space="preserve"> </w:t>
      </w:r>
      <w:r w:rsidRPr="006E23D2">
        <w:rPr>
          <w:rFonts w:asciiTheme="majorBidi" w:hAnsiTheme="majorBidi"/>
        </w:rPr>
        <w:t>Language</w:t>
      </w:r>
      <w:bookmarkEnd w:id="211"/>
    </w:p>
    <w:p w14:paraId="7E682F84" w14:textId="77777777" w:rsidR="00FB5D80" w:rsidRPr="006E23D2" w:rsidRDefault="00FB5D80"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7DF3C3ED" w14:textId="77777777" w:rsidR="00FD5F75" w:rsidRPr="006E23D2" w:rsidRDefault="00FD5F75" w:rsidP="005F57D8">
      <w:pPr>
        <w:pStyle w:val="ListParagraph"/>
        <w:widowControl w:val="0"/>
        <w:numPr>
          <w:ilvl w:val="1"/>
          <w:numId w:val="22"/>
        </w:numPr>
        <w:autoSpaceDE w:val="0"/>
        <w:autoSpaceDN w:val="0"/>
        <w:adjustRightInd w:val="0"/>
        <w:spacing w:after="60" w:line="240" w:lineRule="auto"/>
        <w:ind w:left="720"/>
        <w:jc w:val="both"/>
        <w:rPr>
          <w:rFonts w:asciiTheme="majorBidi" w:hAnsiTheme="majorBidi" w:cstheme="majorBidi"/>
          <w:sz w:val="24"/>
          <w:szCs w:val="24"/>
        </w:rPr>
      </w:pPr>
      <w:r w:rsidRPr="006E23D2">
        <w:rPr>
          <w:rFonts w:asciiTheme="majorBidi" w:hAnsiTheme="majorBidi" w:cstheme="majorBidi"/>
          <w:sz w:val="24"/>
          <w:szCs w:val="24"/>
        </w:rPr>
        <w:t xml:space="preserve">The Contract as well as all correspondence and documents relating to the Contract exchanged by the Supplier and the </w:t>
      </w:r>
      <w:r w:rsidR="00FB5D80"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be written in the language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 xml:space="preserve"> Supporting documents and printed literature that are part of the Contract may be in another language provided they are accompanied by an accurate translation of the relevant passages in the language specified</w:t>
      </w:r>
      <w:r w:rsidRPr="006E23D2">
        <w:rPr>
          <w:rFonts w:asciiTheme="majorBidi" w:hAnsiTheme="majorBidi" w:cstheme="majorBidi"/>
          <w:b/>
          <w:bCs/>
          <w:sz w:val="24"/>
          <w:szCs w:val="24"/>
        </w:rPr>
        <w:t>,</w:t>
      </w:r>
      <w:r w:rsidRPr="006E23D2">
        <w:rPr>
          <w:rFonts w:asciiTheme="majorBidi" w:hAnsiTheme="majorBidi" w:cstheme="majorBidi"/>
          <w:sz w:val="24"/>
          <w:szCs w:val="24"/>
        </w:rPr>
        <w:t xml:space="preserve"> in which case, for purposes of interpretation of the Contract, this translation shall govern.</w:t>
      </w:r>
    </w:p>
    <w:p w14:paraId="0BB0475F" w14:textId="77777777" w:rsidR="00FB5D80" w:rsidRPr="006E23D2" w:rsidRDefault="00FB5D80" w:rsidP="00CA5663">
      <w:pPr>
        <w:pStyle w:val="ListParagraph"/>
        <w:widowControl w:val="0"/>
        <w:autoSpaceDE w:val="0"/>
        <w:autoSpaceDN w:val="0"/>
        <w:adjustRightInd w:val="0"/>
        <w:spacing w:after="60" w:line="240" w:lineRule="auto"/>
        <w:ind w:left="1080"/>
        <w:jc w:val="both"/>
        <w:rPr>
          <w:rFonts w:asciiTheme="majorBidi" w:hAnsiTheme="majorBidi" w:cstheme="majorBidi"/>
          <w:sz w:val="24"/>
          <w:szCs w:val="24"/>
        </w:rPr>
      </w:pPr>
    </w:p>
    <w:p w14:paraId="04AECD20"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5.2</w:t>
      </w:r>
      <w:r w:rsidRPr="006E23D2">
        <w:rPr>
          <w:rFonts w:asciiTheme="majorBidi" w:hAnsiTheme="majorBidi" w:cstheme="majorBidi"/>
          <w:sz w:val="24"/>
          <w:szCs w:val="24"/>
        </w:rPr>
        <w:tab/>
        <w:t>The Supplier shall bear all costs of translation to the governing language and all risks of the accuracy of such translation, for documents provided by the Supplier.</w:t>
      </w:r>
    </w:p>
    <w:p w14:paraId="40FFEE49" w14:textId="77777777" w:rsidR="00FD5F75" w:rsidRPr="006E23D2" w:rsidRDefault="00FD5F75" w:rsidP="00CA5663">
      <w:pPr>
        <w:widowControl w:val="0"/>
        <w:autoSpaceDE w:val="0"/>
        <w:autoSpaceDN w:val="0"/>
        <w:adjustRightInd w:val="0"/>
        <w:spacing w:after="60" w:line="240" w:lineRule="auto"/>
        <w:ind w:left="907" w:hanging="547"/>
        <w:contextualSpacing/>
        <w:jc w:val="both"/>
        <w:rPr>
          <w:rFonts w:asciiTheme="majorBidi" w:hAnsiTheme="majorBidi" w:cstheme="majorBidi"/>
          <w:sz w:val="24"/>
          <w:szCs w:val="24"/>
        </w:rPr>
      </w:pPr>
    </w:p>
    <w:p w14:paraId="3565400F" w14:textId="77777777" w:rsidR="00FD5F75" w:rsidRPr="006E23D2" w:rsidRDefault="00FD5F75" w:rsidP="003F0762">
      <w:pPr>
        <w:pStyle w:val="Heading2"/>
        <w:rPr>
          <w:rFonts w:asciiTheme="majorBidi" w:hAnsiTheme="majorBidi"/>
        </w:rPr>
      </w:pPr>
      <w:bookmarkStart w:id="212" w:name="_Toc451532013"/>
      <w:r w:rsidRPr="006E23D2">
        <w:rPr>
          <w:rFonts w:asciiTheme="majorBidi" w:hAnsiTheme="majorBidi"/>
        </w:rPr>
        <w:lastRenderedPageBreak/>
        <w:t>6</w:t>
      </w:r>
      <w:r w:rsidR="003F0762" w:rsidRPr="006E23D2">
        <w:rPr>
          <w:rFonts w:asciiTheme="majorBidi" w:hAnsiTheme="majorBidi"/>
        </w:rPr>
        <w:t xml:space="preserve">. </w:t>
      </w:r>
      <w:r w:rsidRPr="006E23D2">
        <w:rPr>
          <w:rFonts w:asciiTheme="majorBidi" w:hAnsiTheme="majorBidi"/>
        </w:rPr>
        <w:t>Joint Venture, Consortium or Association</w:t>
      </w:r>
      <w:bookmarkEnd w:id="212"/>
    </w:p>
    <w:p w14:paraId="08575B9D" w14:textId="77777777" w:rsidR="00FB5D80" w:rsidRPr="006E23D2" w:rsidRDefault="00FB5D80" w:rsidP="00CA5663">
      <w:pPr>
        <w:widowControl w:val="0"/>
        <w:autoSpaceDE w:val="0"/>
        <w:autoSpaceDN w:val="0"/>
        <w:adjustRightInd w:val="0"/>
        <w:spacing w:after="60" w:line="240" w:lineRule="auto"/>
        <w:ind w:hanging="7"/>
        <w:contextualSpacing/>
        <w:jc w:val="both"/>
        <w:rPr>
          <w:rFonts w:asciiTheme="majorBidi" w:hAnsiTheme="majorBidi" w:cstheme="majorBidi"/>
          <w:b/>
          <w:bCs/>
          <w:sz w:val="24"/>
          <w:szCs w:val="24"/>
        </w:rPr>
      </w:pPr>
    </w:p>
    <w:p w14:paraId="1A62598C"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6.1</w:t>
      </w:r>
      <w:r w:rsidRPr="006E23D2">
        <w:rPr>
          <w:rFonts w:asciiTheme="majorBidi" w:hAnsiTheme="majorBidi" w:cstheme="majorBidi"/>
          <w:sz w:val="24"/>
          <w:szCs w:val="24"/>
        </w:rPr>
        <w:tab/>
        <w:t xml:space="preserve">If the Supplier is a joint venture, consortium, or association, all of the parties shall be jointly and severally liable to the </w:t>
      </w:r>
      <w:r w:rsidR="00FB5D80"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00FB5D80"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4A121C96" w14:textId="77777777" w:rsidR="00FD5F75" w:rsidRPr="006E23D2" w:rsidRDefault="00FD5F75"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33DF8055" w14:textId="77777777" w:rsidR="00FD5F75" w:rsidRPr="006E23D2" w:rsidRDefault="00FD5F75" w:rsidP="003F0762">
      <w:pPr>
        <w:pStyle w:val="Heading2"/>
        <w:rPr>
          <w:rFonts w:asciiTheme="majorBidi" w:hAnsiTheme="majorBidi"/>
        </w:rPr>
      </w:pPr>
      <w:bookmarkStart w:id="213" w:name="_Toc451532014"/>
      <w:r w:rsidRPr="006E23D2">
        <w:rPr>
          <w:rFonts w:asciiTheme="majorBidi" w:hAnsiTheme="majorBidi"/>
        </w:rPr>
        <w:t>7.</w:t>
      </w:r>
      <w:r w:rsidR="003F0762" w:rsidRPr="006E23D2">
        <w:rPr>
          <w:rFonts w:asciiTheme="majorBidi" w:hAnsiTheme="majorBidi"/>
        </w:rPr>
        <w:t xml:space="preserve"> </w:t>
      </w:r>
      <w:r w:rsidRPr="006E23D2">
        <w:rPr>
          <w:rFonts w:asciiTheme="majorBidi" w:hAnsiTheme="majorBidi"/>
        </w:rPr>
        <w:t>Eligibility</w:t>
      </w:r>
      <w:bookmarkEnd w:id="213"/>
    </w:p>
    <w:p w14:paraId="204B0E8E" w14:textId="77777777" w:rsidR="00FB5D80" w:rsidRPr="006E23D2" w:rsidRDefault="00FB5D80"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7A7A109C" w14:textId="3F452D77" w:rsidR="00A1491B" w:rsidRPr="006E23D2" w:rsidRDefault="00FD5F75" w:rsidP="006A49EC">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7.1</w:t>
      </w:r>
      <w:r w:rsidRPr="006E23D2">
        <w:rPr>
          <w:rFonts w:asciiTheme="majorBidi" w:hAnsiTheme="majorBidi" w:cstheme="majorBidi"/>
          <w:sz w:val="24"/>
          <w:szCs w:val="24"/>
        </w:rPr>
        <w:tab/>
        <w:t xml:space="preserve">The Supplier and its Subcontractors shall have the nationality of an eligible country. </w:t>
      </w:r>
      <w:r w:rsidR="00FB5D80" w:rsidRPr="006E23D2">
        <w:rPr>
          <w:rFonts w:asciiTheme="majorBidi" w:hAnsiTheme="majorBidi" w:cstheme="majorBidi"/>
          <w:sz w:val="24"/>
          <w:szCs w:val="24"/>
        </w:rPr>
        <w:t>The</w:t>
      </w:r>
      <w:r w:rsidRPr="006E23D2">
        <w:rPr>
          <w:rFonts w:asciiTheme="majorBidi" w:hAnsiTheme="majorBidi" w:cstheme="majorBidi"/>
          <w:sz w:val="24"/>
          <w:szCs w:val="24"/>
        </w:rPr>
        <w:t xml:space="preserve"> Supplier shall </w:t>
      </w:r>
      <w:r w:rsidR="006A49EC" w:rsidRPr="006E23D2">
        <w:rPr>
          <w:rFonts w:asciiTheme="majorBidi" w:hAnsiTheme="majorBidi" w:cstheme="majorBidi"/>
          <w:sz w:val="24"/>
          <w:szCs w:val="24"/>
        </w:rPr>
        <w:t xml:space="preserve">bear </w:t>
      </w:r>
      <w:r w:rsidR="006E23D2" w:rsidRPr="006E23D2">
        <w:rPr>
          <w:rFonts w:asciiTheme="majorBidi" w:hAnsiTheme="majorBidi" w:cstheme="majorBidi"/>
          <w:sz w:val="24"/>
          <w:szCs w:val="24"/>
        </w:rPr>
        <w:t>the responsibility</w:t>
      </w:r>
      <w:r w:rsidR="00FB5D80" w:rsidRPr="006E23D2">
        <w:rPr>
          <w:rFonts w:asciiTheme="majorBidi" w:hAnsiTheme="majorBidi" w:cstheme="majorBidi"/>
          <w:sz w:val="24"/>
          <w:szCs w:val="24"/>
        </w:rPr>
        <w:t xml:space="preserve"> </w:t>
      </w:r>
      <w:r w:rsidR="006A49EC" w:rsidRPr="006E23D2">
        <w:rPr>
          <w:rFonts w:asciiTheme="majorBidi" w:hAnsiTheme="majorBidi" w:cstheme="majorBidi"/>
          <w:sz w:val="24"/>
          <w:szCs w:val="24"/>
        </w:rPr>
        <w:t xml:space="preserve">for ensuring the </w:t>
      </w:r>
      <w:r w:rsidR="00FB5D80" w:rsidRPr="006E23D2">
        <w:rPr>
          <w:rFonts w:asciiTheme="majorBidi" w:hAnsiTheme="majorBidi" w:cstheme="majorBidi"/>
          <w:sz w:val="24"/>
          <w:szCs w:val="24"/>
        </w:rPr>
        <w:t xml:space="preserve">eligibility of all </w:t>
      </w:r>
      <w:r w:rsidR="000C3E19" w:rsidRPr="006E23D2">
        <w:rPr>
          <w:rFonts w:asciiTheme="majorBidi" w:hAnsiTheme="majorBidi" w:cstheme="majorBidi"/>
          <w:sz w:val="24"/>
          <w:szCs w:val="24"/>
        </w:rPr>
        <w:t>its</w:t>
      </w:r>
      <w:r w:rsidR="00FB5D80" w:rsidRPr="006E23D2">
        <w:rPr>
          <w:rFonts w:asciiTheme="majorBidi" w:hAnsiTheme="majorBidi" w:cstheme="majorBidi"/>
          <w:sz w:val="24"/>
          <w:szCs w:val="24"/>
        </w:rPr>
        <w:t xml:space="preserve"> </w:t>
      </w:r>
      <w:r w:rsidR="00A1491B" w:rsidRPr="006E23D2">
        <w:rPr>
          <w:rFonts w:asciiTheme="majorBidi" w:hAnsiTheme="majorBidi" w:cstheme="majorBidi"/>
          <w:sz w:val="24"/>
          <w:szCs w:val="24"/>
        </w:rPr>
        <w:t>subcontractors</w:t>
      </w:r>
      <w:r w:rsidRPr="006E23D2">
        <w:rPr>
          <w:rFonts w:asciiTheme="majorBidi" w:hAnsiTheme="majorBidi" w:cstheme="majorBidi"/>
          <w:sz w:val="24"/>
          <w:szCs w:val="24"/>
        </w:rPr>
        <w:t>.</w:t>
      </w:r>
    </w:p>
    <w:p w14:paraId="37DC2543"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138E4718"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7.2</w:t>
      </w:r>
      <w:r w:rsidRPr="006E23D2">
        <w:rPr>
          <w:rFonts w:asciiTheme="majorBidi" w:hAnsiTheme="majorBidi" w:cstheme="majorBidi"/>
          <w:sz w:val="24"/>
          <w:szCs w:val="24"/>
        </w:rPr>
        <w:tab/>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14:paraId="544A2FB2"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3D14A08C" w14:textId="77777777" w:rsidR="00FD5F75" w:rsidRPr="006E23D2" w:rsidRDefault="00FD5F75" w:rsidP="003F0762">
      <w:pPr>
        <w:pStyle w:val="Heading2"/>
        <w:rPr>
          <w:rFonts w:asciiTheme="majorBidi" w:hAnsiTheme="majorBidi"/>
        </w:rPr>
      </w:pPr>
      <w:bookmarkStart w:id="214" w:name="_Toc451532015"/>
      <w:r w:rsidRPr="006E23D2">
        <w:rPr>
          <w:rFonts w:asciiTheme="majorBidi" w:hAnsiTheme="majorBidi"/>
        </w:rPr>
        <w:t>8.</w:t>
      </w:r>
      <w:r w:rsidR="003F0762" w:rsidRPr="006E23D2">
        <w:rPr>
          <w:rFonts w:asciiTheme="majorBidi" w:hAnsiTheme="majorBidi"/>
        </w:rPr>
        <w:t xml:space="preserve"> </w:t>
      </w:r>
      <w:r w:rsidRPr="006E23D2">
        <w:rPr>
          <w:rFonts w:asciiTheme="majorBidi" w:hAnsiTheme="majorBidi"/>
        </w:rPr>
        <w:t>Notices</w:t>
      </w:r>
      <w:bookmarkEnd w:id="214"/>
    </w:p>
    <w:p w14:paraId="5B5FEF61" w14:textId="77777777" w:rsidR="00A1491B" w:rsidRPr="006E23D2" w:rsidRDefault="00A1491B"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0A6F31E3" w14:textId="220D9242" w:rsidR="00FD5F75" w:rsidRPr="006E23D2" w:rsidRDefault="00FD5F75" w:rsidP="006A49EC">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8.1</w:t>
      </w:r>
      <w:r w:rsidRPr="006E23D2">
        <w:rPr>
          <w:rFonts w:asciiTheme="majorBidi" w:hAnsiTheme="majorBidi" w:cstheme="majorBidi"/>
          <w:sz w:val="24"/>
          <w:szCs w:val="24"/>
        </w:rPr>
        <w:tab/>
        <w:t xml:space="preserve">Any notice given by one party to the other pursuant to the Contract shall be in writing to the address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00934764" w:rsidRPr="006E23D2">
        <w:rPr>
          <w:rFonts w:asciiTheme="majorBidi" w:hAnsiTheme="majorBidi" w:cstheme="majorBidi"/>
          <w:sz w:val="24"/>
          <w:szCs w:val="24"/>
        </w:rPr>
        <w:t>, with</w:t>
      </w:r>
      <w:r w:rsidR="00934764" w:rsidRPr="006E23D2">
        <w:rPr>
          <w:rFonts w:asciiTheme="majorBidi" w:hAnsiTheme="majorBidi" w:cstheme="majorBidi"/>
          <w:b/>
          <w:bCs/>
          <w:sz w:val="24"/>
          <w:szCs w:val="24"/>
        </w:rPr>
        <w:t xml:space="preserve"> </w:t>
      </w:r>
      <w:r w:rsidR="00934764" w:rsidRPr="006E23D2">
        <w:rPr>
          <w:rFonts w:asciiTheme="majorBidi" w:hAnsiTheme="majorBidi" w:cstheme="majorBidi"/>
          <w:sz w:val="24"/>
          <w:szCs w:val="24"/>
        </w:rPr>
        <w:t xml:space="preserve">prove </w:t>
      </w:r>
      <w:r w:rsidR="006A49EC" w:rsidRPr="006E23D2">
        <w:rPr>
          <w:rFonts w:asciiTheme="majorBidi" w:hAnsiTheme="majorBidi" w:cstheme="majorBidi"/>
          <w:sz w:val="24"/>
          <w:szCs w:val="24"/>
        </w:rPr>
        <w:t xml:space="preserve">or acknowledgement </w:t>
      </w:r>
      <w:r w:rsidR="00934764" w:rsidRPr="006E23D2">
        <w:rPr>
          <w:rFonts w:asciiTheme="majorBidi" w:hAnsiTheme="majorBidi" w:cstheme="majorBidi"/>
          <w:sz w:val="24"/>
          <w:szCs w:val="24"/>
        </w:rPr>
        <w:t>of receipt</w:t>
      </w:r>
      <w:r w:rsidRPr="006E23D2">
        <w:rPr>
          <w:rFonts w:asciiTheme="majorBidi" w:hAnsiTheme="majorBidi" w:cstheme="majorBidi"/>
          <w:sz w:val="24"/>
          <w:szCs w:val="24"/>
        </w:rPr>
        <w:t xml:space="preserve">. </w:t>
      </w:r>
    </w:p>
    <w:p w14:paraId="66D9762D" w14:textId="77777777" w:rsidR="00934764" w:rsidRPr="006E23D2" w:rsidRDefault="00934764"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3F979CB3" w14:textId="7DB0B12F" w:rsidR="00FD5F75" w:rsidRPr="006E23D2" w:rsidRDefault="00FD5F75" w:rsidP="006A49EC">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8.2</w:t>
      </w:r>
      <w:r w:rsidRPr="006E23D2">
        <w:rPr>
          <w:rFonts w:asciiTheme="majorBidi" w:hAnsiTheme="majorBidi" w:cstheme="majorBidi"/>
          <w:sz w:val="24"/>
          <w:szCs w:val="24"/>
        </w:rPr>
        <w:tab/>
        <w:t>A notice shall be effective when delivered or on the notice effective date, whichever is later.</w:t>
      </w:r>
    </w:p>
    <w:p w14:paraId="36635EA3" w14:textId="77777777" w:rsidR="00FD5F75" w:rsidRPr="006E23D2" w:rsidRDefault="00FD5F75"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1D32645D" w14:textId="77777777" w:rsidR="00FD5F75" w:rsidRPr="006E23D2" w:rsidRDefault="00FD5F75" w:rsidP="003F0762">
      <w:pPr>
        <w:pStyle w:val="Heading2"/>
        <w:rPr>
          <w:rFonts w:asciiTheme="majorBidi" w:hAnsiTheme="majorBidi"/>
        </w:rPr>
      </w:pPr>
      <w:bookmarkStart w:id="215" w:name="_Toc451532016"/>
      <w:r w:rsidRPr="006E23D2">
        <w:rPr>
          <w:rFonts w:asciiTheme="majorBidi" w:hAnsiTheme="majorBidi"/>
        </w:rPr>
        <w:t>9.</w:t>
      </w:r>
      <w:r w:rsidR="003F0762" w:rsidRPr="006E23D2">
        <w:rPr>
          <w:rFonts w:asciiTheme="majorBidi" w:hAnsiTheme="majorBidi"/>
        </w:rPr>
        <w:t xml:space="preserve"> </w:t>
      </w:r>
      <w:r w:rsidRPr="006E23D2">
        <w:rPr>
          <w:rFonts w:asciiTheme="majorBidi" w:hAnsiTheme="majorBidi"/>
        </w:rPr>
        <w:t>Governing Law</w:t>
      </w:r>
      <w:bookmarkEnd w:id="215"/>
    </w:p>
    <w:p w14:paraId="314112C3" w14:textId="77777777" w:rsidR="00934764" w:rsidRPr="006E23D2" w:rsidRDefault="00934764"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2879878D"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b/>
          <w:bCs/>
          <w:sz w:val="24"/>
          <w:szCs w:val="24"/>
        </w:rPr>
      </w:pPr>
      <w:r w:rsidRPr="006E23D2">
        <w:rPr>
          <w:rFonts w:asciiTheme="majorBidi" w:hAnsiTheme="majorBidi" w:cstheme="majorBidi"/>
          <w:sz w:val="24"/>
          <w:szCs w:val="24"/>
        </w:rPr>
        <w:t>9.1</w:t>
      </w:r>
      <w:r w:rsidRPr="006E23D2">
        <w:rPr>
          <w:rFonts w:asciiTheme="majorBidi" w:hAnsiTheme="majorBidi" w:cstheme="majorBidi"/>
          <w:sz w:val="24"/>
          <w:szCs w:val="24"/>
        </w:rPr>
        <w:tab/>
        <w:t xml:space="preserve">The Contract shall be governed by and interpreted in accordance with the laws </w:t>
      </w:r>
      <w:r w:rsidR="00934764" w:rsidRPr="006E23D2">
        <w:rPr>
          <w:rFonts w:asciiTheme="majorBidi" w:hAnsiTheme="majorBidi" w:cstheme="majorBidi"/>
          <w:sz w:val="24"/>
          <w:szCs w:val="24"/>
        </w:rPr>
        <w:t>of</w:t>
      </w:r>
      <w:r w:rsidRPr="006E23D2">
        <w:rPr>
          <w:rFonts w:asciiTheme="majorBidi" w:hAnsiTheme="majorBidi" w:cstheme="majorBidi"/>
          <w:sz w:val="24"/>
          <w:szCs w:val="24"/>
        </w:rPr>
        <w:t xml:space="preserve"> </w:t>
      </w:r>
      <w:r w:rsidR="00934764" w:rsidRPr="006E23D2">
        <w:rPr>
          <w:rFonts w:asciiTheme="majorBidi" w:hAnsiTheme="majorBidi" w:cstheme="majorBidi"/>
          <w:sz w:val="24"/>
          <w:szCs w:val="24"/>
        </w:rPr>
        <w:t>Kurdistan Region</w:t>
      </w:r>
      <w:r w:rsidRPr="006E23D2">
        <w:rPr>
          <w:rFonts w:asciiTheme="majorBidi" w:hAnsiTheme="majorBidi" w:cstheme="majorBidi"/>
          <w:b/>
          <w:bCs/>
          <w:sz w:val="24"/>
          <w:szCs w:val="24"/>
        </w:rPr>
        <w:t>.</w:t>
      </w:r>
    </w:p>
    <w:p w14:paraId="5951F55A" w14:textId="77777777" w:rsidR="00FD5F75" w:rsidRPr="006E23D2" w:rsidRDefault="00FD5F75" w:rsidP="00CA5663">
      <w:pPr>
        <w:widowControl w:val="0"/>
        <w:autoSpaceDE w:val="0"/>
        <w:autoSpaceDN w:val="0"/>
        <w:adjustRightInd w:val="0"/>
        <w:spacing w:after="60" w:line="240" w:lineRule="auto"/>
        <w:ind w:left="900" w:hanging="540"/>
        <w:contextualSpacing/>
        <w:jc w:val="both"/>
        <w:rPr>
          <w:rFonts w:asciiTheme="majorBidi" w:hAnsiTheme="majorBidi" w:cstheme="majorBidi"/>
          <w:b/>
          <w:bCs/>
          <w:sz w:val="24"/>
          <w:szCs w:val="24"/>
        </w:rPr>
      </w:pPr>
    </w:p>
    <w:p w14:paraId="383E6253" w14:textId="77777777" w:rsidR="00FD5F75" w:rsidRPr="006E23D2" w:rsidRDefault="00FD5F75" w:rsidP="003F0762">
      <w:pPr>
        <w:pStyle w:val="Heading2"/>
        <w:rPr>
          <w:rFonts w:asciiTheme="majorBidi" w:hAnsiTheme="majorBidi"/>
        </w:rPr>
      </w:pPr>
      <w:bookmarkStart w:id="216" w:name="_Toc451532017"/>
      <w:r w:rsidRPr="006E23D2">
        <w:rPr>
          <w:rFonts w:asciiTheme="majorBidi" w:hAnsiTheme="majorBidi"/>
        </w:rPr>
        <w:t>10.</w:t>
      </w:r>
      <w:r w:rsidR="003F0762" w:rsidRPr="006E23D2">
        <w:rPr>
          <w:rFonts w:asciiTheme="majorBidi" w:hAnsiTheme="majorBidi"/>
        </w:rPr>
        <w:t xml:space="preserve"> </w:t>
      </w:r>
      <w:r w:rsidRPr="006E23D2">
        <w:rPr>
          <w:rFonts w:asciiTheme="majorBidi" w:hAnsiTheme="majorBidi"/>
        </w:rPr>
        <w:t>Settlement of Disputes</w:t>
      </w:r>
      <w:bookmarkEnd w:id="216"/>
    </w:p>
    <w:p w14:paraId="4C4EE1D1" w14:textId="77777777" w:rsidR="00934764" w:rsidRPr="006E23D2" w:rsidRDefault="00934764"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0939FCB3" w14:textId="77777777" w:rsidR="00072AB2"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10.1</w:t>
      </w:r>
      <w:r w:rsidRPr="006E23D2">
        <w:rPr>
          <w:rFonts w:asciiTheme="majorBidi" w:hAnsiTheme="majorBidi" w:cstheme="majorBidi"/>
          <w:sz w:val="24"/>
          <w:szCs w:val="24"/>
        </w:rPr>
        <w:tab/>
      </w:r>
      <w:r w:rsidRPr="006E23D2">
        <w:rPr>
          <w:rFonts w:asciiTheme="majorBidi" w:hAnsiTheme="majorBidi" w:cstheme="majorBidi"/>
          <w:b/>
          <w:bCs/>
          <w:sz w:val="24"/>
          <w:szCs w:val="24"/>
        </w:rPr>
        <w:t>Amicab</w:t>
      </w:r>
      <w:r w:rsidR="00072AB2" w:rsidRPr="006E23D2">
        <w:rPr>
          <w:rFonts w:asciiTheme="majorBidi" w:hAnsiTheme="majorBidi" w:cstheme="majorBidi"/>
          <w:b/>
          <w:bCs/>
          <w:sz w:val="24"/>
          <w:szCs w:val="24"/>
        </w:rPr>
        <w:t>le settlement.</w:t>
      </w:r>
    </w:p>
    <w:p w14:paraId="10A0167A" w14:textId="77777777" w:rsidR="00FD5F75" w:rsidRPr="006E23D2" w:rsidRDefault="00FD5F75" w:rsidP="00CA5663">
      <w:pPr>
        <w:widowControl w:val="0"/>
        <w:autoSpaceDE w:val="0"/>
        <w:autoSpaceDN w:val="0"/>
        <w:adjustRightInd w:val="0"/>
        <w:spacing w:after="60" w:line="240" w:lineRule="auto"/>
        <w:ind w:left="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w:t>
      </w:r>
      <w:r w:rsidR="00072AB2"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and the Supplier shall make every effort to resolve amicably by direct informal negotiation any disagreement or dispute arising between them under or in connection with the Contract. </w:t>
      </w:r>
    </w:p>
    <w:p w14:paraId="688B09AE" w14:textId="77777777" w:rsidR="00934764" w:rsidRPr="006E23D2" w:rsidRDefault="00934764"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38FF3D5D" w14:textId="77777777" w:rsidR="00072AB2"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10.2</w:t>
      </w:r>
      <w:r w:rsidRPr="006E23D2">
        <w:rPr>
          <w:rFonts w:asciiTheme="majorBidi" w:hAnsiTheme="majorBidi" w:cstheme="majorBidi"/>
          <w:sz w:val="24"/>
          <w:szCs w:val="24"/>
        </w:rPr>
        <w:tab/>
      </w:r>
      <w:r w:rsidRPr="006E23D2">
        <w:rPr>
          <w:rFonts w:asciiTheme="majorBidi" w:hAnsiTheme="majorBidi" w:cstheme="majorBidi"/>
          <w:b/>
          <w:bCs/>
          <w:sz w:val="24"/>
          <w:szCs w:val="24"/>
        </w:rPr>
        <w:t>Arbitration.</w:t>
      </w:r>
    </w:p>
    <w:p w14:paraId="32E1FADE" w14:textId="06F155C4" w:rsidR="00FD5F75" w:rsidRPr="006E23D2" w:rsidRDefault="00FD5F75" w:rsidP="006A49EC">
      <w:pPr>
        <w:widowControl w:val="0"/>
        <w:autoSpaceDE w:val="0"/>
        <w:autoSpaceDN w:val="0"/>
        <w:adjustRightInd w:val="0"/>
        <w:spacing w:after="60" w:line="240" w:lineRule="auto"/>
        <w:ind w:left="720"/>
        <w:contextualSpacing/>
        <w:jc w:val="both"/>
        <w:rPr>
          <w:rFonts w:asciiTheme="majorBidi" w:hAnsiTheme="majorBidi" w:cstheme="majorBidi"/>
          <w:b/>
          <w:bCs/>
          <w:sz w:val="24"/>
          <w:szCs w:val="24"/>
        </w:rPr>
      </w:pPr>
      <w:r w:rsidRPr="006E23D2">
        <w:rPr>
          <w:rFonts w:asciiTheme="majorBidi" w:hAnsiTheme="majorBidi" w:cstheme="majorBidi"/>
          <w:sz w:val="24"/>
          <w:szCs w:val="24"/>
        </w:rPr>
        <w:t xml:space="preserve">If, after (28) days, the parties have failed to resolve their dispute or </w:t>
      </w:r>
      <w:r w:rsidR="006A49EC" w:rsidRPr="006E23D2">
        <w:rPr>
          <w:rFonts w:asciiTheme="majorBidi" w:hAnsiTheme="majorBidi" w:cstheme="majorBidi"/>
          <w:sz w:val="24"/>
          <w:szCs w:val="24"/>
        </w:rPr>
        <w:t xml:space="preserve">disagreement </w:t>
      </w:r>
      <w:r w:rsidRPr="006E23D2">
        <w:rPr>
          <w:rFonts w:asciiTheme="majorBidi" w:hAnsiTheme="majorBidi" w:cstheme="majorBidi"/>
          <w:sz w:val="24"/>
          <w:szCs w:val="24"/>
        </w:rPr>
        <w:t>by such mutual consultation</w:t>
      </w:r>
      <w:r w:rsidR="00072AB2" w:rsidRPr="006E23D2">
        <w:rPr>
          <w:rFonts w:asciiTheme="majorBidi" w:hAnsiTheme="majorBidi" w:cstheme="majorBidi"/>
          <w:sz w:val="24"/>
          <w:szCs w:val="24"/>
        </w:rPr>
        <w:t xml:space="preserve"> </w:t>
      </w:r>
      <w:r w:rsidR="00A004CF" w:rsidRPr="006E23D2">
        <w:rPr>
          <w:rFonts w:asciiTheme="majorBidi" w:hAnsiTheme="majorBidi" w:cstheme="majorBidi"/>
          <w:sz w:val="24"/>
          <w:szCs w:val="24"/>
        </w:rPr>
        <w:t>pursuant to</w:t>
      </w:r>
      <w:r w:rsidR="00072AB2" w:rsidRPr="006E23D2">
        <w:rPr>
          <w:rFonts w:asciiTheme="majorBidi" w:hAnsiTheme="majorBidi" w:cstheme="majorBidi"/>
          <w:sz w:val="24"/>
          <w:szCs w:val="24"/>
        </w:rPr>
        <w:t xml:space="preserve"> Sub-Clause (10.1)</w:t>
      </w:r>
      <w:r w:rsidRPr="006E23D2">
        <w:rPr>
          <w:rFonts w:asciiTheme="majorBidi" w:hAnsiTheme="majorBidi" w:cstheme="majorBidi"/>
          <w:sz w:val="24"/>
          <w:szCs w:val="24"/>
        </w:rPr>
        <w:t xml:space="preserve">, then either </w:t>
      </w:r>
      <w:r w:rsidR="006A49EC" w:rsidRPr="006E23D2">
        <w:rPr>
          <w:rFonts w:asciiTheme="majorBidi" w:hAnsiTheme="majorBidi" w:cstheme="majorBidi"/>
          <w:sz w:val="24"/>
          <w:szCs w:val="24"/>
        </w:rPr>
        <w:t>party</w:t>
      </w:r>
      <w:r w:rsidRPr="006E23D2">
        <w:rPr>
          <w:rFonts w:asciiTheme="majorBidi" w:hAnsiTheme="majorBidi" w:cstheme="majorBidi"/>
          <w:sz w:val="24"/>
          <w:szCs w:val="24"/>
        </w:rPr>
        <w:t xml:space="preserve"> may give notice to the other party of its intention to commence arbitration, as hereinafter provided, as to the matter in dispute, and no arbitration in respect of this matter may be commenced unless such </w:t>
      </w:r>
      <w:r w:rsidRPr="006E23D2">
        <w:rPr>
          <w:rFonts w:asciiTheme="majorBidi" w:hAnsiTheme="majorBidi" w:cstheme="majorBidi"/>
          <w:sz w:val="24"/>
          <w:szCs w:val="24"/>
        </w:rPr>
        <w:lastRenderedPageBreak/>
        <w:t xml:space="preserve">notice is given. Arbitration may be commenced prior to or after delivery of the Goods under the Contract. Arbitration proceedings shall be conducted in accordance with the rules of procedure </w:t>
      </w:r>
      <w:r w:rsidRPr="006E23D2">
        <w:rPr>
          <w:rFonts w:asciiTheme="majorBidi" w:hAnsiTheme="majorBidi" w:cstheme="majorBidi"/>
          <w:b/>
          <w:bCs/>
          <w:sz w:val="24"/>
          <w:szCs w:val="24"/>
        </w:rPr>
        <w:t xml:space="preserve">specified in the SCC. </w:t>
      </w:r>
    </w:p>
    <w:p w14:paraId="2261E793" w14:textId="77777777" w:rsidR="00934764" w:rsidRPr="006E23D2" w:rsidRDefault="00934764" w:rsidP="00CA5663">
      <w:pPr>
        <w:widowControl w:val="0"/>
        <w:autoSpaceDE w:val="0"/>
        <w:autoSpaceDN w:val="0"/>
        <w:adjustRightInd w:val="0"/>
        <w:spacing w:after="60" w:line="240" w:lineRule="auto"/>
        <w:ind w:left="720" w:hanging="720"/>
        <w:contextualSpacing/>
        <w:jc w:val="both"/>
        <w:rPr>
          <w:rFonts w:asciiTheme="majorBidi" w:hAnsiTheme="majorBidi" w:cstheme="majorBidi"/>
          <w:b/>
          <w:bCs/>
          <w:sz w:val="24"/>
          <w:szCs w:val="24"/>
        </w:rPr>
      </w:pPr>
    </w:p>
    <w:p w14:paraId="20FDAC79" w14:textId="77777777" w:rsidR="00FD5F75" w:rsidRPr="006E23D2" w:rsidRDefault="00FD5F75" w:rsidP="00CA5663">
      <w:pPr>
        <w:widowControl w:val="0"/>
        <w:autoSpaceDE w:val="0"/>
        <w:autoSpaceDN w:val="0"/>
        <w:adjustRightInd w:val="0"/>
        <w:spacing w:after="24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10.3  </w:t>
      </w:r>
      <w:r w:rsidR="00072AB2" w:rsidRPr="006E23D2">
        <w:rPr>
          <w:rFonts w:asciiTheme="majorBidi" w:hAnsiTheme="majorBidi" w:cstheme="majorBidi"/>
          <w:sz w:val="24"/>
          <w:szCs w:val="24"/>
        </w:rPr>
        <w:tab/>
      </w:r>
      <w:r w:rsidRPr="006E23D2">
        <w:rPr>
          <w:rFonts w:asciiTheme="majorBidi" w:hAnsiTheme="majorBidi" w:cstheme="majorBidi"/>
          <w:sz w:val="24"/>
          <w:szCs w:val="24"/>
        </w:rPr>
        <w:t>Notwithstanding any reference to arbitration herein, the parties shall continue to perform their respective obligations under the Contract unless they otherwise agree</w:t>
      </w:r>
      <w:r w:rsidR="00072AB2" w:rsidRPr="006E23D2">
        <w:rPr>
          <w:rFonts w:asciiTheme="majorBidi" w:hAnsiTheme="majorBidi" w:cstheme="majorBidi"/>
          <w:sz w:val="24"/>
          <w:szCs w:val="24"/>
        </w:rPr>
        <w:t>.</w:t>
      </w:r>
    </w:p>
    <w:p w14:paraId="3ECE6F08" w14:textId="77777777" w:rsidR="003F0762" w:rsidRPr="006E23D2" w:rsidRDefault="003F0762" w:rsidP="00CA5663">
      <w:pPr>
        <w:widowControl w:val="0"/>
        <w:autoSpaceDE w:val="0"/>
        <w:autoSpaceDN w:val="0"/>
        <w:adjustRightInd w:val="0"/>
        <w:spacing w:after="240" w:line="240" w:lineRule="auto"/>
        <w:ind w:left="720" w:hanging="720"/>
        <w:contextualSpacing/>
        <w:jc w:val="both"/>
        <w:rPr>
          <w:rFonts w:asciiTheme="majorBidi" w:hAnsiTheme="majorBidi" w:cstheme="majorBidi"/>
          <w:sz w:val="24"/>
          <w:szCs w:val="24"/>
        </w:rPr>
      </w:pPr>
    </w:p>
    <w:p w14:paraId="10864DEA" w14:textId="77777777" w:rsidR="00FD5F75" w:rsidRPr="006E23D2" w:rsidRDefault="00FD5F75" w:rsidP="003F0762">
      <w:pPr>
        <w:pStyle w:val="Heading2"/>
        <w:rPr>
          <w:rFonts w:asciiTheme="majorBidi" w:hAnsiTheme="majorBidi"/>
        </w:rPr>
      </w:pPr>
      <w:bookmarkStart w:id="217" w:name="_Toc451532018"/>
      <w:r w:rsidRPr="006E23D2">
        <w:rPr>
          <w:rFonts w:asciiTheme="majorBidi" w:hAnsiTheme="majorBidi"/>
        </w:rPr>
        <w:t>11.</w:t>
      </w:r>
      <w:r w:rsidR="003F0762" w:rsidRPr="006E23D2">
        <w:rPr>
          <w:rFonts w:asciiTheme="majorBidi" w:hAnsiTheme="majorBidi"/>
        </w:rPr>
        <w:t xml:space="preserve"> Inspections and Audit by the Contracting Authority</w:t>
      </w:r>
      <w:bookmarkEnd w:id="217"/>
    </w:p>
    <w:p w14:paraId="0B67D2D7" w14:textId="77777777" w:rsidR="00072AB2" w:rsidRPr="006E23D2" w:rsidRDefault="00072AB2"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29104ADD" w14:textId="11A01135" w:rsidR="00FD5F75" w:rsidRPr="006E23D2" w:rsidRDefault="00FD5F75" w:rsidP="00CE7891">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11.1</w:t>
      </w:r>
      <w:r w:rsidRPr="006E23D2">
        <w:rPr>
          <w:rFonts w:asciiTheme="majorBidi" w:hAnsiTheme="majorBidi" w:cstheme="majorBidi"/>
          <w:sz w:val="24"/>
          <w:szCs w:val="24"/>
        </w:rPr>
        <w:tab/>
      </w:r>
      <w:r w:rsidR="00072AB2" w:rsidRPr="006E23D2">
        <w:rPr>
          <w:rFonts w:asciiTheme="majorBidi" w:hAnsiTheme="majorBidi" w:cstheme="majorBidi"/>
          <w:sz w:val="24"/>
          <w:szCs w:val="24"/>
        </w:rPr>
        <w:t xml:space="preserve">The Contracting Authority </w:t>
      </w:r>
      <w:r w:rsidR="00CE7891" w:rsidRPr="006E23D2">
        <w:rPr>
          <w:rFonts w:asciiTheme="majorBidi" w:hAnsiTheme="majorBidi" w:cstheme="majorBidi"/>
          <w:sz w:val="24"/>
          <w:szCs w:val="24"/>
        </w:rPr>
        <w:t xml:space="preserve">has the right </w:t>
      </w:r>
      <w:r w:rsidRPr="006E23D2">
        <w:rPr>
          <w:rFonts w:asciiTheme="majorBidi" w:hAnsiTheme="majorBidi" w:cstheme="majorBidi"/>
          <w:sz w:val="24"/>
          <w:szCs w:val="24"/>
        </w:rPr>
        <w:t xml:space="preserve">to inspect the offices and/or </w:t>
      </w:r>
      <w:r w:rsidR="00CE7891" w:rsidRPr="006E23D2">
        <w:rPr>
          <w:rFonts w:asciiTheme="majorBidi" w:hAnsiTheme="majorBidi" w:cstheme="majorBidi"/>
          <w:sz w:val="24"/>
          <w:szCs w:val="24"/>
        </w:rPr>
        <w:t xml:space="preserve">review the </w:t>
      </w:r>
      <w:r w:rsidRPr="006E23D2">
        <w:rPr>
          <w:rFonts w:asciiTheme="majorBidi" w:hAnsiTheme="majorBidi" w:cstheme="majorBidi"/>
          <w:sz w:val="24"/>
          <w:szCs w:val="24"/>
        </w:rPr>
        <w:t>accounts and records of the Supplier and its subcontractors relating to the performance of the Contract</w:t>
      </w:r>
      <w:r w:rsidR="00CE7891" w:rsidRPr="006E23D2">
        <w:rPr>
          <w:rFonts w:asciiTheme="majorBidi" w:hAnsiTheme="majorBidi" w:cstheme="majorBidi"/>
          <w:sz w:val="24"/>
          <w:szCs w:val="24"/>
        </w:rPr>
        <w:t>.</w:t>
      </w:r>
      <w:r w:rsidRPr="006E23D2">
        <w:rPr>
          <w:rFonts w:asciiTheme="majorBidi" w:hAnsiTheme="majorBidi" w:cstheme="majorBidi"/>
          <w:sz w:val="24"/>
          <w:szCs w:val="24"/>
        </w:rPr>
        <w:t xml:space="preserve"> </w:t>
      </w:r>
      <w:r w:rsidR="00CE7891" w:rsidRPr="006E23D2">
        <w:rPr>
          <w:rFonts w:asciiTheme="majorBidi" w:hAnsiTheme="majorBidi" w:cstheme="majorBidi"/>
          <w:sz w:val="24"/>
          <w:szCs w:val="24"/>
        </w:rPr>
        <w:t>S</w:t>
      </w:r>
      <w:r w:rsidRPr="006E23D2">
        <w:rPr>
          <w:rFonts w:asciiTheme="majorBidi" w:hAnsiTheme="majorBidi" w:cstheme="majorBidi"/>
          <w:sz w:val="24"/>
          <w:szCs w:val="24"/>
        </w:rPr>
        <w:t xml:space="preserve">uch accounts and records </w:t>
      </w:r>
      <w:r w:rsidR="00CE7891" w:rsidRPr="006E23D2">
        <w:rPr>
          <w:rFonts w:asciiTheme="majorBidi" w:hAnsiTheme="majorBidi" w:cstheme="majorBidi"/>
          <w:sz w:val="24"/>
          <w:szCs w:val="24"/>
        </w:rPr>
        <w:t xml:space="preserve">shall be </w:t>
      </w:r>
      <w:r w:rsidRPr="006E23D2">
        <w:rPr>
          <w:rFonts w:asciiTheme="majorBidi" w:hAnsiTheme="majorBidi" w:cstheme="majorBidi"/>
          <w:sz w:val="24"/>
          <w:szCs w:val="24"/>
        </w:rPr>
        <w:t xml:space="preserve">audited by auditors appointed by the </w:t>
      </w:r>
      <w:r w:rsidR="00072AB2" w:rsidRPr="006E23D2">
        <w:rPr>
          <w:rFonts w:asciiTheme="majorBidi" w:hAnsiTheme="majorBidi" w:cstheme="majorBidi"/>
          <w:sz w:val="24"/>
          <w:szCs w:val="24"/>
        </w:rPr>
        <w:t>Contracting Authority</w:t>
      </w:r>
      <w:r w:rsidR="00CE7891" w:rsidRPr="006E23D2">
        <w:rPr>
          <w:rFonts w:asciiTheme="majorBidi" w:hAnsiTheme="majorBidi" w:cstheme="majorBidi"/>
          <w:sz w:val="24"/>
          <w:szCs w:val="24"/>
        </w:rPr>
        <w:t>.</w:t>
      </w:r>
      <w:r w:rsidR="00072AB2" w:rsidRPr="006E23D2">
        <w:rPr>
          <w:rFonts w:asciiTheme="majorBidi" w:hAnsiTheme="majorBidi" w:cstheme="majorBidi"/>
          <w:sz w:val="24"/>
          <w:szCs w:val="24"/>
        </w:rPr>
        <w:t xml:space="preserve"> </w:t>
      </w:r>
    </w:p>
    <w:p w14:paraId="7114C212" w14:textId="77777777" w:rsidR="00FD5F75" w:rsidRPr="006E23D2" w:rsidRDefault="00FD5F75"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446618CF" w14:textId="77777777" w:rsidR="00FD5F75" w:rsidRPr="006E23D2" w:rsidRDefault="00FD5F75" w:rsidP="003F0762">
      <w:pPr>
        <w:pStyle w:val="Heading2"/>
        <w:rPr>
          <w:rFonts w:asciiTheme="majorBidi" w:hAnsiTheme="majorBidi"/>
        </w:rPr>
      </w:pPr>
      <w:bookmarkStart w:id="218" w:name="_Toc451532019"/>
      <w:r w:rsidRPr="006E23D2">
        <w:rPr>
          <w:rFonts w:asciiTheme="majorBidi" w:hAnsiTheme="majorBidi"/>
        </w:rPr>
        <w:t>12.</w:t>
      </w:r>
      <w:r w:rsidR="003F0762" w:rsidRPr="006E23D2">
        <w:rPr>
          <w:rFonts w:asciiTheme="majorBidi" w:hAnsiTheme="majorBidi"/>
        </w:rPr>
        <w:t xml:space="preserve"> </w:t>
      </w:r>
      <w:r w:rsidRPr="006E23D2">
        <w:rPr>
          <w:rFonts w:asciiTheme="majorBidi" w:hAnsiTheme="majorBidi"/>
        </w:rPr>
        <w:t>Scope of Supply</w:t>
      </w:r>
      <w:bookmarkEnd w:id="218"/>
    </w:p>
    <w:p w14:paraId="1BD2A92C" w14:textId="77777777" w:rsidR="00072AB2" w:rsidRPr="006E23D2" w:rsidRDefault="00072AB2"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7BB0CD01"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12.1</w:t>
      </w:r>
      <w:r w:rsidRPr="006E23D2">
        <w:rPr>
          <w:rFonts w:asciiTheme="majorBidi" w:hAnsiTheme="majorBidi" w:cstheme="majorBidi"/>
          <w:sz w:val="24"/>
          <w:szCs w:val="24"/>
        </w:rPr>
        <w:tab/>
        <w:t>The Goods and Related Services to be supplied shall be as specified in the Schedule of Requirements.</w:t>
      </w:r>
    </w:p>
    <w:p w14:paraId="48B59F44" w14:textId="77777777" w:rsidR="00FD5F75" w:rsidRPr="006E23D2" w:rsidRDefault="00FD5F75"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7AABCFF0" w14:textId="77777777" w:rsidR="00FD5F75" w:rsidRPr="006E23D2" w:rsidRDefault="00FD5F75" w:rsidP="003F0762">
      <w:pPr>
        <w:pStyle w:val="Heading2"/>
        <w:rPr>
          <w:rFonts w:asciiTheme="majorBidi" w:hAnsiTheme="majorBidi"/>
        </w:rPr>
      </w:pPr>
      <w:bookmarkStart w:id="219" w:name="_Toc451532020"/>
      <w:r w:rsidRPr="006E23D2">
        <w:rPr>
          <w:rFonts w:asciiTheme="majorBidi" w:hAnsiTheme="majorBidi"/>
        </w:rPr>
        <w:t>13.</w:t>
      </w:r>
      <w:r w:rsidR="003F0762" w:rsidRPr="006E23D2">
        <w:rPr>
          <w:rFonts w:asciiTheme="majorBidi" w:hAnsiTheme="majorBidi"/>
        </w:rPr>
        <w:t xml:space="preserve"> </w:t>
      </w:r>
      <w:r w:rsidRPr="006E23D2">
        <w:rPr>
          <w:rFonts w:asciiTheme="majorBidi" w:hAnsiTheme="majorBidi"/>
        </w:rPr>
        <w:t>Delivery and Document</w:t>
      </w:r>
      <w:bookmarkEnd w:id="219"/>
    </w:p>
    <w:p w14:paraId="2C551B08" w14:textId="77777777" w:rsidR="00A004CF" w:rsidRPr="006E23D2" w:rsidRDefault="00A004CF"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57FACAA9" w14:textId="44C0DA92" w:rsidR="00FD5F75" w:rsidRPr="006E23D2" w:rsidRDefault="00FD5F75" w:rsidP="00CE7891">
      <w:pPr>
        <w:widowControl w:val="0"/>
        <w:autoSpaceDE w:val="0"/>
        <w:autoSpaceDN w:val="0"/>
        <w:adjustRightInd w:val="0"/>
        <w:spacing w:after="60" w:line="240" w:lineRule="auto"/>
        <w:ind w:left="720" w:hanging="720"/>
        <w:contextualSpacing/>
        <w:jc w:val="both"/>
        <w:rPr>
          <w:rFonts w:asciiTheme="majorBidi" w:hAnsiTheme="majorBidi" w:cstheme="majorBidi"/>
          <w:b/>
          <w:bCs/>
          <w:sz w:val="24"/>
          <w:szCs w:val="24"/>
        </w:rPr>
      </w:pPr>
      <w:r w:rsidRPr="006E23D2">
        <w:rPr>
          <w:rFonts w:asciiTheme="majorBidi" w:hAnsiTheme="majorBidi" w:cstheme="majorBidi"/>
          <w:sz w:val="24"/>
          <w:szCs w:val="24"/>
        </w:rPr>
        <w:t>13.1</w:t>
      </w:r>
      <w:r w:rsidRPr="006E23D2">
        <w:rPr>
          <w:rFonts w:asciiTheme="majorBidi" w:hAnsiTheme="majorBidi" w:cstheme="majorBidi"/>
          <w:sz w:val="24"/>
          <w:szCs w:val="24"/>
        </w:rPr>
        <w:tab/>
        <w:t xml:space="preserve">Subject to GCC Clause </w:t>
      </w:r>
      <w:r w:rsidR="00A004CF" w:rsidRPr="006E23D2">
        <w:rPr>
          <w:rFonts w:asciiTheme="majorBidi" w:hAnsiTheme="majorBidi" w:cstheme="majorBidi"/>
          <w:sz w:val="24"/>
          <w:szCs w:val="24"/>
        </w:rPr>
        <w:t>(</w:t>
      </w:r>
      <w:r w:rsidRPr="006E23D2">
        <w:rPr>
          <w:rFonts w:asciiTheme="majorBidi" w:hAnsiTheme="majorBidi" w:cstheme="majorBidi"/>
          <w:sz w:val="24"/>
          <w:szCs w:val="24"/>
        </w:rPr>
        <w:t>3</w:t>
      </w:r>
      <w:r w:rsidR="00A004CF" w:rsidRPr="006E23D2">
        <w:rPr>
          <w:rFonts w:asciiTheme="majorBidi" w:hAnsiTheme="majorBidi" w:cstheme="majorBidi"/>
          <w:sz w:val="24"/>
          <w:szCs w:val="24"/>
        </w:rPr>
        <w:t>4</w:t>
      </w:r>
      <w:r w:rsidRPr="006E23D2">
        <w:rPr>
          <w:rFonts w:asciiTheme="majorBidi" w:hAnsiTheme="majorBidi" w:cstheme="majorBidi"/>
          <w:sz w:val="24"/>
          <w:szCs w:val="24"/>
        </w:rPr>
        <w:t>.1</w:t>
      </w:r>
      <w:r w:rsidR="00A004CF" w:rsidRPr="006E23D2">
        <w:rPr>
          <w:rFonts w:asciiTheme="majorBidi" w:hAnsiTheme="majorBidi" w:cstheme="majorBidi"/>
          <w:sz w:val="24"/>
          <w:szCs w:val="24"/>
        </w:rPr>
        <w:t>)</w:t>
      </w:r>
      <w:r w:rsidRPr="006E23D2">
        <w:rPr>
          <w:rFonts w:asciiTheme="majorBidi" w:hAnsiTheme="majorBidi" w:cstheme="majorBidi"/>
          <w:sz w:val="24"/>
          <w:szCs w:val="24"/>
        </w:rPr>
        <w:t>, the Delivery of the Goods and Completion of the Related Services shall be in accordance with the Delivery and Completion Schedule specified i</w:t>
      </w:r>
      <w:r w:rsidR="00A004CF" w:rsidRPr="006E23D2">
        <w:rPr>
          <w:rFonts w:asciiTheme="majorBidi" w:hAnsiTheme="majorBidi" w:cstheme="majorBidi"/>
          <w:sz w:val="24"/>
          <w:szCs w:val="24"/>
        </w:rPr>
        <w:t>n the Schedule of Requirements.</w:t>
      </w:r>
      <w:r w:rsidRPr="006E23D2">
        <w:rPr>
          <w:rFonts w:asciiTheme="majorBidi" w:hAnsiTheme="majorBidi" w:cstheme="majorBidi"/>
          <w:sz w:val="24"/>
          <w:szCs w:val="24"/>
        </w:rPr>
        <w:t xml:space="preserve"> The details of shipping and other documents to be furnished by the Supplier are </w:t>
      </w:r>
      <w:r w:rsidRPr="006E23D2">
        <w:rPr>
          <w:rFonts w:asciiTheme="majorBidi" w:hAnsiTheme="majorBidi" w:cstheme="majorBidi"/>
          <w:b/>
          <w:bCs/>
          <w:sz w:val="24"/>
          <w:szCs w:val="24"/>
        </w:rPr>
        <w:t>specified in the SCC.</w:t>
      </w:r>
    </w:p>
    <w:p w14:paraId="4B3D9D8B" w14:textId="77777777" w:rsidR="00FD5F75" w:rsidRPr="006E23D2" w:rsidRDefault="00FD5F75" w:rsidP="00CA5663">
      <w:pPr>
        <w:widowControl w:val="0"/>
        <w:autoSpaceDE w:val="0"/>
        <w:autoSpaceDN w:val="0"/>
        <w:adjustRightInd w:val="0"/>
        <w:spacing w:after="60" w:line="240" w:lineRule="auto"/>
        <w:ind w:left="900" w:hanging="540"/>
        <w:contextualSpacing/>
        <w:jc w:val="both"/>
        <w:rPr>
          <w:rFonts w:asciiTheme="majorBidi" w:hAnsiTheme="majorBidi" w:cstheme="majorBidi"/>
          <w:b/>
          <w:bCs/>
          <w:sz w:val="24"/>
          <w:szCs w:val="24"/>
        </w:rPr>
      </w:pPr>
    </w:p>
    <w:p w14:paraId="15D1C9C5" w14:textId="77777777" w:rsidR="00FD5F75" w:rsidRPr="006E23D2" w:rsidRDefault="00FD5F75" w:rsidP="003F0762">
      <w:pPr>
        <w:pStyle w:val="Heading2"/>
        <w:rPr>
          <w:rFonts w:asciiTheme="majorBidi" w:hAnsiTheme="majorBidi"/>
        </w:rPr>
      </w:pPr>
      <w:bookmarkStart w:id="220" w:name="_Toc451532021"/>
      <w:r w:rsidRPr="006E23D2">
        <w:rPr>
          <w:rFonts w:asciiTheme="majorBidi" w:hAnsiTheme="majorBidi"/>
        </w:rPr>
        <w:t>14.</w:t>
      </w:r>
      <w:r w:rsidR="003F0762" w:rsidRPr="006E23D2">
        <w:rPr>
          <w:rFonts w:asciiTheme="majorBidi" w:hAnsiTheme="majorBidi"/>
        </w:rPr>
        <w:t xml:space="preserve"> </w:t>
      </w:r>
      <w:r w:rsidRPr="006E23D2">
        <w:rPr>
          <w:rFonts w:asciiTheme="majorBidi" w:hAnsiTheme="majorBidi"/>
        </w:rPr>
        <w:t>Supplier’s Responsibility</w:t>
      </w:r>
      <w:bookmarkEnd w:id="220"/>
    </w:p>
    <w:p w14:paraId="2C36501A" w14:textId="77777777" w:rsidR="00A004CF" w:rsidRPr="006E23D2" w:rsidRDefault="00A004CF"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3AABBE80"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14.1</w:t>
      </w:r>
      <w:r w:rsidRPr="006E23D2">
        <w:rPr>
          <w:rFonts w:asciiTheme="majorBidi" w:hAnsiTheme="majorBidi" w:cstheme="majorBidi"/>
          <w:sz w:val="24"/>
          <w:szCs w:val="24"/>
        </w:rPr>
        <w:tab/>
        <w:t xml:space="preserve">The Supplier shall supply all the Goods and Related Services included in the Scope of Supply in accordance with GCC Clause </w:t>
      </w:r>
      <w:r w:rsidR="00A004CF" w:rsidRPr="006E23D2">
        <w:rPr>
          <w:rFonts w:asciiTheme="majorBidi" w:hAnsiTheme="majorBidi" w:cstheme="majorBidi"/>
          <w:sz w:val="24"/>
          <w:szCs w:val="24"/>
        </w:rPr>
        <w:t>(</w:t>
      </w:r>
      <w:r w:rsidRPr="006E23D2">
        <w:rPr>
          <w:rFonts w:asciiTheme="majorBidi" w:hAnsiTheme="majorBidi" w:cstheme="majorBidi"/>
          <w:sz w:val="24"/>
          <w:szCs w:val="24"/>
        </w:rPr>
        <w:t>12</w:t>
      </w:r>
      <w:r w:rsidR="00A004CF" w:rsidRPr="006E23D2">
        <w:rPr>
          <w:rFonts w:asciiTheme="majorBidi" w:hAnsiTheme="majorBidi" w:cstheme="majorBidi"/>
          <w:sz w:val="24"/>
          <w:szCs w:val="24"/>
        </w:rPr>
        <w:t>)</w:t>
      </w:r>
      <w:r w:rsidRPr="006E23D2">
        <w:rPr>
          <w:rFonts w:asciiTheme="majorBidi" w:hAnsiTheme="majorBidi" w:cstheme="majorBidi"/>
          <w:sz w:val="24"/>
          <w:szCs w:val="24"/>
        </w:rPr>
        <w:t xml:space="preserve">, and the Delivery and Completion Schedule, as per GCC Clause </w:t>
      </w:r>
      <w:r w:rsidR="00A004CF" w:rsidRPr="006E23D2">
        <w:rPr>
          <w:rFonts w:asciiTheme="majorBidi" w:hAnsiTheme="majorBidi" w:cstheme="majorBidi"/>
          <w:sz w:val="24"/>
          <w:szCs w:val="24"/>
        </w:rPr>
        <w:t>(</w:t>
      </w:r>
      <w:r w:rsidRPr="006E23D2">
        <w:rPr>
          <w:rFonts w:asciiTheme="majorBidi" w:hAnsiTheme="majorBidi" w:cstheme="majorBidi"/>
          <w:sz w:val="24"/>
          <w:szCs w:val="24"/>
        </w:rPr>
        <w:t>13</w:t>
      </w:r>
      <w:r w:rsidR="00A004CF" w:rsidRPr="006E23D2">
        <w:rPr>
          <w:rFonts w:asciiTheme="majorBidi" w:hAnsiTheme="majorBidi" w:cstheme="majorBidi"/>
          <w:sz w:val="24"/>
          <w:szCs w:val="24"/>
        </w:rPr>
        <w:t>)</w:t>
      </w:r>
      <w:r w:rsidRPr="006E23D2">
        <w:rPr>
          <w:rFonts w:asciiTheme="majorBidi" w:hAnsiTheme="majorBidi" w:cstheme="majorBidi"/>
          <w:sz w:val="24"/>
          <w:szCs w:val="24"/>
        </w:rPr>
        <w:t>.</w:t>
      </w:r>
    </w:p>
    <w:p w14:paraId="69B81228" w14:textId="77777777" w:rsidR="00FD5F75" w:rsidRPr="006E23D2" w:rsidRDefault="00FD5F75"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559D8AAE" w14:textId="77777777" w:rsidR="00FD5F75" w:rsidRPr="006E23D2" w:rsidRDefault="00FD5F75" w:rsidP="003F0762">
      <w:pPr>
        <w:pStyle w:val="Heading2"/>
        <w:rPr>
          <w:rFonts w:asciiTheme="majorBidi" w:hAnsiTheme="majorBidi"/>
        </w:rPr>
      </w:pPr>
      <w:bookmarkStart w:id="221" w:name="_Toc451532022"/>
      <w:r w:rsidRPr="006E23D2">
        <w:rPr>
          <w:rFonts w:asciiTheme="majorBidi" w:hAnsiTheme="majorBidi"/>
        </w:rPr>
        <w:t>15</w:t>
      </w:r>
      <w:r w:rsidR="003F0762" w:rsidRPr="006E23D2">
        <w:rPr>
          <w:rFonts w:asciiTheme="majorBidi" w:hAnsiTheme="majorBidi"/>
        </w:rPr>
        <w:t xml:space="preserve">. </w:t>
      </w:r>
      <w:r w:rsidRPr="006E23D2">
        <w:rPr>
          <w:rFonts w:asciiTheme="majorBidi" w:hAnsiTheme="majorBidi"/>
        </w:rPr>
        <w:t>Contract Price</w:t>
      </w:r>
      <w:bookmarkEnd w:id="221"/>
    </w:p>
    <w:p w14:paraId="17DE229C" w14:textId="77777777" w:rsidR="00FD7A04" w:rsidRPr="006E23D2" w:rsidRDefault="00FD7A04"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3FE275A4"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15.1</w:t>
      </w:r>
      <w:r w:rsidRPr="006E23D2">
        <w:rPr>
          <w:rFonts w:asciiTheme="majorBidi" w:hAnsiTheme="majorBidi" w:cstheme="majorBidi"/>
          <w:sz w:val="24"/>
          <w:szCs w:val="24"/>
        </w:rPr>
        <w:tab/>
        <w:t xml:space="preserve">Prices charged by the Supplier for the Goods supplied and the Related Services performed under the Contract shall not vary from the prices quoted by the Supplier in its bid, with the exception of any price adjustments </w:t>
      </w:r>
      <w:r w:rsidRPr="006E23D2">
        <w:rPr>
          <w:rFonts w:asciiTheme="majorBidi" w:hAnsiTheme="majorBidi" w:cstheme="majorBidi"/>
          <w:b/>
          <w:bCs/>
          <w:sz w:val="24"/>
          <w:szCs w:val="24"/>
        </w:rPr>
        <w:t>authorized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w:t>
      </w:r>
    </w:p>
    <w:p w14:paraId="6DC7EC8B" w14:textId="77777777" w:rsidR="00FD5F75" w:rsidRPr="006E23D2" w:rsidRDefault="00FD5F75"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29CA73C7" w14:textId="77777777" w:rsidR="00FD5F75" w:rsidRPr="006E23D2" w:rsidRDefault="00FD5F75" w:rsidP="003F0762">
      <w:pPr>
        <w:pStyle w:val="Heading2"/>
        <w:rPr>
          <w:rFonts w:asciiTheme="majorBidi" w:hAnsiTheme="majorBidi"/>
        </w:rPr>
      </w:pPr>
      <w:bookmarkStart w:id="222" w:name="_Toc451532023"/>
      <w:r w:rsidRPr="006E23D2">
        <w:rPr>
          <w:rFonts w:asciiTheme="majorBidi" w:hAnsiTheme="majorBidi"/>
        </w:rPr>
        <w:t>16.</w:t>
      </w:r>
      <w:r w:rsidR="003F0762" w:rsidRPr="006E23D2">
        <w:rPr>
          <w:rFonts w:asciiTheme="majorBidi" w:hAnsiTheme="majorBidi"/>
        </w:rPr>
        <w:t xml:space="preserve"> </w:t>
      </w:r>
      <w:r w:rsidRPr="006E23D2">
        <w:rPr>
          <w:rFonts w:asciiTheme="majorBidi" w:hAnsiTheme="majorBidi"/>
        </w:rPr>
        <w:t>Terms of Payment</w:t>
      </w:r>
      <w:bookmarkEnd w:id="222"/>
    </w:p>
    <w:p w14:paraId="56C866B1" w14:textId="77777777" w:rsidR="00FD7A04" w:rsidRPr="006E23D2" w:rsidRDefault="00FD7A04"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6118867D"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b/>
          <w:bCs/>
          <w:sz w:val="24"/>
          <w:szCs w:val="24"/>
        </w:rPr>
      </w:pPr>
      <w:r w:rsidRPr="006E23D2">
        <w:rPr>
          <w:rFonts w:asciiTheme="majorBidi" w:hAnsiTheme="majorBidi" w:cstheme="majorBidi"/>
          <w:sz w:val="24"/>
          <w:szCs w:val="24"/>
        </w:rPr>
        <w:t>16.1</w:t>
      </w:r>
      <w:r w:rsidRPr="006E23D2">
        <w:rPr>
          <w:rFonts w:asciiTheme="majorBidi" w:hAnsiTheme="majorBidi" w:cstheme="majorBidi"/>
          <w:sz w:val="24"/>
          <w:szCs w:val="24"/>
        </w:rPr>
        <w:tab/>
        <w:t xml:space="preserve">The Contract Price, including any Advance Payments, if applicable, shall be paid as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p>
    <w:p w14:paraId="04EC62B9" w14:textId="77777777" w:rsidR="00D5545A" w:rsidRPr="006E23D2" w:rsidRDefault="00D5545A" w:rsidP="00CA5663">
      <w:pPr>
        <w:widowControl w:val="0"/>
        <w:autoSpaceDE w:val="0"/>
        <w:autoSpaceDN w:val="0"/>
        <w:adjustRightInd w:val="0"/>
        <w:spacing w:after="60" w:line="240" w:lineRule="auto"/>
        <w:ind w:left="720" w:hanging="720"/>
        <w:contextualSpacing/>
        <w:jc w:val="both"/>
        <w:rPr>
          <w:rFonts w:asciiTheme="majorBidi" w:hAnsiTheme="majorBidi" w:cstheme="majorBidi"/>
          <w:b/>
          <w:bCs/>
          <w:sz w:val="24"/>
          <w:szCs w:val="24"/>
        </w:rPr>
      </w:pPr>
    </w:p>
    <w:p w14:paraId="7B94099A" w14:textId="77777777" w:rsidR="00D5545A"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16.2</w:t>
      </w:r>
      <w:r w:rsidRPr="006E23D2">
        <w:rPr>
          <w:rFonts w:asciiTheme="majorBidi" w:hAnsiTheme="majorBidi" w:cstheme="majorBidi"/>
          <w:sz w:val="24"/>
          <w:szCs w:val="24"/>
        </w:rPr>
        <w:tab/>
        <w:t xml:space="preserve">The Supplier’s request for payment shall be made to the </w:t>
      </w:r>
      <w:r w:rsidR="00907C4D"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in writing, </w:t>
      </w:r>
      <w:r w:rsidRPr="006E23D2">
        <w:rPr>
          <w:rFonts w:asciiTheme="majorBidi" w:hAnsiTheme="majorBidi" w:cstheme="majorBidi"/>
          <w:sz w:val="24"/>
          <w:szCs w:val="24"/>
        </w:rPr>
        <w:lastRenderedPageBreak/>
        <w:t xml:space="preserve">accompanied by invoices describing, as appropriate, the Goods delivered and Related Services performed, and by the documents submitted pursuant to GCC Clause </w:t>
      </w:r>
      <w:r w:rsidR="00907C4D" w:rsidRPr="006E23D2">
        <w:rPr>
          <w:rFonts w:asciiTheme="majorBidi" w:hAnsiTheme="majorBidi" w:cstheme="majorBidi"/>
          <w:sz w:val="24"/>
          <w:szCs w:val="24"/>
        </w:rPr>
        <w:t>(</w:t>
      </w:r>
      <w:r w:rsidRPr="006E23D2">
        <w:rPr>
          <w:rFonts w:asciiTheme="majorBidi" w:hAnsiTheme="majorBidi" w:cstheme="majorBidi"/>
          <w:sz w:val="24"/>
          <w:szCs w:val="24"/>
        </w:rPr>
        <w:t>13</w:t>
      </w:r>
      <w:r w:rsidR="00907C4D" w:rsidRPr="006E23D2">
        <w:rPr>
          <w:rFonts w:asciiTheme="majorBidi" w:hAnsiTheme="majorBidi" w:cstheme="majorBidi"/>
          <w:sz w:val="24"/>
          <w:szCs w:val="24"/>
        </w:rPr>
        <w:t>)</w:t>
      </w:r>
      <w:r w:rsidRPr="006E23D2">
        <w:rPr>
          <w:rFonts w:asciiTheme="majorBidi" w:hAnsiTheme="majorBidi" w:cstheme="majorBidi"/>
          <w:sz w:val="24"/>
          <w:szCs w:val="24"/>
        </w:rPr>
        <w:t xml:space="preserve"> and upon fulfillment of all other obligations stipulated in the Contract.</w:t>
      </w:r>
    </w:p>
    <w:p w14:paraId="79415433" w14:textId="77777777" w:rsidR="00D5545A" w:rsidRPr="006E23D2" w:rsidRDefault="00D5545A"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5A482116" w14:textId="05204A2A" w:rsidR="00FD5F75" w:rsidRPr="006E23D2" w:rsidRDefault="00FD5F75" w:rsidP="00CE7891">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16.3</w:t>
      </w:r>
      <w:r w:rsidRPr="006E23D2">
        <w:rPr>
          <w:rFonts w:asciiTheme="majorBidi" w:hAnsiTheme="majorBidi" w:cstheme="majorBidi"/>
          <w:sz w:val="24"/>
          <w:szCs w:val="24"/>
        </w:rPr>
        <w:tab/>
        <w:t xml:space="preserve">Payments shall be made by the </w:t>
      </w:r>
      <w:r w:rsidR="007242D6"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t>
      </w:r>
      <w:r w:rsidR="00CE7891" w:rsidRPr="006E23D2">
        <w:rPr>
          <w:rFonts w:asciiTheme="majorBidi" w:hAnsiTheme="majorBidi" w:cstheme="majorBidi"/>
          <w:sz w:val="24"/>
          <w:szCs w:val="24"/>
        </w:rPr>
        <w:t>within</w:t>
      </w:r>
      <w:r w:rsidRPr="006E23D2">
        <w:rPr>
          <w:rFonts w:asciiTheme="majorBidi" w:hAnsiTheme="majorBidi" w:cstheme="majorBidi"/>
          <w:sz w:val="24"/>
          <w:szCs w:val="24"/>
        </w:rPr>
        <w:t xml:space="preserve"> sixty (60) days after submission of an invoice or request for payment by the Supplier, and </w:t>
      </w:r>
      <w:r w:rsidR="00CE7891" w:rsidRPr="006E23D2">
        <w:rPr>
          <w:rFonts w:asciiTheme="majorBidi" w:hAnsiTheme="majorBidi" w:cstheme="majorBidi"/>
          <w:sz w:val="24"/>
          <w:szCs w:val="24"/>
        </w:rPr>
        <w:t xml:space="preserve">its acceptance by </w:t>
      </w:r>
      <w:r w:rsidRPr="006E23D2">
        <w:rPr>
          <w:rFonts w:asciiTheme="majorBidi" w:hAnsiTheme="majorBidi" w:cstheme="majorBidi"/>
          <w:sz w:val="24"/>
          <w:szCs w:val="24"/>
        </w:rPr>
        <w:t xml:space="preserve">the </w:t>
      </w:r>
      <w:r w:rsidR="007242D6" w:rsidRPr="006E23D2">
        <w:rPr>
          <w:rFonts w:asciiTheme="majorBidi" w:hAnsiTheme="majorBidi" w:cstheme="majorBidi"/>
          <w:sz w:val="24"/>
          <w:szCs w:val="24"/>
        </w:rPr>
        <w:t>Contracting Authority</w:t>
      </w:r>
      <w:r w:rsidR="00CE7891" w:rsidRPr="006E23D2">
        <w:rPr>
          <w:rFonts w:asciiTheme="majorBidi" w:hAnsiTheme="majorBidi" w:cstheme="majorBidi"/>
          <w:sz w:val="24"/>
          <w:szCs w:val="24"/>
        </w:rPr>
        <w:t>.</w:t>
      </w:r>
    </w:p>
    <w:p w14:paraId="1C2A2CE0" w14:textId="77777777" w:rsidR="00D5545A" w:rsidRPr="006E23D2" w:rsidRDefault="00D5545A"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190845B9" w14:textId="2B1EBD8F" w:rsidR="00FD5F75" w:rsidRPr="006E23D2" w:rsidRDefault="00FD5F75" w:rsidP="00CE7891">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16.4</w:t>
      </w:r>
      <w:r w:rsidRPr="006E23D2">
        <w:rPr>
          <w:rFonts w:asciiTheme="majorBidi" w:hAnsiTheme="majorBidi" w:cstheme="majorBidi"/>
          <w:sz w:val="24"/>
          <w:szCs w:val="24"/>
        </w:rPr>
        <w:tab/>
        <w:t xml:space="preserve">The currencies in which payments shall be made to the Supplier under </w:t>
      </w:r>
      <w:r w:rsidR="00CE7891" w:rsidRPr="006E23D2">
        <w:rPr>
          <w:rFonts w:asciiTheme="majorBidi" w:hAnsiTheme="majorBidi" w:cstheme="majorBidi"/>
          <w:sz w:val="24"/>
          <w:szCs w:val="24"/>
        </w:rPr>
        <w:t xml:space="preserve">this </w:t>
      </w:r>
      <w:r w:rsidRPr="006E23D2">
        <w:rPr>
          <w:rFonts w:asciiTheme="majorBidi" w:hAnsiTheme="majorBidi" w:cstheme="majorBidi"/>
          <w:sz w:val="24"/>
          <w:szCs w:val="24"/>
        </w:rPr>
        <w:t xml:space="preserve">Contract shall be those in which the </w:t>
      </w:r>
      <w:r w:rsidR="00CE7891" w:rsidRPr="006E23D2">
        <w:rPr>
          <w:rFonts w:asciiTheme="majorBidi" w:hAnsiTheme="majorBidi" w:cstheme="majorBidi"/>
          <w:sz w:val="24"/>
          <w:szCs w:val="24"/>
        </w:rPr>
        <w:t>Contract P</w:t>
      </w:r>
      <w:r w:rsidRPr="006E23D2">
        <w:rPr>
          <w:rFonts w:asciiTheme="majorBidi" w:hAnsiTheme="majorBidi" w:cstheme="majorBidi"/>
          <w:sz w:val="24"/>
          <w:szCs w:val="24"/>
        </w:rPr>
        <w:t>rice is expressed.</w:t>
      </w:r>
    </w:p>
    <w:p w14:paraId="6D679475" w14:textId="77777777" w:rsidR="00D5545A" w:rsidRPr="006E23D2" w:rsidRDefault="00D5545A"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39B74CEF" w14:textId="3641A731" w:rsidR="00FD5F75" w:rsidRPr="006E23D2" w:rsidRDefault="00FD5F75" w:rsidP="004D072A">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16.5</w:t>
      </w:r>
      <w:r w:rsidRPr="006E23D2">
        <w:rPr>
          <w:rFonts w:asciiTheme="majorBidi" w:hAnsiTheme="majorBidi" w:cstheme="majorBidi"/>
          <w:sz w:val="24"/>
          <w:szCs w:val="24"/>
        </w:rPr>
        <w:tab/>
        <w:t xml:space="preserve">In the event that the </w:t>
      </w:r>
      <w:r w:rsidR="00A12860"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fails to pay the Supplier any payment by its due date or within the period </w:t>
      </w:r>
      <w:r w:rsidR="00CE7891" w:rsidRPr="006E23D2">
        <w:rPr>
          <w:rFonts w:asciiTheme="majorBidi" w:hAnsiTheme="majorBidi" w:cstheme="majorBidi"/>
          <w:b/>
          <w:bCs/>
          <w:sz w:val="24"/>
          <w:szCs w:val="24"/>
        </w:rPr>
        <w:t>specified</w:t>
      </w:r>
      <w:r w:rsidRPr="006E23D2">
        <w:rPr>
          <w:rFonts w:asciiTheme="majorBidi" w:hAnsiTheme="majorBidi" w:cstheme="majorBidi"/>
          <w:b/>
          <w:bCs/>
          <w:sz w:val="24"/>
          <w:szCs w:val="24"/>
        </w:rPr>
        <w:t xml:space="preserve">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 xml:space="preserve"> the </w:t>
      </w:r>
      <w:r w:rsidR="00A12860"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shall pay to the Supplier interest on the amount of such delayed payment at the rate </w:t>
      </w:r>
      <w:r w:rsidR="00CE7891" w:rsidRPr="006E23D2">
        <w:rPr>
          <w:rFonts w:asciiTheme="majorBidi" w:hAnsiTheme="majorBidi" w:cstheme="majorBidi"/>
          <w:b/>
          <w:bCs/>
          <w:sz w:val="24"/>
          <w:szCs w:val="24"/>
        </w:rPr>
        <w:t xml:space="preserve">specified </w:t>
      </w:r>
      <w:r w:rsidRPr="006E23D2">
        <w:rPr>
          <w:rFonts w:asciiTheme="majorBidi" w:hAnsiTheme="majorBidi" w:cstheme="majorBidi"/>
          <w:b/>
          <w:bCs/>
          <w:sz w:val="24"/>
          <w:szCs w:val="24"/>
        </w:rPr>
        <w:t>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 xml:space="preserve"> for the period of delay until payment has been made in full</w:t>
      </w:r>
      <w:r w:rsidR="004D072A" w:rsidRPr="006E23D2">
        <w:rPr>
          <w:rFonts w:asciiTheme="majorBidi" w:hAnsiTheme="majorBidi" w:cstheme="majorBidi"/>
          <w:sz w:val="24"/>
          <w:szCs w:val="24"/>
        </w:rPr>
        <w:t>. In the meantime,</w:t>
      </w:r>
      <w:r w:rsidR="00A12860" w:rsidRPr="006E23D2">
        <w:rPr>
          <w:rFonts w:asciiTheme="majorBidi" w:hAnsiTheme="majorBidi" w:cstheme="majorBidi"/>
          <w:sz w:val="24"/>
          <w:szCs w:val="24"/>
        </w:rPr>
        <w:t xml:space="preserve"> the Supplier shall continue </w:t>
      </w:r>
      <w:r w:rsidR="004D072A" w:rsidRPr="006E23D2">
        <w:rPr>
          <w:rFonts w:asciiTheme="majorBidi" w:hAnsiTheme="majorBidi" w:cstheme="majorBidi"/>
          <w:sz w:val="24"/>
          <w:szCs w:val="24"/>
        </w:rPr>
        <w:t xml:space="preserve">with the </w:t>
      </w:r>
      <w:r w:rsidR="00A12860" w:rsidRPr="006E23D2">
        <w:rPr>
          <w:rFonts w:asciiTheme="majorBidi" w:hAnsiTheme="majorBidi" w:cstheme="majorBidi"/>
          <w:sz w:val="24"/>
          <w:szCs w:val="24"/>
        </w:rPr>
        <w:t xml:space="preserve">supply </w:t>
      </w:r>
      <w:r w:rsidR="004D072A" w:rsidRPr="006E23D2">
        <w:rPr>
          <w:rFonts w:asciiTheme="majorBidi" w:hAnsiTheme="majorBidi" w:cstheme="majorBidi"/>
          <w:sz w:val="24"/>
          <w:szCs w:val="24"/>
        </w:rPr>
        <w:t xml:space="preserve">of Goods </w:t>
      </w:r>
      <w:r w:rsidR="00A12860" w:rsidRPr="006E23D2">
        <w:rPr>
          <w:rFonts w:asciiTheme="majorBidi" w:hAnsiTheme="majorBidi" w:cstheme="majorBidi"/>
          <w:sz w:val="24"/>
          <w:szCs w:val="24"/>
        </w:rPr>
        <w:t xml:space="preserve">and </w:t>
      </w:r>
      <w:r w:rsidR="004D072A" w:rsidRPr="006E23D2">
        <w:rPr>
          <w:rFonts w:asciiTheme="majorBidi" w:hAnsiTheme="majorBidi" w:cstheme="majorBidi"/>
          <w:sz w:val="24"/>
          <w:szCs w:val="24"/>
        </w:rPr>
        <w:t xml:space="preserve">the performance of its </w:t>
      </w:r>
      <w:r w:rsidR="00A12860" w:rsidRPr="006E23D2">
        <w:rPr>
          <w:rFonts w:asciiTheme="majorBidi" w:hAnsiTheme="majorBidi" w:cstheme="majorBidi"/>
          <w:sz w:val="24"/>
          <w:szCs w:val="24"/>
        </w:rPr>
        <w:t>contracting obligation</w:t>
      </w:r>
      <w:r w:rsidR="004D072A" w:rsidRPr="006E23D2">
        <w:rPr>
          <w:rFonts w:asciiTheme="majorBidi" w:hAnsiTheme="majorBidi" w:cstheme="majorBidi"/>
          <w:sz w:val="24"/>
          <w:szCs w:val="24"/>
        </w:rPr>
        <w:t>s</w:t>
      </w:r>
      <w:r w:rsidR="00A12860" w:rsidRPr="006E23D2">
        <w:rPr>
          <w:rFonts w:asciiTheme="majorBidi" w:hAnsiTheme="majorBidi" w:cstheme="majorBidi"/>
          <w:sz w:val="24"/>
          <w:szCs w:val="24"/>
        </w:rPr>
        <w:t>.</w:t>
      </w:r>
    </w:p>
    <w:p w14:paraId="480F2D30" w14:textId="77777777" w:rsidR="00B900EC" w:rsidRPr="006E23D2" w:rsidRDefault="00B900EC"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09456567" w14:textId="1895F3E9" w:rsidR="00B900EC" w:rsidRPr="006E23D2" w:rsidRDefault="00B900EC" w:rsidP="004D072A">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16.6</w:t>
      </w:r>
      <w:r w:rsidRPr="006E23D2">
        <w:rPr>
          <w:rFonts w:asciiTheme="majorBidi" w:hAnsiTheme="majorBidi" w:cstheme="majorBidi"/>
          <w:sz w:val="24"/>
          <w:szCs w:val="24"/>
        </w:rPr>
        <w:tab/>
        <w:t xml:space="preserve">The Contracting Authority shall not pay the final payment due to the Supplier, unless the Supplier furnishes a clearance from income tax and any other </w:t>
      </w:r>
      <w:r w:rsidR="004D072A" w:rsidRPr="006E23D2">
        <w:rPr>
          <w:rFonts w:asciiTheme="majorBidi" w:hAnsiTheme="majorBidi" w:cstheme="majorBidi"/>
          <w:sz w:val="24"/>
          <w:szCs w:val="24"/>
        </w:rPr>
        <w:t xml:space="preserve">required documents, as specified by the </w:t>
      </w:r>
      <w:r w:rsidRPr="006E23D2">
        <w:rPr>
          <w:rFonts w:asciiTheme="majorBidi" w:hAnsiTheme="majorBidi" w:cstheme="majorBidi"/>
          <w:sz w:val="24"/>
          <w:szCs w:val="24"/>
        </w:rPr>
        <w:t>Ministry of Finance.</w:t>
      </w:r>
    </w:p>
    <w:p w14:paraId="464FE786"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0271E7FC" w14:textId="77777777" w:rsidR="00FD5F75" w:rsidRPr="006E23D2" w:rsidRDefault="00FD5F75" w:rsidP="003F0762">
      <w:pPr>
        <w:pStyle w:val="Heading2"/>
        <w:rPr>
          <w:rFonts w:asciiTheme="majorBidi" w:hAnsiTheme="majorBidi"/>
        </w:rPr>
      </w:pPr>
      <w:bookmarkStart w:id="223" w:name="_Toc451532024"/>
      <w:r w:rsidRPr="006E23D2">
        <w:rPr>
          <w:rFonts w:asciiTheme="majorBidi" w:hAnsiTheme="majorBidi"/>
        </w:rPr>
        <w:t>17.</w:t>
      </w:r>
      <w:r w:rsidR="003F0762" w:rsidRPr="006E23D2">
        <w:rPr>
          <w:rFonts w:asciiTheme="majorBidi" w:hAnsiTheme="majorBidi"/>
        </w:rPr>
        <w:t xml:space="preserve"> </w:t>
      </w:r>
      <w:r w:rsidRPr="006E23D2">
        <w:rPr>
          <w:rFonts w:asciiTheme="majorBidi" w:hAnsiTheme="majorBidi"/>
        </w:rPr>
        <w:t>Taxes and Duties</w:t>
      </w:r>
      <w:bookmarkEnd w:id="223"/>
    </w:p>
    <w:p w14:paraId="66DD5C07" w14:textId="77777777" w:rsidR="00B900EC" w:rsidRPr="006E23D2" w:rsidRDefault="00B900EC"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55205C33"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17.1</w:t>
      </w:r>
      <w:r w:rsidRPr="006E23D2">
        <w:rPr>
          <w:rFonts w:asciiTheme="majorBidi" w:hAnsiTheme="majorBidi" w:cstheme="majorBidi"/>
          <w:sz w:val="24"/>
          <w:szCs w:val="24"/>
        </w:rPr>
        <w:tab/>
        <w:t xml:space="preserve">For goods manufactured outside </w:t>
      </w:r>
      <w:r w:rsidR="00B900EC" w:rsidRPr="006E23D2">
        <w:rPr>
          <w:rFonts w:asciiTheme="majorBidi" w:hAnsiTheme="majorBidi" w:cstheme="majorBidi"/>
          <w:sz w:val="24"/>
          <w:szCs w:val="24"/>
        </w:rPr>
        <w:t>Iraq</w:t>
      </w:r>
      <w:r w:rsidRPr="006E23D2">
        <w:rPr>
          <w:rFonts w:asciiTheme="majorBidi" w:hAnsiTheme="majorBidi" w:cstheme="majorBidi"/>
          <w:sz w:val="24"/>
          <w:szCs w:val="24"/>
        </w:rPr>
        <w:t xml:space="preserve">, the Supplier shall be entirely responsible for all taxes, stamp duties, license fees, and other such levies imposed outside the </w:t>
      </w:r>
      <w:r w:rsidR="00B900EC" w:rsidRPr="006E23D2">
        <w:rPr>
          <w:rFonts w:asciiTheme="majorBidi" w:hAnsiTheme="majorBidi" w:cstheme="majorBidi"/>
          <w:sz w:val="24"/>
          <w:szCs w:val="24"/>
        </w:rPr>
        <w:t>Contracting Authority</w:t>
      </w:r>
      <w:r w:rsidRPr="006E23D2">
        <w:rPr>
          <w:rFonts w:asciiTheme="majorBidi" w:hAnsiTheme="majorBidi" w:cstheme="majorBidi"/>
          <w:sz w:val="24"/>
          <w:szCs w:val="24"/>
        </w:rPr>
        <w:t>’s Country.</w:t>
      </w:r>
    </w:p>
    <w:p w14:paraId="557DF155" w14:textId="77777777" w:rsidR="00B900EC" w:rsidRPr="006E23D2" w:rsidRDefault="00B900EC"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5BA03DCB"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17.2</w:t>
      </w:r>
      <w:r w:rsidRPr="006E23D2">
        <w:rPr>
          <w:rFonts w:asciiTheme="majorBidi" w:hAnsiTheme="majorBidi" w:cstheme="majorBidi"/>
          <w:sz w:val="24"/>
          <w:szCs w:val="24"/>
        </w:rPr>
        <w:tab/>
        <w:t xml:space="preserve">For goods Manufactured within </w:t>
      </w:r>
      <w:r w:rsidR="00B900EC" w:rsidRPr="006E23D2">
        <w:rPr>
          <w:rFonts w:asciiTheme="majorBidi" w:hAnsiTheme="majorBidi" w:cstheme="majorBidi"/>
          <w:sz w:val="24"/>
          <w:szCs w:val="24"/>
        </w:rPr>
        <w:t>Iraq</w:t>
      </w:r>
      <w:r w:rsidRPr="006E23D2">
        <w:rPr>
          <w:rFonts w:asciiTheme="majorBidi" w:hAnsiTheme="majorBidi" w:cstheme="majorBidi"/>
          <w:sz w:val="24"/>
          <w:szCs w:val="24"/>
        </w:rPr>
        <w:t xml:space="preserve">, the Supplier shall be entirely responsible for all taxes, duties, license fees, etc., incurred until delivery of the contracted Goods to the </w:t>
      </w:r>
      <w:r w:rsidR="00B900EC"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2D6F6E83"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26EF624C" w14:textId="77777777" w:rsidR="00FD5F75" w:rsidRPr="006E23D2" w:rsidRDefault="00745466" w:rsidP="003F0762">
      <w:pPr>
        <w:pStyle w:val="Heading2"/>
        <w:rPr>
          <w:rFonts w:asciiTheme="majorBidi" w:hAnsiTheme="majorBidi"/>
        </w:rPr>
      </w:pPr>
      <w:bookmarkStart w:id="224" w:name="_Toc451532025"/>
      <w:r w:rsidRPr="006E23D2">
        <w:rPr>
          <w:rFonts w:asciiTheme="majorBidi" w:hAnsiTheme="majorBidi"/>
        </w:rPr>
        <w:t>18.</w:t>
      </w:r>
      <w:r w:rsidR="003F0762" w:rsidRPr="006E23D2">
        <w:rPr>
          <w:rFonts w:asciiTheme="majorBidi" w:hAnsiTheme="majorBidi"/>
        </w:rPr>
        <w:t xml:space="preserve"> </w:t>
      </w:r>
      <w:r w:rsidRPr="006E23D2">
        <w:rPr>
          <w:rFonts w:asciiTheme="majorBidi" w:hAnsiTheme="majorBidi"/>
        </w:rPr>
        <w:t>Performance</w:t>
      </w:r>
      <w:r w:rsidR="00FD5F75" w:rsidRPr="006E23D2">
        <w:rPr>
          <w:rFonts w:asciiTheme="majorBidi" w:hAnsiTheme="majorBidi"/>
        </w:rPr>
        <w:t xml:space="preserve"> Security</w:t>
      </w:r>
      <w:bookmarkEnd w:id="224"/>
    </w:p>
    <w:p w14:paraId="489AB4C2" w14:textId="77777777" w:rsidR="00745466" w:rsidRPr="006E23D2" w:rsidRDefault="00745466"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72154453" w14:textId="4BBB02F1" w:rsidR="00FD5F75" w:rsidRPr="006E23D2" w:rsidRDefault="00FD5F75" w:rsidP="004D072A">
      <w:pPr>
        <w:widowControl w:val="0"/>
        <w:autoSpaceDE w:val="0"/>
        <w:autoSpaceDN w:val="0"/>
        <w:adjustRightInd w:val="0"/>
        <w:spacing w:after="60" w:line="240" w:lineRule="auto"/>
        <w:ind w:left="720" w:hanging="720"/>
        <w:contextualSpacing/>
        <w:jc w:val="both"/>
        <w:rPr>
          <w:rFonts w:asciiTheme="majorBidi" w:hAnsiTheme="majorBidi" w:cstheme="majorBidi"/>
          <w:b/>
          <w:bCs/>
          <w:sz w:val="24"/>
          <w:szCs w:val="24"/>
        </w:rPr>
      </w:pPr>
      <w:r w:rsidRPr="006E23D2">
        <w:rPr>
          <w:rFonts w:asciiTheme="majorBidi" w:hAnsiTheme="majorBidi" w:cstheme="majorBidi"/>
          <w:sz w:val="24"/>
          <w:szCs w:val="24"/>
        </w:rPr>
        <w:t>18.1</w:t>
      </w:r>
      <w:r w:rsidRPr="006E23D2">
        <w:rPr>
          <w:rFonts w:asciiTheme="majorBidi" w:hAnsiTheme="majorBidi" w:cstheme="majorBidi"/>
          <w:sz w:val="24"/>
          <w:szCs w:val="24"/>
        </w:rPr>
        <w:tab/>
      </w:r>
      <w:r w:rsidR="00745466" w:rsidRPr="006E23D2">
        <w:rPr>
          <w:rFonts w:asciiTheme="majorBidi" w:hAnsiTheme="majorBidi" w:cstheme="majorBidi"/>
          <w:sz w:val="24"/>
          <w:szCs w:val="24"/>
        </w:rPr>
        <w:t>T</w:t>
      </w:r>
      <w:r w:rsidRPr="006E23D2">
        <w:rPr>
          <w:rFonts w:asciiTheme="majorBidi" w:hAnsiTheme="majorBidi" w:cstheme="majorBidi"/>
          <w:sz w:val="24"/>
          <w:szCs w:val="24"/>
        </w:rPr>
        <w:t>he Supplier shall</w:t>
      </w:r>
      <w:r w:rsidR="00745466" w:rsidRPr="006E23D2">
        <w:rPr>
          <w:rFonts w:asciiTheme="majorBidi" w:hAnsiTheme="majorBidi" w:cstheme="majorBidi"/>
          <w:sz w:val="24"/>
          <w:szCs w:val="24"/>
        </w:rPr>
        <w:t xml:space="preserve"> provide the Performance Security </w:t>
      </w:r>
      <w:r w:rsidR="00745466" w:rsidRPr="006E23D2">
        <w:rPr>
          <w:rFonts w:asciiTheme="majorBidi" w:hAnsiTheme="majorBidi" w:cstheme="majorBidi"/>
          <w:b/>
          <w:bCs/>
          <w:sz w:val="24"/>
          <w:szCs w:val="24"/>
        </w:rPr>
        <w:t>specified in the SCC</w:t>
      </w:r>
      <w:r w:rsidRPr="006E23D2">
        <w:rPr>
          <w:rFonts w:asciiTheme="majorBidi" w:hAnsiTheme="majorBidi" w:cstheme="majorBidi"/>
          <w:sz w:val="24"/>
          <w:szCs w:val="24"/>
        </w:rPr>
        <w:t xml:space="preserve"> within </w:t>
      </w:r>
      <w:r w:rsidR="00745466" w:rsidRPr="006E23D2">
        <w:rPr>
          <w:rFonts w:asciiTheme="majorBidi" w:hAnsiTheme="majorBidi" w:cstheme="majorBidi"/>
          <w:sz w:val="24"/>
          <w:szCs w:val="24"/>
        </w:rPr>
        <w:t>the period specified</w:t>
      </w:r>
      <w:r w:rsidRPr="006E23D2">
        <w:rPr>
          <w:rFonts w:asciiTheme="majorBidi" w:hAnsiTheme="majorBidi" w:cstheme="majorBidi"/>
          <w:sz w:val="24"/>
          <w:szCs w:val="24"/>
        </w:rPr>
        <w:t xml:space="preserve"> </w:t>
      </w:r>
      <w:r w:rsidR="00745466" w:rsidRPr="006E23D2">
        <w:rPr>
          <w:rFonts w:asciiTheme="majorBidi" w:hAnsiTheme="majorBidi" w:cstheme="majorBidi"/>
          <w:sz w:val="24"/>
          <w:szCs w:val="24"/>
        </w:rPr>
        <w:t>in</w:t>
      </w:r>
      <w:r w:rsidRPr="006E23D2">
        <w:rPr>
          <w:rFonts w:asciiTheme="majorBidi" w:hAnsiTheme="majorBidi" w:cstheme="majorBidi"/>
          <w:sz w:val="24"/>
          <w:szCs w:val="24"/>
        </w:rPr>
        <w:t xml:space="preserve"> </w:t>
      </w:r>
      <w:r w:rsidR="00745466" w:rsidRPr="006E23D2">
        <w:rPr>
          <w:rFonts w:asciiTheme="majorBidi" w:hAnsiTheme="majorBidi" w:cstheme="majorBidi"/>
          <w:sz w:val="24"/>
          <w:szCs w:val="24"/>
        </w:rPr>
        <w:t xml:space="preserve">the </w:t>
      </w:r>
      <w:r w:rsidRPr="006E23D2">
        <w:rPr>
          <w:rFonts w:asciiTheme="majorBidi" w:hAnsiTheme="majorBidi" w:cstheme="majorBidi"/>
          <w:sz w:val="24"/>
          <w:szCs w:val="24"/>
        </w:rPr>
        <w:t>notification of contract award,</w:t>
      </w:r>
      <w:r w:rsidR="00745466" w:rsidRPr="006E23D2">
        <w:rPr>
          <w:rFonts w:asciiTheme="majorBidi" w:hAnsiTheme="majorBidi" w:cstheme="majorBidi"/>
          <w:sz w:val="24"/>
          <w:szCs w:val="24"/>
        </w:rPr>
        <w:t xml:space="preserve"> which should not exceed (28) days from the date</w:t>
      </w:r>
      <w:r w:rsidR="004D072A" w:rsidRPr="006E23D2">
        <w:rPr>
          <w:rFonts w:asciiTheme="majorBidi" w:hAnsiTheme="majorBidi" w:cstheme="majorBidi"/>
          <w:sz w:val="24"/>
          <w:szCs w:val="24"/>
        </w:rPr>
        <w:t xml:space="preserve"> of the Letter of Acceptance</w:t>
      </w:r>
      <w:r w:rsidRPr="006E23D2">
        <w:rPr>
          <w:rFonts w:asciiTheme="majorBidi" w:hAnsiTheme="majorBidi" w:cstheme="majorBidi"/>
          <w:b/>
          <w:bCs/>
          <w:sz w:val="24"/>
          <w:szCs w:val="24"/>
        </w:rPr>
        <w:t>.</w:t>
      </w:r>
    </w:p>
    <w:p w14:paraId="34EB19CA" w14:textId="77777777" w:rsidR="00745466" w:rsidRPr="006E23D2" w:rsidRDefault="00745466" w:rsidP="00CA5663">
      <w:pPr>
        <w:widowControl w:val="0"/>
        <w:autoSpaceDE w:val="0"/>
        <w:autoSpaceDN w:val="0"/>
        <w:adjustRightInd w:val="0"/>
        <w:spacing w:after="60" w:line="240" w:lineRule="auto"/>
        <w:ind w:left="720" w:hanging="720"/>
        <w:contextualSpacing/>
        <w:jc w:val="both"/>
        <w:rPr>
          <w:rFonts w:asciiTheme="majorBidi" w:hAnsiTheme="majorBidi" w:cstheme="majorBidi"/>
          <w:b/>
          <w:bCs/>
          <w:sz w:val="24"/>
          <w:szCs w:val="24"/>
        </w:rPr>
      </w:pPr>
    </w:p>
    <w:p w14:paraId="3A493B1E" w14:textId="41059DE8" w:rsidR="00FD5F75" w:rsidRPr="006E23D2" w:rsidRDefault="00FD5F75" w:rsidP="004D072A">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18.2</w:t>
      </w:r>
      <w:r w:rsidRPr="006E23D2">
        <w:rPr>
          <w:rFonts w:asciiTheme="majorBidi" w:hAnsiTheme="majorBidi" w:cstheme="majorBidi"/>
          <w:sz w:val="24"/>
          <w:szCs w:val="24"/>
        </w:rPr>
        <w:tab/>
      </w:r>
      <w:r w:rsidR="00612918" w:rsidRPr="006E23D2">
        <w:rPr>
          <w:rFonts w:asciiTheme="majorBidi" w:hAnsiTheme="majorBidi" w:cstheme="majorBidi"/>
          <w:sz w:val="24"/>
          <w:szCs w:val="24"/>
        </w:rPr>
        <w:t xml:space="preserve">The Contracting Authority shall forfeiture the </w:t>
      </w:r>
      <w:r w:rsidRPr="006E23D2">
        <w:rPr>
          <w:rFonts w:asciiTheme="majorBidi" w:hAnsiTheme="majorBidi" w:cstheme="majorBidi"/>
          <w:sz w:val="24"/>
          <w:szCs w:val="24"/>
        </w:rPr>
        <w:t>Performance Security</w:t>
      </w:r>
      <w:r w:rsidR="00612918" w:rsidRPr="006E23D2">
        <w:rPr>
          <w:rFonts w:asciiTheme="majorBidi" w:hAnsiTheme="majorBidi" w:cstheme="majorBidi"/>
          <w:sz w:val="24"/>
          <w:szCs w:val="24"/>
        </w:rPr>
        <w:t>, in case</w:t>
      </w:r>
      <w:r w:rsidRPr="006E23D2">
        <w:rPr>
          <w:rFonts w:asciiTheme="majorBidi" w:hAnsiTheme="majorBidi" w:cstheme="majorBidi"/>
          <w:sz w:val="24"/>
          <w:szCs w:val="24"/>
        </w:rPr>
        <w:t xml:space="preserve"> the Supplier fail</w:t>
      </w:r>
      <w:r w:rsidR="00612918" w:rsidRPr="006E23D2">
        <w:rPr>
          <w:rFonts w:asciiTheme="majorBidi" w:hAnsiTheme="majorBidi" w:cstheme="majorBidi"/>
          <w:sz w:val="24"/>
          <w:szCs w:val="24"/>
        </w:rPr>
        <w:t>s</w:t>
      </w:r>
      <w:r w:rsidRPr="006E23D2">
        <w:rPr>
          <w:rFonts w:asciiTheme="majorBidi" w:hAnsiTheme="majorBidi" w:cstheme="majorBidi"/>
          <w:sz w:val="24"/>
          <w:szCs w:val="24"/>
        </w:rPr>
        <w:t xml:space="preserve"> to complete its obligations under the Contract</w:t>
      </w:r>
      <w:r w:rsidR="00612918" w:rsidRPr="006E23D2">
        <w:rPr>
          <w:rFonts w:asciiTheme="majorBidi" w:hAnsiTheme="majorBidi" w:cstheme="majorBidi"/>
          <w:sz w:val="24"/>
          <w:szCs w:val="24"/>
        </w:rPr>
        <w:t xml:space="preserve"> in a manner </w:t>
      </w:r>
      <w:r w:rsidR="004D072A" w:rsidRPr="006E23D2">
        <w:rPr>
          <w:rFonts w:asciiTheme="majorBidi" w:hAnsiTheme="majorBidi" w:cstheme="majorBidi"/>
          <w:sz w:val="24"/>
          <w:szCs w:val="24"/>
        </w:rPr>
        <w:t xml:space="preserve">which </w:t>
      </w:r>
      <w:r w:rsidR="00612918" w:rsidRPr="006E23D2">
        <w:rPr>
          <w:rFonts w:asciiTheme="majorBidi" w:hAnsiTheme="majorBidi" w:cstheme="majorBidi"/>
          <w:sz w:val="24"/>
          <w:szCs w:val="24"/>
        </w:rPr>
        <w:t xml:space="preserve">leads to </w:t>
      </w:r>
      <w:r w:rsidR="004D072A" w:rsidRPr="006E23D2">
        <w:rPr>
          <w:rFonts w:asciiTheme="majorBidi" w:hAnsiTheme="majorBidi" w:cstheme="majorBidi"/>
          <w:sz w:val="24"/>
          <w:szCs w:val="24"/>
        </w:rPr>
        <w:t xml:space="preserve">the </w:t>
      </w:r>
      <w:r w:rsidR="00612918" w:rsidRPr="006E23D2">
        <w:rPr>
          <w:rFonts w:asciiTheme="majorBidi" w:hAnsiTheme="majorBidi" w:cstheme="majorBidi"/>
          <w:sz w:val="24"/>
          <w:szCs w:val="24"/>
        </w:rPr>
        <w:t xml:space="preserve">withdrawal of </w:t>
      </w:r>
      <w:r w:rsidR="004D072A" w:rsidRPr="006E23D2">
        <w:rPr>
          <w:rFonts w:asciiTheme="majorBidi" w:hAnsiTheme="majorBidi" w:cstheme="majorBidi"/>
          <w:sz w:val="24"/>
          <w:szCs w:val="24"/>
        </w:rPr>
        <w:t>the work</w:t>
      </w:r>
      <w:r w:rsidRPr="006E23D2">
        <w:rPr>
          <w:rFonts w:asciiTheme="majorBidi" w:hAnsiTheme="majorBidi" w:cstheme="majorBidi"/>
          <w:sz w:val="24"/>
          <w:szCs w:val="24"/>
        </w:rPr>
        <w:t>.</w:t>
      </w:r>
    </w:p>
    <w:p w14:paraId="266DB47C" w14:textId="77777777" w:rsidR="00745466" w:rsidRPr="006E23D2" w:rsidRDefault="00745466"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59B1B091" w14:textId="0F87AADF" w:rsidR="00FD5F75" w:rsidRPr="006E23D2" w:rsidRDefault="00FD5F75" w:rsidP="004D072A">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18.3</w:t>
      </w:r>
      <w:r w:rsidRPr="006E23D2">
        <w:rPr>
          <w:rFonts w:asciiTheme="majorBidi" w:hAnsiTheme="majorBidi" w:cstheme="majorBidi"/>
          <w:sz w:val="24"/>
          <w:szCs w:val="24"/>
        </w:rPr>
        <w:tab/>
      </w:r>
      <w:r w:rsidR="004D072A" w:rsidRPr="006E23D2">
        <w:rPr>
          <w:rFonts w:asciiTheme="majorBidi" w:hAnsiTheme="majorBidi" w:cstheme="majorBidi"/>
          <w:sz w:val="24"/>
          <w:szCs w:val="24"/>
        </w:rPr>
        <w:t>The</w:t>
      </w:r>
      <w:r w:rsidRPr="006E23D2">
        <w:rPr>
          <w:rFonts w:asciiTheme="majorBidi" w:hAnsiTheme="majorBidi" w:cstheme="majorBidi"/>
          <w:sz w:val="24"/>
          <w:szCs w:val="24"/>
        </w:rPr>
        <w:t xml:space="preserve"> Pe</w:t>
      </w:r>
      <w:r w:rsidR="00745466" w:rsidRPr="006E23D2">
        <w:rPr>
          <w:rFonts w:asciiTheme="majorBidi" w:hAnsiTheme="majorBidi" w:cstheme="majorBidi"/>
          <w:sz w:val="24"/>
          <w:szCs w:val="24"/>
        </w:rPr>
        <w:t>rformance Security,</w:t>
      </w:r>
      <w:r w:rsidRPr="006E23D2">
        <w:rPr>
          <w:rFonts w:asciiTheme="majorBidi" w:hAnsiTheme="majorBidi" w:cstheme="majorBidi"/>
          <w:sz w:val="24"/>
          <w:szCs w:val="24"/>
        </w:rPr>
        <w:t xml:space="preserve"> shall be in one of the format</w:t>
      </w:r>
      <w:r w:rsidR="004D072A" w:rsidRPr="006E23D2">
        <w:rPr>
          <w:rFonts w:asciiTheme="majorBidi" w:hAnsiTheme="majorBidi" w:cstheme="majorBidi"/>
          <w:sz w:val="24"/>
          <w:szCs w:val="24"/>
        </w:rPr>
        <w:t>s</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stipulated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 xml:space="preserve"> or in another format acceptable to the </w:t>
      </w:r>
      <w:r w:rsidR="00745466"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10CF9B5F" w14:textId="77777777" w:rsidR="00745466" w:rsidRPr="006E23D2" w:rsidRDefault="00745466"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0788462F" w14:textId="75D86157" w:rsidR="00FD5F75" w:rsidRPr="006E23D2" w:rsidRDefault="00FD5F75" w:rsidP="004D072A">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18.4</w:t>
      </w:r>
      <w:r w:rsidRPr="006E23D2">
        <w:rPr>
          <w:rFonts w:asciiTheme="majorBidi" w:hAnsiTheme="majorBidi" w:cstheme="majorBidi"/>
          <w:sz w:val="24"/>
          <w:szCs w:val="24"/>
        </w:rPr>
        <w:tab/>
        <w:t xml:space="preserve">The Performance Security shall be discharged by the </w:t>
      </w:r>
      <w:r w:rsidR="00B87926"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and returned to the Supplier not later than (28) days following the date of </w:t>
      </w:r>
      <w:r w:rsidR="004D072A" w:rsidRPr="006E23D2">
        <w:rPr>
          <w:rFonts w:asciiTheme="majorBidi" w:hAnsiTheme="majorBidi" w:cstheme="majorBidi"/>
          <w:sz w:val="24"/>
          <w:szCs w:val="24"/>
        </w:rPr>
        <w:t xml:space="preserve">completing the performance </w:t>
      </w:r>
      <w:r w:rsidRPr="006E23D2">
        <w:rPr>
          <w:rFonts w:asciiTheme="majorBidi" w:hAnsiTheme="majorBidi" w:cstheme="majorBidi"/>
          <w:sz w:val="24"/>
          <w:szCs w:val="24"/>
        </w:rPr>
        <w:lastRenderedPageBreak/>
        <w:t xml:space="preserve">of the Supplier’s obligations under the Contract, including any warranty obligations, unless </w:t>
      </w:r>
      <w:r w:rsidR="004D072A" w:rsidRPr="006E23D2">
        <w:rPr>
          <w:rFonts w:asciiTheme="majorBidi" w:hAnsiTheme="majorBidi" w:cstheme="majorBidi"/>
          <w:sz w:val="24"/>
          <w:szCs w:val="24"/>
        </w:rPr>
        <w:t xml:space="preserve">otherwise </w:t>
      </w:r>
      <w:r w:rsidRPr="006E23D2">
        <w:rPr>
          <w:rFonts w:asciiTheme="majorBidi" w:hAnsiTheme="majorBidi" w:cstheme="majorBidi"/>
          <w:b/>
          <w:bCs/>
          <w:sz w:val="24"/>
          <w:szCs w:val="24"/>
        </w:rPr>
        <w:t>specified in the SCC.</w:t>
      </w:r>
    </w:p>
    <w:p w14:paraId="11F9352B"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20798006" w14:textId="77777777" w:rsidR="00FD5F75" w:rsidRPr="006E23D2" w:rsidRDefault="00FD5F75" w:rsidP="003F0762">
      <w:pPr>
        <w:pStyle w:val="Heading2"/>
        <w:rPr>
          <w:rFonts w:asciiTheme="majorBidi" w:hAnsiTheme="majorBidi"/>
        </w:rPr>
      </w:pPr>
      <w:bookmarkStart w:id="225" w:name="_Toc451532026"/>
      <w:r w:rsidRPr="006E23D2">
        <w:rPr>
          <w:rFonts w:asciiTheme="majorBidi" w:hAnsiTheme="majorBidi"/>
        </w:rPr>
        <w:t>19.</w:t>
      </w:r>
      <w:r w:rsidR="003F0762" w:rsidRPr="006E23D2">
        <w:rPr>
          <w:rFonts w:asciiTheme="majorBidi" w:hAnsiTheme="majorBidi"/>
        </w:rPr>
        <w:t xml:space="preserve"> </w:t>
      </w:r>
      <w:r w:rsidRPr="006E23D2">
        <w:rPr>
          <w:rFonts w:asciiTheme="majorBidi" w:hAnsiTheme="majorBidi"/>
        </w:rPr>
        <w:t>Copyright</w:t>
      </w:r>
      <w:bookmarkEnd w:id="225"/>
    </w:p>
    <w:p w14:paraId="70313201" w14:textId="77777777" w:rsidR="00612918" w:rsidRPr="006E23D2" w:rsidRDefault="00612918"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2A5849AD"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19.1</w:t>
      </w:r>
      <w:r w:rsidRPr="006E23D2">
        <w:rPr>
          <w:rFonts w:asciiTheme="majorBidi" w:hAnsiTheme="majorBidi" w:cstheme="majorBidi"/>
          <w:sz w:val="24"/>
          <w:szCs w:val="24"/>
        </w:rPr>
        <w:tab/>
        <w:t xml:space="preserve">The copyright in all drawings, documents, and other materials containing data and information furnished to the </w:t>
      </w:r>
      <w:r w:rsidR="00612918"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by the Supplier herein shall remain vested in the Supplier, or, if they are furnished to the </w:t>
      </w:r>
      <w:r w:rsidR="00612918"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directly or through the Supplier by any third party, including suppliers of materials, the copyright in such materials shall remain vested in such third party.</w:t>
      </w:r>
    </w:p>
    <w:p w14:paraId="180F2853" w14:textId="77777777" w:rsidR="00FD5F75" w:rsidRPr="006E23D2" w:rsidRDefault="00FD5F75"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188AADA7" w14:textId="77777777" w:rsidR="00FD5F75" w:rsidRPr="006E23D2" w:rsidRDefault="00FD5F75" w:rsidP="003F0762">
      <w:pPr>
        <w:pStyle w:val="Heading2"/>
        <w:rPr>
          <w:rFonts w:asciiTheme="majorBidi" w:hAnsiTheme="majorBidi"/>
        </w:rPr>
      </w:pPr>
      <w:bookmarkStart w:id="226" w:name="_Toc451532027"/>
      <w:r w:rsidRPr="006E23D2">
        <w:rPr>
          <w:rFonts w:asciiTheme="majorBidi" w:hAnsiTheme="majorBidi"/>
        </w:rPr>
        <w:t>20.</w:t>
      </w:r>
      <w:r w:rsidR="003F0762" w:rsidRPr="006E23D2">
        <w:rPr>
          <w:rFonts w:asciiTheme="majorBidi" w:hAnsiTheme="majorBidi"/>
        </w:rPr>
        <w:t xml:space="preserve"> </w:t>
      </w:r>
      <w:r w:rsidRPr="006E23D2">
        <w:rPr>
          <w:rFonts w:asciiTheme="majorBidi" w:hAnsiTheme="majorBidi"/>
        </w:rPr>
        <w:t>Confidential Information</w:t>
      </w:r>
      <w:bookmarkEnd w:id="226"/>
    </w:p>
    <w:p w14:paraId="1B34ADAC" w14:textId="77777777" w:rsidR="00CD5698" w:rsidRPr="006E23D2" w:rsidRDefault="00CD5698" w:rsidP="00496839">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4EF75655" w14:textId="77777777" w:rsidR="00FD5F75" w:rsidRPr="006E23D2" w:rsidRDefault="00FD5F75" w:rsidP="00496839">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20.1</w:t>
      </w:r>
      <w:r w:rsidRPr="006E23D2">
        <w:rPr>
          <w:rFonts w:asciiTheme="majorBidi" w:hAnsiTheme="majorBidi" w:cstheme="majorBidi"/>
          <w:sz w:val="24"/>
          <w:szCs w:val="24"/>
        </w:rPr>
        <w:tab/>
        <w:t xml:space="preserve">The </w:t>
      </w:r>
      <w:r w:rsidR="00DA0E20"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w:t>
      </w:r>
      <w:r w:rsidR="00DA0E20" w:rsidRPr="006E23D2">
        <w:rPr>
          <w:rFonts w:asciiTheme="majorBidi" w:hAnsiTheme="majorBidi" w:cstheme="majorBidi"/>
          <w:sz w:val="24"/>
          <w:szCs w:val="24"/>
        </w:rPr>
        <w:t>or termination of the Contract.</w:t>
      </w:r>
      <w:r w:rsidRPr="006E23D2">
        <w:rPr>
          <w:rFonts w:asciiTheme="majorBidi" w:hAnsiTheme="majorBidi" w:cstheme="majorBidi"/>
          <w:sz w:val="24"/>
          <w:szCs w:val="24"/>
        </w:rPr>
        <w:t xml:space="preserve"> Notwithstanding the above, the Supplier may furnish to its Subcontractor such documents, data, and other information it receives from the </w:t>
      </w:r>
      <w:r w:rsidR="00DA0E20"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to the extent required for the Subcontractor to perform its work under the Contract, in which event the Supplier shall obtain from such Subcontractor an undertaking of confidentiality similar to that imposed on the Supplier under </w:t>
      </w:r>
      <w:r w:rsidR="00DA0E20" w:rsidRPr="006E23D2">
        <w:rPr>
          <w:rFonts w:asciiTheme="majorBidi" w:hAnsiTheme="majorBidi" w:cstheme="majorBidi"/>
          <w:sz w:val="24"/>
          <w:szCs w:val="24"/>
        </w:rPr>
        <w:t>this</w:t>
      </w:r>
      <w:r w:rsidRPr="006E23D2">
        <w:rPr>
          <w:rFonts w:asciiTheme="majorBidi" w:hAnsiTheme="majorBidi" w:cstheme="majorBidi"/>
          <w:sz w:val="24"/>
          <w:szCs w:val="24"/>
        </w:rPr>
        <w:t xml:space="preserve"> Clause.</w:t>
      </w:r>
    </w:p>
    <w:p w14:paraId="01B7D339" w14:textId="77777777" w:rsidR="00CD5698" w:rsidRPr="006E23D2" w:rsidRDefault="00CD5698" w:rsidP="00496839">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042EEB1B" w14:textId="76B79907" w:rsidR="00FD5F75" w:rsidRPr="006E23D2" w:rsidRDefault="00FD5F75" w:rsidP="003639D0">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20.2</w:t>
      </w:r>
      <w:r w:rsidRPr="006E23D2">
        <w:rPr>
          <w:rFonts w:asciiTheme="majorBidi" w:hAnsiTheme="majorBidi" w:cstheme="majorBidi"/>
          <w:sz w:val="24"/>
          <w:szCs w:val="24"/>
        </w:rPr>
        <w:tab/>
        <w:t xml:space="preserve">The </w:t>
      </w:r>
      <w:r w:rsidR="00DA0E20" w:rsidRPr="006E23D2">
        <w:rPr>
          <w:rFonts w:asciiTheme="majorBidi" w:hAnsiTheme="majorBidi" w:cstheme="majorBidi"/>
          <w:sz w:val="24"/>
          <w:szCs w:val="24"/>
        </w:rPr>
        <w:t>Contracting Authority or the Supplier</w:t>
      </w:r>
      <w:r w:rsidRPr="006E23D2">
        <w:rPr>
          <w:rFonts w:asciiTheme="majorBidi" w:hAnsiTheme="majorBidi" w:cstheme="majorBidi"/>
          <w:sz w:val="24"/>
          <w:szCs w:val="24"/>
        </w:rPr>
        <w:t xml:space="preserve"> shall not use </w:t>
      </w:r>
      <w:r w:rsidR="00DA0E20" w:rsidRPr="006E23D2">
        <w:rPr>
          <w:rFonts w:asciiTheme="majorBidi" w:hAnsiTheme="majorBidi" w:cstheme="majorBidi"/>
          <w:sz w:val="24"/>
          <w:szCs w:val="24"/>
        </w:rPr>
        <w:t xml:space="preserve">any </w:t>
      </w:r>
      <w:r w:rsidRPr="006E23D2">
        <w:rPr>
          <w:rFonts w:asciiTheme="majorBidi" w:hAnsiTheme="majorBidi" w:cstheme="majorBidi"/>
          <w:sz w:val="24"/>
          <w:szCs w:val="24"/>
        </w:rPr>
        <w:t xml:space="preserve">documents, data, and other information received from </w:t>
      </w:r>
      <w:r w:rsidR="003639D0" w:rsidRPr="006E23D2">
        <w:rPr>
          <w:rFonts w:asciiTheme="majorBidi" w:hAnsiTheme="majorBidi" w:cstheme="majorBidi"/>
          <w:sz w:val="24"/>
          <w:szCs w:val="24"/>
        </w:rPr>
        <w:t xml:space="preserve">the </w:t>
      </w:r>
      <w:r w:rsidR="00DA0E20" w:rsidRPr="006E23D2">
        <w:rPr>
          <w:rFonts w:asciiTheme="majorBidi" w:hAnsiTheme="majorBidi" w:cstheme="majorBidi"/>
          <w:sz w:val="24"/>
          <w:szCs w:val="24"/>
        </w:rPr>
        <w:t>other</w:t>
      </w:r>
      <w:r w:rsidR="003639D0" w:rsidRPr="006E23D2">
        <w:rPr>
          <w:rFonts w:asciiTheme="majorBidi" w:hAnsiTheme="majorBidi" w:cstheme="majorBidi"/>
          <w:sz w:val="24"/>
          <w:szCs w:val="24"/>
        </w:rPr>
        <w:t xml:space="preserve"> party</w:t>
      </w:r>
      <w:r w:rsidRPr="006E23D2">
        <w:rPr>
          <w:rFonts w:asciiTheme="majorBidi" w:hAnsiTheme="majorBidi" w:cstheme="majorBidi"/>
          <w:sz w:val="24"/>
          <w:szCs w:val="24"/>
        </w:rPr>
        <w:t xml:space="preserve"> for any purposes unrelated to the </w:t>
      </w:r>
      <w:r w:rsidR="003639D0" w:rsidRPr="006E23D2">
        <w:rPr>
          <w:rFonts w:asciiTheme="majorBidi" w:hAnsiTheme="majorBidi" w:cstheme="majorBidi"/>
          <w:sz w:val="24"/>
          <w:szCs w:val="24"/>
        </w:rPr>
        <w:t>Contract</w:t>
      </w:r>
      <w:r w:rsidRPr="006E23D2">
        <w:rPr>
          <w:rFonts w:asciiTheme="majorBidi" w:hAnsiTheme="majorBidi" w:cstheme="majorBidi"/>
          <w:sz w:val="24"/>
          <w:szCs w:val="24"/>
        </w:rPr>
        <w:t xml:space="preserve">. </w:t>
      </w:r>
    </w:p>
    <w:p w14:paraId="16FE2389" w14:textId="77777777" w:rsidR="00CD5698" w:rsidRPr="006E23D2" w:rsidRDefault="00CD5698"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2EA5F622" w14:textId="7C768A4A" w:rsidR="00FD5F75" w:rsidRPr="006E23D2" w:rsidRDefault="00FD5F75" w:rsidP="003639D0">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20.3</w:t>
      </w:r>
      <w:r w:rsidRPr="006E23D2">
        <w:rPr>
          <w:rFonts w:asciiTheme="majorBidi" w:hAnsiTheme="majorBidi" w:cstheme="majorBidi"/>
          <w:sz w:val="24"/>
          <w:szCs w:val="24"/>
        </w:rPr>
        <w:tab/>
        <w:t xml:space="preserve">The obligation of a party under GCC Clauses </w:t>
      </w:r>
      <w:r w:rsidR="00DA0E20" w:rsidRPr="006E23D2">
        <w:rPr>
          <w:rFonts w:asciiTheme="majorBidi" w:hAnsiTheme="majorBidi" w:cstheme="majorBidi"/>
          <w:sz w:val="24"/>
          <w:szCs w:val="24"/>
        </w:rPr>
        <w:t>(</w:t>
      </w:r>
      <w:r w:rsidRPr="006E23D2">
        <w:rPr>
          <w:rFonts w:asciiTheme="majorBidi" w:hAnsiTheme="majorBidi" w:cstheme="majorBidi"/>
          <w:sz w:val="24"/>
          <w:szCs w:val="24"/>
        </w:rPr>
        <w:t>20.1</w:t>
      </w:r>
      <w:r w:rsidR="00DA0E20" w:rsidRPr="006E23D2">
        <w:rPr>
          <w:rFonts w:asciiTheme="majorBidi" w:hAnsiTheme="majorBidi" w:cstheme="majorBidi"/>
          <w:sz w:val="24"/>
          <w:szCs w:val="24"/>
        </w:rPr>
        <w:t>)</w:t>
      </w:r>
      <w:r w:rsidRPr="006E23D2">
        <w:rPr>
          <w:rFonts w:asciiTheme="majorBidi" w:hAnsiTheme="majorBidi" w:cstheme="majorBidi"/>
          <w:sz w:val="24"/>
          <w:szCs w:val="24"/>
        </w:rPr>
        <w:t xml:space="preserve"> and </w:t>
      </w:r>
      <w:r w:rsidR="00DA0E20" w:rsidRPr="006E23D2">
        <w:rPr>
          <w:rFonts w:asciiTheme="majorBidi" w:hAnsiTheme="majorBidi" w:cstheme="majorBidi"/>
          <w:sz w:val="24"/>
          <w:szCs w:val="24"/>
        </w:rPr>
        <w:t>(</w:t>
      </w:r>
      <w:r w:rsidRPr="006E23D2">
        <w:rPr>
          <w:rFonts w:asciiTheme="majorBidi" w:hAnsiTheme="majorBidi" w:cstheme="majorBidi"/>
          <w:sz w:val="24"/>
          <w:szCs w:val="24"/>
        </w:rPr>
        <w:t>20.2</w:t>
      </w:r>
      <w:r w:rsidR="00DA0E20" w:rsidRPr="006E23D2">
        <w:rPr>
          <w:rFonts w:asciiTheme="majorBidi" w:hAnsiTheme="majorBidi" w:cstheme="majorBidi"/>
          <w:sz w:val="24"/>
          <w:szCs w:val="24"/>
        </w:rPr>
        <w:t>)</w:t>
      </w:r>
      <w:r w:rsidRPr="006E23D2">
        <w:rPr>
          <w:rFonts w:asciiTheme="majorBidi" w:hAnsiTheme="majorBidi" w:cstheme="majorBidi"/>
          <w:sz w:val="24"/>
          <w:szCs w:val="24"/>
        </w:rPr>
        <w:t xml:space="preserve"> above, however, shall not apply to information that:</w:t>
      </w:r>
    </w:p>
    <w:p w14:paraId="2FE049DC" w14:textId="77777777" w:rsidR="00DA0E20" w:rsidRPr="006E23D2" w:rsidRDefault="00DA0E20"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4A7E5466" w14:textId="77777777" w:rsidR="005F58B3" w:rsidRPr="006E23D2" w:rsidRDefault="00FD5F75" w:rsidP="005F57D8">
      <w:pPr>
        <w:pStyle w:val="ListParagraph"/>
        <w:widowControl w:val="0"/>
        <w:numPr>
          <w:ilvl w:val="0"/>
          <w:numId w:val="32"/>
        </w:numPr>
        <w:tabs>
          <w:tab w:val="left" w:pos="567"/>
          <w:tab w:val="left" w:pos="1134"/>
        </w:tabs>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w:t>
      </w:r>
      <w:r w:rsidR="00DA0E20"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or Supplier need to share with the other institutions participating in the financing of the Contract;</w:t>
      </w:r>
    </w:p>
    <w:p w14:paraId="6B78BC95" w14:textId="77777777" w:rsidR="00FD5F75" w:rsidRPr="006E23D2" w:rsidRDefault="00FD5F75" w:rsidP="00CA5663">
      <w:pPr>
        <w:pStyle w:val="ListParagraph"/>
        <w:widowControl w:val="0"/>
        <w:tabs>
          <w:tab w:val="left" w:pos="567"/>
          <w:tab w:val="left" w:pos="1134"/>
        </w:tabs>
        <w:autoSpaceDE w:val="0"/>
        <w:autoSpaceDN w:val="0"/>
        <w:adjustRightInd w:val="0"/>
        <w:spacing w:after="60" w:line="240" w:lineRule="auto"/>
        <w:ind w:left="1440"/>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11E79B77" w14:textId="77777777" w:rsidR="00FD5F75" w:rsidRPr="006E23D2" w:rsidRDefault="00FD5F75" w:rsidP="005F57D8">
      <w:pPr>
        <w:pStyle w:val="ListParagraph"/>
        <w:widowControl w:val="0"/>
        <w:numPr>
          <w:ilvl w:val="0"/>
          <w:numId w:val="32"/>
        </w:numPr>
        <w:tabs>
          <w:tab w:val="left" w:pos="567"/>
          <w:tab w:val="left" w:pos="1134"/>
        </w:tabs>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now or hereafter enters the public domain through no fault of that party;</w:t>
      </w:r>
    </w:p>
    <w:p w14:paraId="7D43D71A" w14:textId="77777777" w:rsidR="005F58B3" w:rsidRPr="006E23D2" w:rsidRDefault="005F58B3" w:rsidP="00CA5663">
      <w:pPr>
        <w:widowControl w:val="0"/>
        <w:tabs>
          <w:tab w:val="left" w:pos="567"/>
          <w:tab w:val="left" w:pos="1134"/>
        </w:tabs>
        <w:autoSpaceDE w:val="0"/>
        <w:autoSpaceDN w:val="0"/>
        <w:adjustRightInd w:val="0"/>
        <w:spacing w:after="60" w:line="240" w:lineRule="auto"/>
        <w:contextualSpacing/>
        <w:jc w:val="both"/>
        <w:rPr>
          <w:rFonts w:asciiTheme="majorBidi" w:hAnsiTheme="majorBidi" w:cstheme="majorBidi"/>
          <w:sz w:val="24"/>
          <w:szCs w:val="24"/>
        </w:rPr>
      </w:pPr>
    </w:p>
    <w:p w14:paraId="2EA00D76" w14:textId="77777777" w:rsidR="00FD5F75" w:rsidRPr="006E23D2" w:rsidRDefault="00FD5F75" w:rsidP="005F57D8">
      <w:pPr>
        <w:pStyle w:val="ListParagraph"/>
        <w:widowControl w:val="0"/>
        <w:numPr>
          <w:ilvl w:val="0"/>
          <w:numId w:val="32"/>
        </w:numPr>
        <w:tabs>
          <w:tab w:val="left" w:pos="567"/>
          <w:tab w:val="left" w:pos="1134"/>
        </w:tabs>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can be proven to have been possessed by that party at the time of disclosure and which was not previously obtained, directly or indirectly, from the other party; or</w:t>
      </w:r>
    </w:p>
    <w:p w14:paraId="4D313C03" w14:textId="77777777" w:rsidR="005F58B3" w:rsidRPr="006E23D2" w:rsidRDefault="005F58B3" w:rsidP="00CA5663">
      <w:pPr>
        <w:widowControl w:val="0"/>
        <w:tabs>
          <w:tab w:val="left" w:pos="567"/>
          <w:tab w:val="left" w:pos="1134"/>
        </w:tabs>
        <w:autoSpaceDE w:val="0"/>
        <w:autoSpaceDN w:val="0"/>
        <w:adjustRightInd w:val="0"/>
        <w:spacing w:after="60" w:line="240" w:lineRule="auto"/>
        <w:contextualSpacing/>
        <w:jc w:val="both"/>
        <w:rPr>
          <w:rFonts w:asciiTheme="majorBidi" w:hAnsiTheme="majorBidi" w:cstheme="majorBidi"/>
          <w:sz w:val="24"/>
          <w:szCs w:val="24"/>
        </w:rPr>
      </w:pPr>
    </w:p>
    <w:p w14:paraId="74D81840" w14:textId="77777777" w:rsidR="00FD5F75" w:rsidRPr="006E23D2" w:rsidRDefault="00FD5F75" w:rsidP="005F57D8">
      <w:pPr>
        <w:pStyle w:val="ListParagraph"/>
        <w:widowControl w:val="0"/>
        <w:numPr>
          <w:ilvl w:val="0"/>
          <w:numId w:val="32"/>
        </w:numPr>
        <w:tabs>
          <w:tab w:val="left" w:pos="567"/>
          <w:tab w:val="left" w:pos="1134"/>
        </w:tabs>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otherwise lawfully becomes available to that party from a third party that has no obligation of confidentiality.</w:t>
      </w:r>
    </w:p>
    <w:p w14:paraId="2127554D" w14:textId="77777777" w:rsidR="00FD5F75" w:rsidRPr="006E23D2" w:rsidRDefault="00FD5F75" w:rsidP="00CA5663">
      <w:pPr>
        <w:widowControl w:val="0"/>
        <w:tabs>
          <w:tab w:val="left" w:pos="567"/>
          <w:tab w:val="left" w:pos="1134"/>
        </w:tabs>
        <w:autoSpaceDE w:val="0"/>
        <w:autoSpaceDN w:val="0"/>
        <w:adjustRightInd w:val="0"/>
        <w:spacing w:after="60" w:line="240" w:lineRule="auto"/>
        <w:contextualSpacing/>
        <w:jc w:val="both"/>
        <w:rPr>
          <w:rFonts w:asciiTheme="majorBidi" w:hAnsiTheme="majorBidi" w:cstheme="majorBidi"/>
          <w:sz w:val="24"/>
          <w:szCs w:val="24"/>
        </w:rPr>
      </w:pPr>
    </w:p>
    <w:p w14:paraId="7D001CCC" w14:textId="77777777" w:rsidR="00FD5F75" w:rsidRPr="006E23D2" w:rsidRDefault="00FD5F75" w:rsidP="003F0762">
      <w:pPr>
        <w:pStyle w:val="Heading2"/>
        <w:rPr>
          <w:rFonts w:asciiTheme="majorBidi" w:hAnsiTheme="majorBidi"/>
        </w:rPr>
      </w:pPr>
      <w:bookmarkStart w:id="227" w:name="_Toc451532028"/>
      <w:r w:rsidRPr="006E23D2">
        <w:rPr>
          <w:rFonts w:asciiTheme="majorBidi" w:hAnsiTheme="majorBidi"/>
        </w:rPr>
        <w:t>21.</w:t>
      </w:r>
      <w:r w:rsidR="003F0762" w:rsidRPr="006E23D2">
        <w:rPr>
          <w:rFonts w:asciiTheme="majorBidi" w:hAnsiTheme="majorBidi"/>
        </w:rPr>
        <w:t xml:space="preserve"> </w:t>
      </w:r>
      <w:r w:rsidRPr="006E23D2">
        <w:rPr>
          <w:rFonts w:asciiTheme="majorBidi" w:hAnsiTheme="majorBidi"/>
        </w:rPr>
        <w:t>Subcontracting</w:t>
      </w:r>
      <w:bookmarkEnd w:id="227"/>
    </w:p>
    <w:p w14:paraId="085DB64C" w14:textId="77777777" w:rsidR="005F58B3" w:rsidRPr="006E23D2" w:rsidRDefault="005F58B3" w:rsidP="00CA5663">
      <w:pPr>
        <w:widowControl w:val="0"/>
        <w:tabs>
          <w:tab w:val="left" w:pos="567"/>
          <w:tab w:val="left" w:pos="1134"/>
        </w:tabs>
        <w:autoSpaceDE w:val="0"/>
        <w:autoSpaceDN w:val="0"/>
        <w:adjustRightInd w:val="0"/>
        <w:spacing w:after="60" w:line="240" w:lineRule="auto"/>
        <w:contextualSpacing/>
        <w:jc w:val="both"/>
        <w:rPr>
          <w:rFonts w:asciiTheme="majorBidi" w:hAnsiTheme="majorBidi" w:cstheme="majorBidi"/>
          <w:b/>
          <w:bCs/>
          <w:sz w:val="24"/>
          <w:szCs w:val="24"/>
        </w:rPr>
      </w:pPr>
    </w:p>
    <w:p w14:paraId="0E274293" w14:textId="76A726AA"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21.1</w:t>
      </w:r>
      <w:r w:rsidRPr="006E23D2">
        <w:rPr>
          <w:rFonts w:asciiTheme="majorBidi" w:hAnsiTheme="majorBidi" w:cstheme="majorBidi"/>
          <w:sz w:val="24"/>
          <w:szCs w:val="24"/>
        </w:rPr>
        <w:tab/>
        <w:t xml:space="preserve">The Supplier shall notify the </w:t>
      </w:r>
      <w:r w:rsidR="005F58B3"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in writing of all subcontracts awarded </w:t>
      </w:r>
      <w:r w:rsidRPr="006E23D2">
        <w:rPr>
          <w:rFonts w:asciiTheme="majorBidi" w:hAnsiTheme="majorBidi" w:cstheme="majorBidi"/>
          <w:sz w:val="24"/>
          <w:szCs w:val="24"/>
        </w:rPr>
        <w:lastRenderedPageBreak/>
        <w:t xml:space="preserve">under the Contract if not already specified in the bid. Such notification, </w:t>
      </w:r>
      <w:r w:rsidR="003639D0" w:rsidRPr="006E23D2">
        <w:rPr>
          <w:rFonts w:asciiTheme="majorBidi" w:hAnsiTheme="majorBidi" w:cstheme="majorBidi"/>
          <w:sz w:val="24"/>
          <w:szCs w:val="24"/>
        </w:rPr>
        <w:t xml:space="preserve">whether included </w:t>
      </w:r>
      <w:r w:rsidRPr="006E23D2">
        <w:rPr>
          <w:rFonts w:asciiTheme="majorBidi" w:hAnsiTheme="majorBidi" w:cstheme="majorBidi"/>
          <w:sz w:val="24"/>
          <w:szCs w:val="24"/>
        </w:rPr>
        <w:t xml:space="preserve">in the original bid or </w:t>
      </w:r>
      <w:r w:rsidR="003639D0" w:rsidRPr="006E23D2">
        <w:rPr>
          <w:rFonts w:asciiTheme="majorBidi" w:hAnsiTheme="majorBidi" w:cstheme="majorBidi"/>
          <w:sz w:val="24"/>
          <w:szCs w:val="24"/>
        </w:rPr>
        <w:t xml:space="preserve">submitted at a </w:t>
      </w:r>
      <w:r w:rsidRPr="006E23D2">
        <w:rPr>
          <w:rFonts w:asciiTheme="majorBidi" w:hAnsiTheme="majorBidi" w:cstheme="majorBidi"/>
          <w:sz w:val="24"/>
          <w:szCs w:val="24"/>
        </w:rPr>
        <w:t>later</w:t>
      </w:r>
      <w:r w:rsidR="003639D0" w:rsidRPr="006E23D2">
        <w:rPr>
          <w:rFonts w:asciiTheme="majorBidi" w:hAnsiTheme="majorBidi" w:cstheme="majorBidi"/>
          <w:sz w:val="24"/>
          <w:szCs w:val="24"/>
        </w:rPr>
        <w:t xml:space="preserve"> stage,</w:t>
      </w:r>
      <w:r w:rsidRPr="006E23D2">
        <w:rPr>
          <w:rFonts w:asciiTheme="majorBidi" w:hAnsiTheme="majorBidi" w:cstheme="majorBidi"/>
          <w:sz w:val="24"/>
          <w:szCs w:val="24"/>
        </w:rPr>
        <w:t xml:space="preserve"> shall not relieve the Supplier from any of its obligations, duties, responsibilities, or liability under the Contract.</w:t>
      </w:r>
    </w:p>
    <w:p w14:paraId="1331C763" w14:textId="77777777" w:rsidR="005F58B3" w:rsidRPr="006E23D2" w:rsidRDefault="005F58B3"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77BAED77" w14:textId="19E7E90C"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21.2</w:t>
      </w:r>
      <w:r w:rsidRPr="006E23D2">
        <w:rPr>
          <w:rFonts w:asciiTheme="majorBidi" w:hAnsiTheme="majorBidi" w:cstheme="majorBidi"/>
          <w:sz w:val="24"/>
          <w:szCs w:val="24"/>
        </w:rPr>
        <w:tab/>
        <w:t xml:space="preserve">Subcontracts shall comply with the provisions of </w:t>
      </w:r>
      <w:r w:rsidR="003639D0" w:rsidRPr="006E23D2">
        <w:rPr>
          <w:rFonts w:asciiTheme="majorBidi" w:hAnsiTheme="majorBidi" w:cstheme="majorBidi"/>
          <w:sz w:val="24"/>
          <w:szCs w:val="24"/>
        </w:rPr>
        <w:t xml:space="preserve">the </w:t>
      </w:r>
      <w:r w:rsidRPr="006E23D2">
        <w:rPr>
          <w:rFonts w:asciiTheme="majorBidi" w:hAnsiTheme="majorBidi" w:cstheme="majorBidi"/>
          <w:sz w:val="24"/>
          <w:szCs w:val="24"/>
        </w:rPr>
        <w:t>GCC</w:t>
      </w:r>
      <w:r w:rsidR="003639D0" w:rsidRPr="006E23D2">
        <w:rPr>
          <w:rFonts w:asciiTheme="majorBidi" w:hAnsiTheme="majorBidi" w:cstheme="majorBidi"/>
          <w:sz w:val="24"/>
          <w:szCs w:val="24"/>
        </w:rPr>
        <w:t>s</w:t>
      </w:r>
      <w:r w:rsidRPr="006E23D2">
        <w:rPr>
          <w:rFonts w:asciiTheme="majorBidi" w:hAnsiTheme="majorBidi" w:cstheme="majorBidi"/>
          <w:sz w:val="24"/>
          <w:szCs w:val="24"/>
        </w:rPr>
        <w:t xml:space="preserve">.  </w:t>
      </w:r>
    </w:p>
    <w:p w14:paraId="5934D987"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5B89EE14" w14:textId="77777777" w:rsidR="00FD5F75" w:rsidRPr="006E23D2" w:rsidRDefault="00FD5F75" w:rsidP="00496839">
      <w:pPr>
        <w:pStyle w:val="Heading2"/>
        <w:rPr>
          <w:rFonts w:asciiTheme="majorBidi" w:hAnsiTheme="majorBidi"/>
        </w:rPr>
      </w:pPr>
      <w:bookmarkStart w:id="228" w:name="_Toc451532029"/>
      <w:r w:rsidRPr="006E23D2">
        <w:rPr>
          <w:rFonts w:asciiTheme="majorBidi" w:hAnsiTheme="majorBidi"/>
        </w:rPr>
        <w:t>22.</w:t>
      </w:r>
      <w:r w:rsidR="00496839" w:rsidRPr="006E23D2">
        <w:rPr>
          <w:rFonts w:asciiTheme="majorBidi" w:hAnsiTheme="majorBidi"/>
        </w:rPr>
        <w:t xml:space="preserve"> </w:t>
      </w:r>
      <w:r w:rsidRPr="006E23D2">
        <w:rPr>
          <w:rFonts w:asciiTheme="majorBidi" w:hAnsiTheme="majorBidi"/>
        </w:rPr>
        <w:t>Specifications and Standards</w:t>
      </w:r>
      <w:bookmarkEnd w:id="228"/>
    </w:p>
    <w:p w14:paraId="557F4D88" w14:textId="77777777" w:rsidR="005F58B3" w:rsidRPr="006E23D2" w:rsidRDefault="005F58B3"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0FCE3333"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22.1</w:t>
      </w:r>
      <w:r w:rsidRPr="006E23D2">
        <w:rPr>
          <w:rFonts w:asciiTheme="majorBidi" w:hAnsiTheme="majorBidi" w:cstheme="majorBidi"/>
          <w:sz w:val="24"/>
          <w:szCs w:val="24"/>
        </w:rPr>
        <w:tab/>
        <w:t>Technical Specifications and Drawings</w:t>
      </w:r>
    </w:p>
    <w:p w14:paraId="748EE85E" w14:textId="77777777" w:rsidR="005F58B3" w:rsidRPr="006E23D2" w:rsidRDefault="005F58B3"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29754ADF" w14:textId="38D2D6E1" w:rsidR="00FD5F75" w:rsidRPr="006E23D2" w:rsidRDefault="00FD5F75" w:rsidP="00444F14">
      <w:pPr>
        <w:pStyle w:val="ListParagraph"/>
        <w:widowControl w:val="0"/>
        <w:numPr>
          <w:ilvl w:val="0"/>
          <w:numId w:val="33"/>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Goods and Related Services supplied under this Contract shall conform to the technical specifications and standards mentioned in Section </w:t>
      </w:r>
      <w:r w:rsidR="005F58B3" w:rsidRPr="006E23D2">
        <w:rPr>
          <w:rFonts w:asciiTheme="majorBidi" w:hAnsiTheme="majorBidi" w:cstheme="majorBidi"/>
          <w:sz w:val="24"/>
          <w:szCs w:val="24"/>
        </w:rPr>
        <w:t>(</w:t>
      </w:r>
      <w:r w:rsidRPr="006E23D2">
        <w:rPr>
          <w:rFonts w:asciiTheme="majorBidi" w:hAnsiTheme="majorBidi" w:cstheme="majorBidi"/>
          <w:sz w:val="24"/>
          <w:szCs w:val="24"/>
        </w:rPr>
        <w:t>VI</w:t>
      </w:r>
      <w:r w:rsidR="005F58B3" w:rsidRPr="006E23D2">
        <w:rPr>
          <w:rFonts w:asciiTheme="majorBidi" w:hAnsiTheme="majorBidi" w:cstheme="majorBidi"/>
          <w:sz w:val="24"/>
          <w:szCs w:val="24"/>
        </w:rPr>
        <w:t>)</w:t>
      </w:r>
      <w:r w:rsidRPr="006E23D2">
        <w:rPr>
          <w:rFonts w:asciiTheme="majorBidi" w:hAnsiTheme="majorBidi" w:cstheme="majorBidi"/>
          <w:sz w:val="24"/>
          <w:szCs w:val="24"/>
        </w:rPr>
        <w:t xml:space="preserve">, Schedule of Requirements and, when no applicable standard is mentioned, the standard shall be equivalent or superior to the official standards whose application is appropriate </w:t>
      </w:r>
      <w:r w:rsidR="00444F14" w:rsidRPr="006E23D2">
        <w:rPr>
          <w:rFonts w:asciiTheme="majorBidi" w:hAnsiTheme="majorBidi" w:cstheme="majorBidi"/>
          <w:sz w:val="24"/>
          <w:szCs w:val="24"/>
        </w:rPr>
        <w:t xml:space="preserve">in </w:t>
      </w:r>
      <w:r w:rsidRPr="006E23D2">
        <w:rPr>
          <w:rFonts w:asciiTheme="majorBidi" w:hAnsiTheme="majorBidi" w:cstheme="majorBidi"/>
          <w:sz w:val="24"/>
          <w:szCs w:val="24"/>
        </w:rPr>
        <w:t>the Goods country of origin.</w:t>
      </w:r>
    </w:p>
    <w:p w14:paraId="13C61612" w14:textId="77777777" w:rsidR="005F58B3" w:rsidRPr="006E23D2" w:rsidRDefault="005F58B3" w:rsidP="00CA5663">
      <w:pPr>
        <w:widowControl w:val="0"/>
        <w:autoSpaceDE w:val="0"/>
        <w:autoSpaceDN w:val="0"/>
        <w:adjustRightInd w:val="0"/>
        <w:spacing w:after="60" w:line="240" w:lineRule="auto"/>
        <w:ind w:left="720"/>
        <w:contextualSpacing/>
        <w:jc w:val="both"/>
        <w:rPr>
          <w:rFonts w:asciiTheme="majorBidi" w:hAnsiTheme="majorBidi" w:cstheme="majorBidi"/>
          <w:sz w:val="24"/>
          <w:szCs w:val="24"/>
        </w:rPr>
      </w:pPr>
    </w:p>
    <w:p w14:paraId="314967D6" w14:textId="77777777" w:rsidR="00FD5F75" w:rsidRPr="006E23D2" w:rsidRDefault="00FD5F75" w:rsidP="005F57D8">
      <w:pPr>
        <w:pStyle w:val="ListParagraph"/>
        <w:widowControl w:val="0"/>
        <w:numPr>
          <w:ilvl w:val="0"/>
          <w:numId w:val="33"/>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Supplier shall be entitled to disclaim responsibility for any design, data, drawing, specification or other document, or any modification thereof provided or designed by or on behalf of the </w:t>
      </w:r>
      <w:r w:rsidR="005F58B3"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by giving a notice of such disclaimer to the </w:t>
      </w:r>
      <w:r w:rsidR="005F58B3"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68215887" w14:textId="77777777" w:rsidR="005F58B3" w:rsidRPr="006E23D2" w:rsidRDefault="005F58B3"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624E2070" w14:textId="77777777" w:rsidR="00FD5F75" w:rsidRPr="006E23D2" w:rsidRDefault="00FD5F75" w:rsidP="00CA5663">
      <w:pPr>
        <w:widowControl w:val="0"/>
        <w:autoSpaceDE w:val="0"/>
        <w:autoSpaceDN w:val="0"/>
        <w:adjustRightInd w:val="0"/>
        <w:spacing w:after="60" w:line="240" w:lineRule="auto"/>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w:t>
      </w:r>
      <w:r w:rsidR="005F58B3"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and shall be treated in accordance with GCC Clause </w:t>
      </w:r>
      <w:r w:rsidR="007C21F7" w:rsidRPr="006E23D2">
        <w:rPr>
          <w:rFonts w:asciiTheme="majorBidi" w:hAnsiTheme="majorBidi" w:cstheme="majorBidi"/>
          <w:sz w:val="24"/>
          <w:szCs w:val="24"/>
        </w:rPr>
        <w:t>(</w:t>
      </w:r>
      <w:r w:rsidRPr="006E23D2">
        <w:rPr>
          <w:rFonts w:asciiTheme="majorBidi" w:hAnsiTheme="majorBidi" w:cstheme="majorBidi"/>
          <w:sz w:val="24"/>
          <w:szCs w:val="24"/>
        </w:rPr>
        <w:t>33</w:t>
      </w:r>
      <w:r w:rsidR="007C21F7" w:rsidRPr="006E23D2">
        <w:rPr>
          <w:rFonts w:asciiTheme="majorBidi" w:hAnsiTheme="majorBidi" w:cstheme="majorBidi"/>
          <w:sz w:val="24"/>
          <w:szCs w:val="24"/>
        </w:rPr>
        <w:t>)</w:t>
      </w:r>
      <w:r w:rsidRPr="006E23D2">
        <w:rPr>
          <w:rFonts w:asciiTheme="majorBidi" w:hAnsiTheme="majorBidi" w:cstheme="majorBidi"/>
          <w:sz w:val="24"/>
          <w:szCs w:val="24"/>
        </w:rPr>
        <w:t>.</w:t>
      </w:r>
    </w:p>
    <w:p w14:paraId="6A3F4A04"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sz w:val="24"/>
          <w:szCs w:val="24"/>
        </w:rPr>
      </w:pPr>
    </w:p>
    <w:p w14:paraId="190779C9" w14:textId="77777777" w:rsidR="00FD5F75" w:rsidRPr="006E23D2" w:rsidRDefault="00FD5F75" w:rsidP="00496839">
      <w:pPr>
        <w:pStyle w:val="Heading2"/>
        <w:rPr>
          <w:rFonts w:asciiTheme="majorBidi" w:hAnsiTheme="majorBidi"/>
        </w:rPr>
      </w:pPr>
      <w:bookmarkStart w:id="229" w:name="_Toc451532030"/>
      <w:r w:rsidRPr="006E23D2">
        <w:rPr>
          <w:rFonts w:asciiTheme="majorBidi" w:hAnsiTheme="majorBidi"/>
        </w:rPr>
        <w:t>23</w:t>
      </w:r>
      <w:r w:rsidR="00496839" w:rsidRPr="006E23D2">
        <w:rPr>
          <w:rFonts w:asciiTheme="majorBidi" w:hAnsiTheme="majorBidi"/>
        </w:rPr>
        <w:t xml:space="preserve">. </w:t>
      </w:r>
      <w:r w:rsidRPr="006E23D2">
        <w:rPr>
          <w:rFonts w:asciiTheme="majorBidi" w:hAnsiTheme="majorBidi"/>
        </w:rPr>
        <w:t>Packing and Documents</w:t>
      </w:r>
      <w:bookmarkEnd w:id="229"/>
    </w:p>
    <w:p w14:paraId="4ED7D0F0" w14:textId="77777777" w:rsidR="007C21F7" w:rsidRPr="006E23D2" w:rsidRDefault="007C21F7"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48775483"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23.1</w:t>
      </w:r>
      <w:r w:rsidRPr="006E23D2">
        <w:rPr>
          <w:rFonts w:asciiTheme="majorBidi" w:hAnsiTheme="majorBidi" w:cstheme="majorBidi"/>
          <w:sz w:val="24"/>
          <w:szCs w:val="24"/>
        </w:rPr>
        <w:tab/>
        <w:t>The Supplier shall provide</w:t>
      </w:r>
      <w:r w:rsidR="007C21F7" w:rsidRPr="006E23D2">
        <w:rPr>
          <w:rFonts w:asciiTheme="majorBidi" w:hAnsiTheme="majorBidi" w:cstheme="majorBidi"/>
          <w:sz w:val="24"/>
          <w:szCs w:val="24"/>
        </w:rPr>
        <w:t xml:space="preserve"> such packing of the Goods as </w:t>
      </w:r>
      <w:r w:rsidRPr="006E23D2">
        <w:rPr>
          <w:rFonts w:asciiTheme="majorBidi" w:hAnsiTheme="majorBidi" w:cstheme="majorBidi"/>
          <w:sz w:val="24"/>
          <w:szCs w:val="24"/>
        </w:rPr>
        <w:t>required to prevent their damage or deterioration during transit to their final destination</w:t>
      </w:r>
      <w:r w:rsidR="007C21F7" w:rsidRPr="006E23D2">
        <w:rPr>
          <w:rFonts w:asciiTheme="majorBidi" w:hAnsiTheme="majorBidi" w:cstheme="majorBidi"/>
          <w:sz w:val="24"/>
          <w:szCs w:val="24"/>
        </w:rPr>
        <w:t>, as indicated in the Contract.</w:t>
      </w:r>
      <w:r w:rsidRPr="006E23D2">
        <w:rPr>
          <w:rFonts w:asciiTheme="majorBidi" w:hAnsiTheme="majorBidi" w:cstheme="majorBidi"/>
          <w:sz w:val="24"/>
          <w:szCs w:val="24"/>
        </w:rPr>
        <w:t xml:space="preserve"> During transit, the packing shall be sufficient to withstand, without limitation, rough handling and exposure to extreme temperatures, salt and p</w:t>
      </w:r>
      <w:r w:rsidR="007C21F7" w:rsidRPr="006E23D2">
        <w:rPr>
          <w:rFonts w:asciiTheme="majorBidi" w:hAnsiTheme="majorBidi" w:cstheme="majorBidi"/>
          <w:sz w:val="24"/>
          <w:szCs w:val="24"/>
        </w:rPr>
        <w:t>recipitation, and open storage.</w:t>
      </w:r>
      <w:r w:rsidRPr="006E23D2">
        <w:rPr>
          <w:rFonts w:asciiTheme="majorBidi" w:hAnsiTheme="majorBidi" w:cstheme="majorBidi"/>
          <w:sz w:val="24"/>
          <w:szCs w:val="24"/>
        </w:rPr>
        <w:t xml:space="preserve"> Packing case size and weights shall take into consideration, where appropriate, the remoteness of the goods’ final destination and the absence of heavy handling facilities at all points in transit.</w:t>
      </w:r>
    </w:p>
    <w:p w14:paraId="24F210D0" w14:textId="77777777" w:rsidR="007C21F7" w:rsidRPr="006E23D2" w:rsidRDefault="007C21F7"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757BD2A0"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23.2</w:t>
      </w:r>
      <w:r w:rsidRPr="006E23D2">
        <w:rPr>
          <w:rFonts w:asciiTheme="majorBidi" w:hAnsiTheme="majorBidi" w:cstheme="majorBidi"/>
          <w:sz w:val="24"/>
          <w:szCs w:val="24"/>
        </w:rPr>
        <w:tab/>
        <w:t xml:space="preserve">The packing, marking, and documentation within and outside the packages shall comply strictly with such special requirements as shall be expressly provided for in the Contract, including </w:t>
      </w:r>
      <w:r w:rsidR="007C21F7" w:rsidRPr="006E23D2">
        <w:rPr>
          <w:rFonts w:asciiTheme="majorBidi" w:hAnsiTheme="majorBidi" w:cstheme="majorBidi"/>
          <w:sz w:val="24"/>
          <w:szCs w:val="24"/>
        </w:rPr>
        <w:t>additional requirements,</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 xml:space="preserve"> and in any other instructions ordered by the </w:t>
      </w:r>
      <w:r w:rsidR="007C21F7"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2A4C46E0"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4B47D7DD" w14:textId="77777777" w:rsidR="00FD5F75" w:rsidRPr="006E23D2" w:rsidRDefault="00FD5F75" w:rsidP="00496839">
      <w:pPr>
        <w:pStyle w:val="Heading2"/>
        <w:rPr>
          <w:rFonts w:asciiTheme="majorBidi" w:hAnsiTheme="majorBidi"/>
        </w:rPr>
      </w:pPr>
      <w:bookmarkStart w:id="230" w:name="_Toc451532031"/>
      <w:r w:rsidRPr="006E23D2">
        <w:rPr>
          <w:rFonts w:asciiTheme="majorBidi" w:hAnsiTheme="majorBidi"/>
        </w:rPr>
        <w:t>24.</w:t>
      </w:r>
      <w:r w:rsidR="00496839" w:rsidRPr="006E23D2">
        <w:rPr>
          <w:rFonts w:asciiTheme="majorBidi" w:hAnsiTheme="majorBidi"/>
        </w:rPr>
        <w:t xml:space="preserve"> </w:t>
      </w:r>
      <w:r w:rsidRPr="006E23D2">
        <w:rPr>
          <w:rFonts w:asciiTheme="majorBidi" w:hAnsiTheme="majorBidi"/>
        </w:rPr>
        <w:t>Insurance</w:t>
      </w:r>
      <w:bookmarkEnd w:id="230"/>
    </w:p>
    <w:p w14:paraId="1E3126FC" w14:textId="77777777" w:rsidR="007C21F7" w:rsidRPr="006E23D2" w:rsidRDefault="007C21F7"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5EB14206"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b/>
          <w:bCs/>
          <w:sz w:val="24"/>
          <w:szCs w:val="24"/>
        </w:rPr>
      </w:pPr>
      <w:r w:rsidRPr="006E23D2">
        <w:rPr>
          <w:rFonts w:asciiTheme="majorBidi" w:hAnsiTheme="majorBidi" w:cstheme="majorBidi"/>
          <w:sz w:val="24"/>
          <w:szCs w:val="24"/>
        </w:rPr>
        <w:t>24.1</w:t>
      </w:r>
      <w:r w:rsidRPr="006E23D2">
        <w:rPr>
          <w:rFonts w:asciiTheme="majorBidi" w:hAnsiTheme="majorBidi" w:cstheme="majorBidi"/>
          <w:sz w:val="24"/>
          <w:szCs w:val="24"/>
        </w:rPr>
        <w:tab/>
        <w:t xml:space="preserve">Unless otherwise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 xml:space="preserve">SCC, </w:t>
      </w:r>
      <w:r w:rsidRPr="006E23D2">
        <w:rPr>
          <w:rFonts w:asciiTheme="majorBidi" w:hAnsiTheme="majorBidi" w:cstheme="majorBidi"/>
          <w:sz w:val="24"/>
          <w:szCs w:val="24"/>
        </w:rPr>
        <w:t xml:space="preserve">the Goods supplied under the Contract shall be </w:t>
      </w:r>
      <w:r w:rsidRPr="006E23D2">
        <w:rPr>
          <w:rFonts w:asciiTheme="majorBidi" w:hAnsiTheme="majorBidi" w:cstheme="majorBidi"/>
          <w:sz w:val="24"/>
          <w:szCs w:val="24"/>
        </w:rPr>
        <w:lastRenderedPageBreak/>
        <w:t>fully insured—in a freely convertible currency from an eligible country—against loss or damage incidental to manufacture or acquisition, transportation, storage, and delivery</w:t>
      </w:r>
      <w:r w:rsidRPr="006E23D2">
        <w:rPr>
          <w:rFonts w:asciiTheme="majorBidi" w:hAnsiTheme="majorBidi" w:cstheme="majorBidi"/>
          <w:b/>
          <w:bCs/>
          <w:sz w:val="24"/>
          <w:szCs w:val="24"/>
        </w:rPr>
        <w:t>.</w:t>
      </w:r>
    </w:p>
    <w:p w14:paraId="513ECE06"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b/>
          <w:bCs/>
          <w:sz w:val="24"/>
          <w:szCs w:val="24"/>
        </w:rPr>
      </w:pPr>
    </w:p>
    <w:p w14:paraId="7172A0F5" w14:textId="77777777" w:rsidR="00FD5F75" w:rsidRPr="006E23D2" w:rsidRDefault="00FD5F75" w:rsidP="00496839">
      <w:pPr>
        <w:pStyle w:val="Heading2"/>
        <w:rPr>
          <w:rFonts w:asciiTheme="majorBidi" w:hAnsiTheme="majorBidi"/>
        </w:rPr>
      </w:pPr>
      <w:bookmarkStart w:id="231" w:name="_Toc451532032"/>
      <w:r w:rsidRPr="006E23D2">
        <w:rPr>
          <w:rFonts w:asciiTheme="majorBidi" w:hAnsiTheme="majorBidi"/>
        </w:rPr>
        <w:t>25.</w:t>
      </w:r>
      <w:r w:rsidR="00496839" w:rsidRPr="006E23D2">
        <w:rPr>
          <w:rFonts w:asciiTheme="majorBidi" w:hAnsiTheme="majorBidi"/>
        </w:rPr>
        <w:t xml:space="preserve"> </w:t>
      </w:r>
      <w:r w:rsidRPr="006E23D2">
        <w:rPr>
          <w:rFonts w:asciiTheme="majorBidi" w:hAnsiTheme="majorBidi"/>
        </w:rPr>
        <w:t>Transportation</w:t>
      </w:r>
      <w:bookmarkEnd w:id="231"/>
    </w:p>
    <w:p w14:paraId="5595BC9B" w14:textId="77777777" w:rsidR="007C21F7" w:rsidRPr="006E23D2" w:rsidRDefault="007C21F7"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6C716BD6"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25.1</w:t>
      </w:r>
      <w:r w:rsidRPr="006E23D2">
        <w:rPr>
          <w:rFonts w:asciiTheme="majorBidi" w:hAnsiTheme="majorBidi" w:cstheme="majorBidi"/>
          <w:sz w:val="24"/>
          <w:szCs w:val="24"/>
        </w:rPr>
        <w:tab/>
        <w:t xml:space="preserve">Unless otherwise </w:t>
      </w:r>
      <w:r w:rsidRPr="006E23D2">
        <w:rPr>
          <w:rFonts w:asciiTheme="majorBidi" w:hAnsiTheme="majorBidi" w:cstheme="majorBidi"/>
          <w:b/>
          <w:bCs/>
          <w:sz w:val="24"/>
          <w:szCs w:val="24"/>
        </w:rPr>
        <w:t>specified in the SCC</w:t>
      </w:r>
      <w:r w:rsidRPr="006E23D2">
        <w:rPr>
          <w:rFonts w:asciiTheme="majorBidi" w:hAnsiTheme="majorBidi" w:cstheme="majorBidi"/>
          <w:sz w:val="24"/>
          <w:szCs w:val="24"/>
        </w:rPr>
        <w:t>, responsibility for arranging transportation of the goods shall be in accordance with specified Incoterms.</w:t>
      </w:r>
    </w:p>
    <w:p w14:paraId="5642CF4D"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sz w:val="24"/>
          <w:szCs w:val="24"/>
        </w:rPr>
      </w:pPr>
    </w:p>
    <w:p w14:paraId="5C179FCD" w14:textId="77777777" w:rsidR="00FD5F75" w:rsidRPr="006E23D2" w:rsidRDefault="00FD5F75" w:rsidP="00496839">
      <w:pPr>
        <w:pStyle w:val="Heading2"/>
        <w:rPr>
          <w:rFonts w:asciiTheme="majorBidi" w:hAnsiTheme="majorBidi"/>
        </w:rPr>
      </w:pPr>
      <w:bookmarkStart w:id="232" w:name="_Toc451532033"/>
      <w:r w:rsidRPr="006E23D2">
        <w:rPr>
          <w:rFonts w:asciiTheme="majorBidi" w:hAnsiTheme="majorBidi"/>
        </w:rPr>
        <w:t>26</w:t>
      </w:r>
      <w:r w:rsidR="00496839" w:rsidRPr="006E23D2">
        <w:rPr>
          <w:rFonts w:asciiTheme="majorBidi" w:hAnsiTheme="majorBidi"/>
        </w:rPr>
        <w:t xml:space="preserve">. </w:t>
      </w:r>
      <w:r w:rsidRPr="006E23D2">
        <w:rPr>
          <w:rFonts w:asciiTheme="majorBidi" w:hAnsiTheme="majorBidi"/>
        </w:rPr>
        <w:t>Inspections and Tests</w:t>
      </w:r>
      <w:bookmarkEnd w:id="232"/>
    </w:p>
    <w:p w14:paraId="115A6BB8" w14:textId="77777777" w:rsidR="007C21F7" w:rsidRPr="006E23D2" w:rsidRDefault="007C21F7"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54E32911" w14:textId="00A3000B" w:rsidR="00FD5F75" w:rsidRPr="006E23D2" w:rsidRDefault="00FD5F75" w:rsidP="00CA5663">
      <w:pPr>
        <w:widowControl w:val="0"/>
        <w:autoSpaceDE w:val="0"/>
        <w:autoSpaceDN w:val="0"/>
        <w:adjustRightInd w:val="0"/>
        <w:spacing w:before="120" w:after="60" w:line="240" w:lineRule="auto"/>
        <w:ind w:left="720" w:hanging="720"/>
        <w:contextualSpacing/>
        <w:jc w:val="both"/>
        <w:rPr>
          <w:rFonts w:asciiTheme="majorBidi" w:hAnsiTheme="majorBidi" w:cstheme="majorBidi"/>
          <w:b/>
          <w:bCs/>
          <w:sz w:val="24"/>
          <w:szCs w:val="24"/>
        </w:rPr>
      </w:pPr>
      <w:r w:rsidRPr="006E23D2">
        <w:rPr>
          <w:rFonts w:asciiTheme="majorBidi" w:hAnsiTheme="majorBidi" w:cstheme="majorBidi"/>
          <w:sz w:val="24"/>
          <w:szCs w:val="24"/>
        </w:rPr>
        <w:t>26.1</w:t>
      </w:r>
      <w:r w:rsidRPr="006E23D2">
        <w:rPr>
          <w:rFonts w:asciiTheme="majorBidi" w:hAnsiTheme="majorBidi" w:cstheme="majorBidi"/>
          <w:sz w:val="24"/>
          <w:szCs w:val="24"/>
        </w:rPr>
        <w:tab/>
        <w:t>The Supplier shall</w:t>
      </w:r>
      <w:r w:rsidR="00444F14" w:rsidRPr="006E23D2">
        <w:rPr>
          <w:rFonts w:asciiTheme="majorBidi" w:hAnsiTheme="majorBidi" w:cstheme="majorBidi"/>
          <w:sz w:val="24"/>
          <w:szCs w:val="24"/>
        </w:rPr>
        <w:t>,</w:t>
      </w:r>
      <w:r w:rsidRPr="006E23D2">
        <w:rPr>
          <w:rFonts w:asciiTheme="majorBidi" w:hAnsiTheme="majorBidi" w:cstheme="majorBidi"/>
          <w:sz w:val="24"/>
          <w:szCs w:val="24"/>
        </w:rPr>
        <w:t xml:space="preserve"> at its own expense</w:t>
      </w:r>
      <w:r w:rsidR="00444F14" w:rsidRPr="006E23D2">
        <w:rPr>
          <w:rFonts w:asciiTheme="majorBidi" w:hAnsiTheme="majorBidi" w:cstheme="majorBidi"/>
          <w:sz w:val="24"/>
          <w:szCs w:val="24"/>
        </w:rPr>
        <w:t>,</w:t>
      </w:r>
      <w:r w:rsidRPr="006E23D2">
        <w:rPr>
          <w:rFonts w:asciiTheme="majorBidi" w:hAnsiTheme="majorBidi" w:cstheme="majorBidi"/>
          <w:sz w:val="24"/>
          <w:szCs w:val="24"/>
        </w:rPr>
        <w:t xml:space="preserve"> carry out all such tests and/or inspections of the Goods and Related Services as are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p>
    <w:p w14:paraId="29AB45FF" w14:textId="77777777" w:rsidR="007C21F7" w:rsidRPr="006E23D2" w:rsidRDefault="007C21F7" w:rsidP="00CA5663">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p>
    <w:p w14:paraId="2AA912CB" w14:textId="3050280E" w:rsidR="00FD5F75" w:rsidRPr="006E23D2" w:rsidRDefault="00FD5F75" w:rsidP="00444F14">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26.2</w:t>
      </w:r>
      <w:r w:rsidRPr="006E23D2">
        <w:rPr>
          <w:rFonts w:asciiTheme="majorBidi" w:hAnsiTheme="majorBidi" w:cstheme="majorBidi"/>
          <w:sz w:val="24"/>
          <w:szCs w:val="24"/>
        </w:rPr>
        <w:tab/>
        <w:t xml:space="preserve">The inspections and tests may be conducted on the premises of the Supplier or its Subcontractor, at point of delivery, and/or at the Goods’ final destination, or in another place in </w:t>
      </w:r>
      <w:r w:rsidR="007A7400" w:rsidRPr="006E23D2">
        <w:rPr>
          <w:rFonts w:asciiTheme="majorBidi" w:hAnsiTheme="majorBidi" w:cstheme="majorBidi"/>
          <w:sz w:val="24"/>
          <w:szCs w:val="24"/>
        </w:rPr>
        <w:t>Kurdistan Region</w:t>
      </w:r>
      <w:r w:rsidR="00CA0A9A" w:rsidRPr="006E23D2">
        <w:rPr>
          <w:rFonts w:asciiTheme="majorBidi" w:hAnsiTheme="majorBidi" w:cstheme="majorBidi"/>
          <w:sz w:val="24"/>
          <w:szCs w:val="24"/>
        </w:rPr>
        <w:t xml:space="preserve"> </w:t>
      </w:r>
      <w:r w:rsidRPr="006E23D2">
        <w:rPr>
          <w:rFonts w:asciiTheme="majorBidi" w:hAnsiTheme="majorBidi" w:cstheme="majorBidi"/>
          <w:b/>
          <w:bCs/>
          <w:sz w:val="24"/>
          <w:szCs w:val="24"/>
        </w:rPr>
        <w:t>as 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 xml:space="preserve"> Subject to GCC Clause </w:t>
      </w:r>
      <w:r w:rsidR="00CA0A9A" w:rsidRPr="006E23D2">
        <w:rPr>
          <w:rFonts w:asciiTheme="majorBidi" w:hAnsiTheme="majorBidi" w:cstheme="majorBidi"/>
          <w:sz w:val="24"/>
          <w:szCs w:val="24"/>
        </w:rPr>
        <w:t>(</w:t>
      </w:r>
      <w:r w:rsidRPr="006E23D2">
        <w:rPr>
          <w:rFonts w:asciiTheme="majorBidi" w:hAnsiTheme="majorBidi" w:cstheme="majorBidi"/>
          <w:sz w:val="24"/>
          <w:szCs w:val="24"/>
        </w:rPr>
        <w:t>26.3</w:t>
      </w:r>
      <w:r w:rsidR="00CA0A9A" w:rsidRPr="006E23D2">
        <w:rPr>
          <w:rFonts w:asciiTheme="majorBidi" w:hAnsiTheme="majorBidi" w:cstheme="majorBidi"/>
          <w:sz w:val="24"/>
          <w:szCs w:val="24"/>
        </w:rPr>
        <w:t>)</w:t>
      </w:r>
      <w:r w:rsidRPr="006E23D2">
        <w:rPr>
          <w:rFonts w:asciiTheme="majorBidi" w:hAnsiTheme="majorBidi" w:cstheme="majorBidi"/>
          <w:sz w:val="24"/>
          <w:szCs w:val="24"/>
        </w:rPr>
        <w:t xml:space="preserve">, if conducted on the premises of the Supplier or its Subcontractor, all reasonable facilities and assistance, including access to drawings and production data, shall be furnished to the inspectors at no charge to the </w:t>
      </w:r>
      <w:r w:rsidR="00CA0A9A"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3342B057" w14:textId="77777777" w:rsidR="007C21F7" w:rsidRPr="006E23D2" w:rsidRDefault="007C21F7" w:rsidP="00CA5663">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p>
    <w:p w14:paraId="2073D518" w14:textId="51962EA7" w:rsidR="00FD5F75" w:rsidRPr="006E23D2" w:rsidRDefault="00FD5F75" w:rsidP="00444F14">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26.3</w:t>
      </w:r>
      <w:r w:rsidRPr="006E23D2">
        <w:rPr>
          <w:rFonts w:asciiTheme="majorBidi" w:hAnsiTheme="majorBidi" w:cstheme="majorBidi"/>
          <w:sz w:val="24"/>
          <w:szCs w:val="24"/>
        </w:rPr>
        <w:tab/>
        <w:t xml:space="preserve">The </w:t>
      </w:r>
      <w:r w:rsidR="00CA0A9A"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or its designated representative shall be entitled to attend the tests and/or inspections referred to in GCC Clause </w:t>
      </w:r>
      <w:r w:rsidR="00CA0A9A" w:rsidRPr="006E23D2">
        <w:rPr>
          <w:rFonts w:asciiTheme="majorBidi" w:hAnsiTheme="majorBidi" w:cstheme="majorBidi"/>
          <w:sz w:val="24"/>
          <w:szCs w:val="24"/>
        </w:rPr>
        <w:t>(</w:t>
      </w:r>
      <w:r w:rsidRPr="006E23D2">
        <w:rPr>
          <w:rFonts w:asciiTheme="majorBidi" w:hAnsiTheme="majorBidi" w:cstheme="majorBidi"/>
          <w:sz w:val="24"/>
          <w:szCs w:val="24"/>
        </w:rPr>
        <w:t>26.2</w:t>
      </w:r>
      <w:r w:rsidR="00CA0A9A" w:rsidRPr="006E23D2">
        <w:rPr>
          <w:rFonts w:asciiTheme="majorBidi" w:hAnsiTheme="majorBidi" w:cstheme="majorBidi"/>
          <w:sz w:val="24"/>
          <w:szCs w:val="24"/>
        </w:rPr>
        <w:t>)</w:t>
      </w:r>
      <w:r w:rsidRPr="006E23D2">
        <w:rPr>
          <w:rFonts w:asciiTheme="majorBidi" w:hAnsiTheme="majorBidi" w:cstheme="majorBidi"/>
          <w:sz w:val="24"/>
          <w:szCs w:val="24"/>
        </w:rPr>
        <w:t xml:space="preserve">, provided that the </w:t>
      </w:r>
      <w:r w:rsidR="00CA0A9A"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bear all of its own costs and expenses incurred in connection with such attendance including, but not limited to, travel and lodging expenses.</w:t>
      </w:r>
    </w:p>
    <w:p w14:paraId="16C2CB3E" w14:textId="77777777" w:rsidR="007C21F7" w:rsidRPr="006E23D2" w:rsidRDefault="007C21F7" w:rsidP="00CA5663">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p>
    <w:p w14:paraId="49FBD4FA" w14:textId="77777777" w:rsidR="00FD5F75" w:rsidRPr="006E23D2" w:rsidRDefault="00FD5F75" w:rsidP="00CA5663">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26.4</w:t>
      </w:r>
      <w:r w:rsidRPr="006E23D2">
        <w:rPr>
          <w:rFonts w:asciiTheme="majorBidi" w:hAnsiTheme="majorBidi" w:cstheme="majorBidi"/>
          <w:sz w:val="24"/>
          <w:szCs w:val="24"/>
        </w:rPr>
        <w:tab/>
        <w:t xml:space="preserve">Whenever the Supplier is ready to carry out any such test and inspection, it shall give a reasonable advance notice, including the place and time, to the </w:t>
      </w:r>
      <w:r w:rsidR="00CA0A9A"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The Supplier shall obtain from any relevant third party or manufacturer any necessary permission or consent to enable the </w:t>
      </w:r>
      <w:r w:rsidR="00CA0A9A"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or its designated representative to attend the test and/or inspection.</w:t>
      </w:r>
    </w:p>
    <w:p w14:paraId="5D265149" w14:textId="77777777" w:rsidR="007C21F7" w:rsidRPr="006E23D2" w:rsidRDefault="007C21F7" w:rsidP="00CA5663">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p>
    <w:p w14:paraId="22094EE3" w14:textId="2C57F6F9" w:rsidR="00FD5F75" w:rsidRPr="006E23D2" w:rsidRDefault="00FD5F75" w:rsidP="00444F14">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26.5</w:t>
      </w:r>
      <w:r w:rsidRPr="006E23D2">
        <w:rPr>
          <w:rFonts w:asciiTheme="majorBidi" w:hAnsiTheme="majorBidi" w:cstheme="majorBidi"/>
          <w:sz w:val="24"/>
          <w:szCs w:val="24"/>
        </w:rPr>
        <w:tab/>
        <w:t xml:space="preserve">The </w:t>
      </w:r>
      <w:r w:rsidR="00CA0A9A"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carrying out of such test and/or inspection shall b</w:t>
      </w:r>
      <w:r w:rsidR="00CA0A9A" w:rsidRPr="006E23D2">
        <w:rPr>
          <w:rFonts w:asciiTheme="majorBidi" w:hAnsiTheme="majorBidi" w:cstheme="majorBidi"/>
          <w:sz w:val="24"/>
          <w:szCs w:val="24"/>
        </w:rPr>
        <w:t xml:space="preserve">e added to the Contract Price. </w:t>
      </w:r>
      <w:r w:rsidRPr="006E23D2">
        <w:rPr>
          <w:rFonts w:asciiTheme="majorBidi" w:hAnsiTheme="majorBidi" w:cstheme="majorBidi"/>
          <w:sz w:val="24"/>
          <w:szCs w:val="24"/>
        </w:rPr>
        <w:t>Further, if such test and/or inspection impedes the progress of manufacturing and/or the Supplier’s performance of its other obligations under the Contract, due allowance will be made in respect of the Delivery Dates and Completion Dates and other obligations so affected.</w:t>
      </w:r>
      <w:r w:rsidR="00CA0A9A" w:rsidRPr="006E23D2">
        <w:rPr>
          <w:rFonts w:asciiTheme="majorBidi" w:hAnsiTheme="majorBidi" w:cstheme="majorBidi"/>
          <w:sz w:val="24"/>
          <w:szCs w:val="24"/>
        </w:rPr>
        <w:t xml:space="preserve"> In the event Goods failed</w:t>
      </w:r>
      <w:r w:rsidR="003D12F6" w:rsidRPr="006E23D2">
        <w:rPr>
          <w:rFonts w:asciiTheme="majorBidi" w:hAnsiTheme="majorBidi" w:cstheme="majorBidi"/>
          <w:sz w:val="24"/>
          <w:szCs w:val="24"/>
        </w:rPr>
        <w:t xml:space="preserve"> to pass</w:t>
      </w:r>
      <w:r w:rsidR="00CA0A9A" w:rsidRPr="006E23D2">
        <w:rPr>
          <w:rFonts w:asciiTheme="majorBidi" w:hAnsiTheme="majorBidi" w:cstheme="majorBidi"/>
          <w:sz w:val="24"/>
          <w:szCs w:val="24"/>
        </w:rPr>
        <w:t xml:space="preserve"> such test and/or inspection, the suppl</w:t>
      </w:r>
      <w:r w:rsidR="00444F14" w:rsidRPr="006E23D2">
        <w:rPr>
          <w:rFonts w:asciiTheme="majorBidi" w:hAnsiTheme="majorBidi" w:cstheme="majorBidi"/>
          <w:sz w:val="24"/>
          <w:szCs w:val="24"/>
        </w:rPr>
        <w:t>i</w:t>
      </w:r>
      <w:r w:rsidR="00CA0A9A" w:rsidRPr="006E23D2">
        <w:rPr>
          <w:rFonts w:asciiTheme="majorBidi" w:hAnsiTheme="majorBidi" w:cstheme="majorBidi"/>
          <w:sz w:val="24"/>
          <w:szCs w:val="24"/>
        </w:rPr>
        <w:t xml:space="preserve">er shall bear </w:t>
      </w:r>
      <w:r w:rsidR="00444F14" w:rsidRPr="006E23D2">
        <w:rPr>
          <w:rFonts w:asciiTheme="majorBidi" w:hAnsiTheme="majorBidi" w:cstheme="majorBidi"/>
          <w:sz w:val="24"/>
          <w:szCs w:val="24"/>
        </w:rPr>
        <w:t>the</w:t>
      </w:r>
      <w:r w:rsidR="003D12F6" w:rsidRPr="006E23D2">
        <w:rPr>
          <w:rFonts w:asciiTheme="majorBidi" w:hAnsiTheme="majorBidi" w:cstheme="majorBidi"/>
          <w:sz w:val="24"/>
          <w:szCs w:val="24"/>
        </w:rPr>
        <w:t xml:space="preserve"> costs and expenses incurred</w:t>
      </w:r>
      <w:r w:rsidR="00444F14" w:rsidRPr="006E23D2">
        <w:rPr>
          <w:rFonts w:asciiTheme="majorBidi" w:hAnsiTheme="majorBidi" w:cstheme="majorBidi"/>
          <w:sz w:val="24"/>
          <w:szCs w:val="24"/>
        </w:rPr>
        <w:t xml:space="preserve"> in carrying out the test</w:t>
      </w:r>
      <w:r w:rsidR="003D12F6" w:rsidRPr="006E23D2">
        <w:rPr>
          <w:rFonts w:asciiTheme="majorBidi" w:hAnsiTheme="majorBidi" w:cstheme="majorBidi"/>
          <w:sz w:val="24"/>
          <w:szCs w:val="24"/>
        </w:rPr>
        <w:t>.</w:t>
      </w:r>
    </w:p>
    <w:p w14:paraId="5A242D7C" w14:textId="77777777" w:rsidR="007C21F7" w:rsidRPr="006E23D2" w:rsidRDefault="007C21F7" w:rsidP="00CA5663">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p>
    <w:p w14:paraId="38F1D1C7" w14:textId="77777777" w:rsidR="00FD5F75" w:rsidRPr="006E23D2" w:rsidRDefault="00FD5F75" w:rsidP="00CA5663">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26.6</w:t>
      </w:r>
      <w:r w:rsidRPr="006E23D2">
        <w:rPr>
          <w:rFonts w:asciiTheme="majorBidi" w:hAnsiTheme="majorBidi" w:cstheme="majorBidi"/>
          <w:sz w:val="24"/>
          <w:szCs w:val="24"/>
        </w:rPr>
        <w:tab/>
        <w:t xml:space="preserve">The Supplier shall provide the </w:t>
      </w:r>
      <w:r w:rsidR="003D12F6"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with a report of the results of any such test and/or inspection.</w:t>
      </w:r>
    </w:p>
    <w:p w14:paraId="30099011" w14:textId="77777777" w:rsidR="007C21F7" w:rsidRPr="006E23D2" w:rsidRDefault="007C21F7" w:rsidP="00CA5663">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p>
    <w:p w14:paraId="79E8AEAB" w14:textId="45AA71BE" w:rsidR="00FD5F75" w:rsidRPr="006E23D2" w:rsidRDefault="00FD5F75" w:rsidP="00444F14">
      <w:pPr>
        <w:widowControl w:val="0"/>
        <w:autoSpaceDE w:val="0"/>
        <w:autoSpaceDN w:val="0"/>
        <w:adjustRightInd w:val="0"/>
        <w:spacing w:before="120"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26.7</w:t>
      </w:r>
      <w:r w:rsidRPr="006E23D2">
        <w:rPr>
          <w:rFonts w:asciiTheme="majorBidi" w:hAnsiTheme="majorBidi" w:cstheme="majorBidi"/>
          <w:sz w:val="24"/>
          <w:szCs w:val="24"/>
        </w:rPr>
        <w:tab/>
        <w:t xml:space="preserve">The </w:t>
      </w:r>
      <w:r w:rsidR="003D12F6"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may reject any Goods or any part thereof that fail to pass any </w:t>
      </w:r>
      <w:r w:rsidRPr="006E23D2">
        <w:rPr>
          <w:rFonts w:asciiTheme="majorBidi" w:hAnsiTheme="majorBidi" w:cstheme="majorBidi"/>
          <w:sz w:val="24"/>
          <w:szCs w:val="24"/>
        </w:rPr>
        <w:lastRenderedPageBreak/>
        <w:t>test and/or inspection or do not</w:t>
      </w:r>
      <w:r w:rsidR="003D12F6" w:rsidRPr="006E23D2">
        <w:rPr>
          <w:rFonts w:asciiTheme="majorBidi" w:hAnsiTheme="majorBidi" w:cstheme="majorBidi"/>
          <w:sz w:val="24"/>
          <w:szCs w:val="24"/>
        </w:rPr>
        <w:t xml:space="preserve"> conform to the specifications.</w:t>
      </w:r>
      <w:r w:rsidRPr="006E23D2">
        <w:rPr>
          <w:rFonts w:asciiTheme="majorBidi" w:hAnsiTheme="majorBidi" w:cstheme="majorBidi"/>
          <w:sz w:val="24"/>
          <w:szCs w:val="24"/>
        </w:rPr>
        <w:t xml:space="preserve"> The Supplier shall either rectify or replace such rejected Goods or parts thereof or make alterations necessary to meet the specifications at no cost to the </w:t>
      </w:r>
      <w:r w:rsidR="003D12F6"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and shall repeat the test and/or inspection, at no cost to the </w:t>
      </w:r>
      <w:r w:rsidR="003D12F6"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upon giving a notice pursuant to GCC Clause </w:t>
      </w:r>
      <w:r w:rsidR="003D12F6" w:rsidRPr="006E23D2">
        <w:rPr>
          <w:rFonts w:asciiTheme="majorBidi" w:hAnsiTheme="majorBidi" w:cstheme="majorBidi"/>
          <w:sz w:val="24"/>
          <w:szCs w:val="24"/>
        </w:rPr>
        <w:t>(</w:t>
      </w:r>
      <w:r w:rsidRPr="006E23D2">
        <w:rPr>
          <w:rFonts w:asciiTheme="majorBidi" w:hAnsiTheme="majorBidi" w:cstheme="majorBidi"/>
          <w:sz w:val="24"/>
          <w:szCs w:val="24"/>
        </w:rPr>
        <w:t>26.4</w:t>
      </w:r>
      <w:r w:rsidR="003D12F6" w:rsidRPr="006E23D2">
        <w:rPr>
          <w:rFonts w:asciiTheme="majorBidi" w:hAnsiTheme="majorBidi" w:cstheme="majorBidi"/>
          <w:sz w:val="24"/>
          <w:szCs w:val="24"/>
        </w:rPr>
        <w:t>)</w:t>
      </w:r>
      <w:r w:rsidRPr="006E23D2">
        <w:rPr>
          <w:rFonts w:asciiTheme="majorBidi" w:hAnsiTheme="majorBidi" w:cstheme="majorBidi"/>
          <w:sz w:val="24"/>
          <w:szCs w:val="24"/>
        </w:rPr>
        <w:t>.</w:t>
      </w:r>
    </w:p>
    <w:p w14:paraId="6E81D5CC" w14:textId="77777777" w:rsidR="007C21F7" w:rsidRPr="006E23D2" w:rsidRDefault="007C21F7" w:rsidP="00CA5663">
      <w:pPr>
        <w:widowControl w:val="0"/>
        <w:tabs>
          <w:tab w:val="left" w:pos="567"/>
          <w:tab w:val="left" w:pos="1737"/>
        </w:tabs>
        <w:autoSpaceDE w:val="0"/>
        <w:autoSpaceDN w:val="0"/>
        <w:adjustRightInd w:val="0"/>
        <w:spacing w:before="120" w:after="60" w:line="240" w:lineRule="auto"/>
        <w:ind w:left="907" w:hanging="547"/>
        <w:contextualSpacing/>
        <w:jc w:val="both"/>
        <w:rPr>
          <w:rFonts w:asciiTheme="majorBidi" w:hAnsiTheme="majorBidi" w:cstheme="majorBidi"/>
          <w:sz w:val="24"/>
          <w:szCs w:val="24"/>
        </w:rPr>
      </w:pPr>
    </w:p>
    <w:p w14:paraId="05F3E0BC" w14:textId="36DA6436" w:rsidR="00FD5F75" w:rsidRPr="006E23D2" w:rsidRDefault="00FD5F75" w:rsidP="00444F14">
      <w:pPr>
        <w:widowControl w:val="0"/>
        <w:tabs>
          <w:tab w:val="left" w:pos="567"/>
          <w:tab w:val="left" w:pos="1134"/>
        </w:tabs>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26.8</w:t>
      </w:r>
      <w:r w:rsidRPr="006E23D2">
        <w:rPr>
          <w:rFonts w:asciiTheme="majorBidi" w:hAnsiTheme="majorBidi" w:cstheme="majorBidi"/>
          <w:sz w:val="24"/>
          <w:szCs w:val="24"/>
        </w:rPr>
        <w:tab/>
        <w:t xml:space="preserve">The Supplier agrees that neither the execution of a test and/or inspection of the Goods or any part thereof, nor the attendance by the </w:t>
      </w:r>
      <w:r w:rsidR="003D12F6"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or its representative, nor the issue of any report pursuant to GCC Clause </w:t>
      </w:r>
      <w:r w:rsidR="003D12F6" w:rsidRPr="006E23D2">
        <w:rPr>
          <w:rFonts w:asciiTheme="majorBidi" w:hAnsiTheme="majorBidi" w:cstheme="majorBidi"/>
          <w:sz w:val="24"/>
          <w:szCs w:val="24"/>
        </w:rPr>
        <w:t>(</w:t>
      </w:r>
      <w:r w:rsidRPr="006E23D2">
        <w:rPr>
          <w:rFonts w:asciiTheme="majorBidi" w:hAnsiTheme="majorBidi" w:cstheme="majorBidi"/>
          <w:sz w:val="24"/>
          <w:szCs w:val="24"/>
        </w:rPr>
        <w:t>26.6</w:t>
      </w:r>
      <w:r w:rsidR="003D12F6" w:rsidRPr="006E23D2">
        <w:rPr>
          <w:rFonts w:asciiTheme="majorBidi" w:hAnsiTheme="majorBidi" w:cstheme="majorBidi"/>
          <w:sz w:val="24"/>
          <w:szCs w:val="24"/>
        </w:rPr>
        <w:t>)</w:t>
      </w:r>
      <w:r w:rsidRPr="006E23D2">
        <w:rPr>
          <w:rFonts w:asciiTheme="majorBidi" w:hAnsiTheme="majorBidi" w:cstheme="majorBidi"/>
          <w:sz w:val="24"/>
          <w:szCs w:val="24"/>
        </w:rPr>
        <w:t>, shall release the Supplier from any warranties or other obligations under the Contract.</w:t>
      </w:r>
    </w:p>
    <w:p w14:paraId="780135E1"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907" w:hanging="547"/>
        <w:contextualSpacing/>
        <w:jc w:val="both"/>
        <w:rPr>
          <w:rFonts w:asciiTheme="majorBidi" w:hAnsiTheme="majorBidi" w:cstheme="majorBidi"/>
          <w:sz w:val="24"/>
          <w:szCs w:val="24"/>
        </w:rPr>
      </w:pPr>
    </w:p>
    <w:p w14:paraId="617CF1AC" w14:textId="77777777" w:rsidR="00FD5F75" w:rsidRPr="006E23D2" w:rsidRDefault="00FD5F75" w:rsidP="00496839">
      <w:pPr>
        <w:pStyle w:val="Heading2"/>
        <w:rPr>
          <w:rFonts w:asciiTheme="majorBidi" w:hAnsiTheme="majorBidi"/>
        </w:rPr>
      </w:pPr>
      <w:bookmarkStart w:id="233" w:name="_Toc451532034"/>
      <w:r w:rsidRPr="006E23D2">
        <w:rPr>
          <w:rFonts w:asciiTheme="majorBidi" w:hAnsiTheme="majorBidi"/>
        </w:rPr>
        <w:t xml:space="preserve">27. </w:t>
      </w:r>
      <w:r w:rsidR="00496839" w:rsidRPr="006E23D2">
        <w:rPr>
          <w:rFonts w:asciiTheme="majorBidi" w:hAnsiTheme="majorBidi"/>
        </w:rPr>
        <w:t xml:space="preserve"> </w:t>
      </w:r>
      <w:r w:rsidRPr="006E23D2">
        <w:rPr>
          <w:rFonts w:asciiTheme="majorBidi" w:hAnsiTheme="majorBidi"/>
        </w:rPr>
        <w:t>Liquidated Damages</w:t>
      </w:r>
      <w:bookmarkEnd w:id="233"/>
    </w:p>
    <w:p w14:paraId="115033EC" w14:textId="77777777" w:rsidR="00A86AB3" w:rsidRPr="006E23D2" w:rsidRDefault="00A86AB3" w:rsidP="00CA5663">
      <w:pPr>
        <w:widowControl w:val="0"/>
        <w:tabs>
          <w:tab w:val="left" w:pos="567"/>
          <w:tab w:val="left" w:pos="1134"/>
        </w:tabs>
        <w:autoSpaceDE w:val="0"/>
        <w:autoSpaceDN w:val="0"/>
        <w:adjustRightInd w:val="0"/>
        <w:spacing w:after="60" w:line="240" w:lineRule="auto"/>
        <w:contextualSpacing/>
        <w:jc w:val="both"/>
        <w:rPr>
          <w:rFonts w:asciiTheme="majorBidi" w:hAnsiTheme="majorBidi" w:cstheme="majorBidi"/>
          <w:b/>
          <w:bCs/>
          <w:sz w:val="24"/>
          <w:szCs w:val="24"/>
        </w:rPr>
      </w:pPr>
    </w:p>
    <w:p w14:paraId="4CE48F71" w14:textId="21C6EEC1" w:rsidR="00FD5F75" w:rsidRPr="006E23D2" w:rsidRDefault="00FD5F75" w:rsidP="00AB03EF">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27.1</w:t>
      </w:r>
      <w:r w:rsidRPr="006E23D2">
        <w:rPr>
          <w:rFonts w:asciiTheme="majorBidi" w:hAnsiTheme="majorBidi" w:cstheme="majorBidi"/>
          <w:sz w:val="24"/>
          <w:szCs w:val="24"/>
        </w:rPr>
        <w:tab/>
        <w:t xml:space="preserve">Except as provided under GCC Clause </w:t>
      </w:r>
      <w:r w:rsidR="000F7027" w:rsidRPr="006E23D2">
        <w:rPr>
          <w:rFonts w:asciiTheme="majorBidi" w:hAnsiTheme="majorBidi" w:cstheme="majorBidi"/>
          <w:sz w:val="24"/>
          <w:szCs w:val="24"/>
        </w:rPr>
        <w:t>(</w:t>
      </w:r>
      <w:r w:rsidRPr="006E23D2">
        <w:rPr>
          <w:rFonts w:asciiTheme="majorBidi" w:hAnsiTheme="majorBidi" w:cstheme="majorBidi"/>
          <w:sz w:val="24"/>
          <w:szCs w:val="24"/>
        </w:rPr>
        <w:t>32</w:t>
      </w:r>
      <w:r w:rsidR="000F7027" w:rsidRPr="006E23D2">
        <w:rPr>
          <w:rFonts w:asciiTheme="majorBidi" w:hAnsiTheme="majorBidi" w:cstheme="majorBidi"/>
          <w:sz w:val="24"/>
          <w:szCs w:val="24"/>
        </w:rPr>
        <w:t>)</w:t>
      </w:r>
      <w:r w:rsidRPr="006E23D2">
        <w:rPr>
          <w:rFonts w:asciiTheme="majorBidi" w:hAnsiTheme="majorBidi" w:cstheme="majorBidi"/>
          <w:sz w:val="24"/>
          <w:szCs w:val="24"/>
        </w:rPr>
        <w:t xml:space="preserve">, if the Supplier fails to deliver any or all of the Goods by the Date(s) of delivery or perform the Related Services within the period specified in the Contract, the </w:t>
      </w:r>
      <w:r w:rsidR="000F7027"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may without prejudice to all its other remedies under the Contract, deduct from the Contract Price, as liquidated damages, a sum equivalent to the percentage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 xml:space="preserve"> of the delivered price of the delayed Goods or unperformed Services fo</w:t>
      </w:r>
      <w:r w:rsidR="000F7027" w:rsidRPr="006E23D2">
        <w:rPr>
          <w:rFonts w:asciiTheme="majorBidi" w:hAnsiTheme="majorBidi" w:cstheme="majorBidi"/>
          <w:sz w:val="24"/>
          <w:szCs w:val="24"/>
        </w:rPr>
        <w:t>r each day</w:t>
      </w:r>
      <w:r w:rsidRPr="006E23D2">
        <w:rPr>
          <w:rFonts w:asciiTheme="majorBidi" w:hAnsiTheme="majorBidi" w:cstheme="majorBidi"/>
          <w:sz w:val="24"/>
          <w:szCs w:val="24"/>
        </w:rPr>
        <w:t xml:space="preserve"> or part thereof of delay until actual delivery or performance, up to a maximum deduction of the percentage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 xml:space="preserve"> Once the maximum is reached, the </w:t>
      </w:r>
      <w:r w:rsidR="000F7027"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may </w:t>
      </w:r>
      <w:r w:rsidR="00AB03EF" w:rsidRPr="006E23D2">
        <w:rPr>
          <w:rFonts w:asciiTheme="majorBidi" w:hAnsiTheme="majorBidi" w:cstheme="majorBidi"/>
          <w:sz w:val="24"/>
          <w:szCs w:val="24"/>
        </w:rPr>
        <w:t>withdraw the work from the Supplier</w:t>
      </w:r>
      <w:r w:rsidRPr="006E23D2">
        <w:rPr>
          <w:rFonts w:asciiTheme="majorBidi" w:hAnsiTheme="majorBidi" w:cstheme="majorBidi"/>
          <w:sz w:val="24"/>
          <w:szCs w:val="24"/>
        </w:rPr>
        <w:t xml:space="preserve"> pursuant to GCC Clause </w:t>
      </w:r>
      <w:r w:rsidR="000F7027" w:rsidRPr="006E23D2">
        <w:rPr>
          <w:rFonts w:asciiTheme="majorBidi" w:hAnsiTheme="majorBidi" w:cstheme="majorBidi"/>
          <w:sz w:val="24"/>
          <w:szCs w:val="24"/>
        </w:rPr>
        <w:t>(</w:t>
      </w:r>
      <w:r w:rsidRPr="006E23D2">
        <w:rPr>
          <w:rFonts w:asciiTheme="majorBidi" w:hAnsiTheme="majorBidi" w:cstheme="majorBidi"/>
          <w:sz w:val="24"/>
          <w:szCs w:val="24"/>
        </w:rPr>
        <w:t>35</w:t>
      </w:r>
      <w:r w:rsidR="000F7027" w:rsidRPr="006E23D2">
        <w:rPr>
          <w:rFonts w:asciiTheme="majorBidi" w:hAnsiTheme="majorBidi" w:cstheme="majorBidi"/>
          <w:sz w:val="24"/>
          <w:szCs w:val="24"/>
        </w:rPr>
        <w:t>)</w:t>
      </w:r>
      <w:r w:rsidRPr="006E23D2">
        <w:rPr>
          <w:rFonts w:asciiTheme="majorBidi" w:hAnsiTheme="majorBidi" w:cstheme="majorBidi"/>
          <w:sz w:val="24"/>
          <w:szCs w:val="24"/>
        </w:rPr>
        <w:t>.</w:t>
      </w:r>
    </w:p>
    <w:p w14:paraId="775FD06B"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31CB8811" w14:textId="77777777" w:rsidR="00FD5F75" w:rsidRPr="006E23D2" w:rsidRDefault="00FD5F75" w:rsidP="00496839">
      <w:pPr>
        <w:pStyle w:val="Heading2"/>
        <w:rPr>
          <w:rFonts w:asciiTheme="majorBidi" w:hAnsiTheme="majorBidi"/>
        </w:rPr>
      </w:pPr>
      <w:bookmarkStart w:id="234" w:name="_Toc451532035"/>
      <w:r w:rsidRPr="006E23D2">
        <w:rPr>
          <w:rFonts w:asciiTheme="majorBidi" w:hAnsiTheme="majorBidi"/>
        </w:rPr>
        <w:t>28.</w:t>
      </w:r>
      <w:r w:rsidR="00496839" w:rsidRPr="006E23D2">
        <w:rPr>
          <w:rFonts w:asciiTheme="majorBidi" w:hAnsiTheme="majorBidi"/>
        </w:rPr>
        <w:t xml:space="preserve"> </w:t>
      </w:r>
      <w:r w:rsidRPr="006E23D2">
        <w:rPr>
          <w:rFonts w:asciiTheme="majorBidi" w:hAnsiTheme="majorBidi"/>
        </w:rPr>
        <w:t>Warranty</w:t>
      </w:r>
      <w:bookmarkEnd w:id="234"/>
    </w:p>
    <w:p w14:paraId="682FBCEE" w14:textId="77777777" w:rsidR="000F7027" w:rsidRPr="006E23D2" w:rsidRDefault="000F7027"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0A6FDE9D"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28.1</w:t>
      </w:r>
      <w:r w:rsidRPr="006E23D2">
        <w:rPr>
          <w:rFonts w:asciiTheme="majorBidi" w:hAnsiTheme="majorBidi" w:cstheme="majorBidi"/>
          <w:sz w:val="24"/>
          <w:szCs w:val="24"/>
        </w:rPr>
        <w:tab/>
        <w:t>The Supplier warrants that all the Goods are new, unused, and of the most recent or current models, and that they incorporate all recent improvements in design and materials, unless provided otherwise in the Contract.</w:t>
      </w:r>
    </w:p>
    <w:p w14:paraId="00BBF2F3" w14:textId="77777777" w:rsidR="000F7027" w:rsidRPr="006E23D2" w:rsidRDefault="000F7027"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4563F373" w14:textId="67C22878" w:rsidR="00FD5F75" w:rsidRPr="006E23D2" w:rsidRDefault="00FD5F75" w:rsidP="005D6105">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28.2</w:t>
      </w:r>
      <w:r w:rsidRPr="006E23D2">
        <w:rPr>
          <w:rFonts w:asciiTheme="majorBidi" w:hAnsiTheme="majorBidi" w:cstheme="majorBidi"/>
          <w:sz w:val="24"/>
          <w:szCs w:val="24"/>
        </w:rPr>
        <w:tab/>
        <w:t xml:space="preserve">Subject to GCC Clause </w:t>
      </w:r>
      <w:r w:rsidR="000F7027" w:rsidRPr="006E23D2">
        <w:rPr>
          <w:rFonts w:asciiTheme="majorBidi" w:hAnsiTheme="majorBidi" w:cstheme="majorBidi"/>
          <w:sz w:val="24"/>
          <w:szCs w:val="24"/>
        </w:rPr>
        <w:t>(</w:t>
      </w:r>
      <w:r w:rsidRPr="006E23D2">
        <w:rPr>
          <w:rFonts w:asciiTheme="majorBidi" w:hAnsiTheme="majorBidi" w:cstheme="majorBidi"/>
          <w:sz w:val="24"/>
          <w:szCs w:val="24"/>
        </w:rPr>
        <w:t>22.1</w:t>
      </w:r>
      <w:r w:rsidR="000F7027" w:rsidRPr="006E23D2">
        <w:rPr>
          <w:rFonts w:asciiTheme="majorBidi" w:hAnsiTheme="majorBidi" w:cstheme="majorBidi"/>
          <w:sz w:val="24"/>
          <w:szCs w:val="24"/>
        </w:rPr>
        <w:t xml:space="preserve">) - </w:t>
      </w:r>
      <w:r w:rsidRPr="006E23D2">
        <w:rPr>
          <w:rFonts w:asciiTheme="majorBidi" w:hAnsiTheme="majorBidi" w:cstheme="majorBidi"/>
          <w:sz w:val="24"/>
          <w:szCs w:val="24"/>
        </w:rPr>
        <w:t>(b), the Supplier further warrants that the Goods shall be free from defects arising from any act or omission of the Supplier or arising from design, materials, and workmanship, under normal use in the conditions prevailing in the country of final destination.</w:t>
      </w:r>
    </w:p>
    <w:p w14:paraId="267F4BD6" w14:textId="77777777" w:rsidR="000F7027" w:rsidRPr="006E23D2" w:rsidRDefault="000F7027"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7C8D1380"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28.3</w:t>
      </w:r>
      <w:r w:rsidRPr="006E23D2">
        <w:rPr>
          <w:rFonts w:asciiTheme="majorBidi" w:hAnsiTheme="majorBidi" w:cstheme="majorBidi"/>
          <w:sz w:val="24"/>
          <w:szCs w:val="24"/>
        </w:rPr>
        <w:tab/>
        <w:t xml:space="preserve">Unless otherwise </w:t>
      </w:r>
      <w:r w:rsidRPr="006E23D2">
        <w:rPr>
          <w:rFonts w:asciiTheme="majorBidi" w:hAnsiTheme="majorBidi" w:cstheme="majorBidi"/>
          <w:b/>
          <w:bCs/>
          <w:sz w:val="24"/>
          <w:szCs w:val="24"/>
        </w:rPr>
        <w:t>specified in the SCC,</w:t>
      </w:r>
      <w:r w:rsidRPr="006E23D2">
        <w:rPr>
          <w:rFonts w:asciiTheme="majorBidi" w:hAnsiTheme="majorBidi" w:cstheme="majorBidi"/>
          <w:sz w:val="24"/>
          <w:szCs w:val="24"/>
        </w:rPr>
        <w:t xml:space="preserve"> the warranty shall remain valid for twelve (12) months after the Goods, or any portion thereof as the case may be, have been delivered to and accepted at the final destination </w:t>
      </w:r>
      <w:r w:rsidRPr="006E23D2">
        <w:rPr>
          <w:rFonts w:asciiTheme="majorBidi" w:hAnsiTheme="majorBidi" w:cstheme="majorBidi"/>
          <w:b/>
          <w:bCs/>
          <w:sz w:val="24"/>
          <w:szCs w:val="24"/>
        </w:rPr>
        <w:t>indicated in the SCC</w:t>
      </w:r>
      <w:r w:rsidRPr="006E23D2">
        <w:rPr>
          <w:rFonts w:asciiTheme="majorBidi" w:hAnsiTheme="majorBidi" w:cstheme="majorBidi"/>
          <w:sz w:val="24"/>
          <w:szCs w:val="24"/>
        </w:rPr>
        <w:t>.</w:t>
      </w:r>
    </w:p>
    <w:p w14:paraId="4B320FA2" w14:textId="77777777" w:rsidR="000F7027" w:rsidRPr="006E23D2" w:rsidRDefault="000F7027"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5A8E96B0"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28.4</w:t>
      </w:r>
      <w:r w:rsidRPr="006E23D2">
        <w:rPr>
          <w:rFonts w:asciiTheme="majorBidi" w:hAnsiTheme="majorBidi" w:cstheme="majorBidi"/>
          <w:sz w:val="24"/>
          <w:szCs w:val="24"/>
        </w:rPr>
        <w:tab/>
        <w:t xml:space="preserve">The </w:t>
      </w:r>
      <w:r w:rsidR="000F7027"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give notice to the Supplier stating the nature of any such defects together with all available evidence thereof, promptly fo</w:t>
      </w:r>
      <w:r w:rsidR="000F7027" w:rsidRPr="006E23D2">
        <w:rPr>
          <w:rFonts w:asciiTheme="majorBidi" w:hAnsiTheme="majorBidi" w:cstheme="majorBidi"/>
          <w:sz w:val="24"/>
          <w:szCs w:val="24"/>
        </w:rPr>
        <w:t xml:space="preserve">llowing the discovery thereof. </w:t>
      </w:r>
      <w:r w:rsidRPr="006E23D2">
        <w:rPr>
          <w:rFonts w:asciiTheme="majorBidi" w:hAnsiTheme="majorBidi" w:cstheme="majorBidi"/>
          <w:sz w:val="24"/>
          <w:szCs w:val="24"/>
        </w:rPr>
        <w:t xml:space="preserve">The </w:t>
      </w:r>
      <w:r w:rsidR="000F7027"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shall afford all reasonable opportunity for the Supplier to inspect such defects.</w:t>
      </w:r>
    </w:p>
    <w:p w14:paraId="2B37B9CD" w14:textId="77777777" w:rsidR="000F7027" w:rsidRPr="006E23D2" w:rsidRDefault="000F7027"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13DFBB7A"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28.5</w:t>
      </w:r>
      <w:r w:rsidRPr="006E23D2">
        <w:rPr>
          <w:rFonts w:asciiTheme="majorBidi" w:hAnsiTheme="majorBidi" w:cstheme="majorBidi"/>
          <w:sz w:val="24"/>
          <w:szCs w:val="24"/>
        </w:rPr>
        <w:tab/>
        <w:t xml:space="preserve">Upon receipt of such notice, the Supplier shall, within the period </w:t>
      </w:r>
      <w:r w:rsidRPr="006E23D2">
        <w:rPr>
          <w:rFonts w:asciiTheme="majorBidi" w:hAnsiTheme="majorBidi" w:cstheme="majorBidi"/>
          <w:b/>
          <w:bCs/>
          <w:sz w:val="24"/>
          <w:szCs w:val="24"/>
        </w:rPr>
        <w:t>specified in the SCC,</w:t>
      </w:r>
      <w:r w:rsidRPr="006E23D2">
        <w:rPr>
          <w:rFonts w:asciiTheme="majorBidi" w:hAnsiTheme="majorBidi" w:cstheme="majorBidi"/>
          <w:sz w:val="24"/>
          <w:szCs w:val="24"/>
        </w:rPr>
        <w:t xml:space="preserve"> expeditiously repair or replace the defective Goods or parts thereof, at no cost to the </w:t>
      </w:r>
      <w:r w:rsidR="000F7027"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0927EE2C" w14:textId="77777777" w:rsidR="000F7027" w:rsidRPr="006E23D2" w:rsidRDefault="000F7027"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5BE8BFF6"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28.6</w:t>
      </w:r>
      <w:r w:rsidRPr="006E23D2">
        <w:rPr>
          <w:rFonts w:asciiTheme="majorBidi" w:hAnsiTheme="majorBidi" w:cstheme="majorBidi"/>
          <w:sz w:val="24"/>
          <w:szCs w:val="24"/>
        </w:rPr>
        <w:tab/>
        <w:t xml:space="preserve">If having been notified, the Supplier fails to remedy the defect within the period </w:t>
      </w:r>
      <w:r w:rsidRPr="006E23D2">
        <w:rPr>
          <w:rFonts w:asciiTheme="majorBidi" w:hAnsiTheme="majorBidi" w:cstheme="majorBidi"/>
          <w:b/>
          <w:bCs/>
          <w:sz w:val="24"/>
          <w:szCs w:val="24"/>
        </w:rPr>
        <w:t>specified in the</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SCC,</w:t>
      </w:r>
      <w:r w:rsidRPr="006E23D2">
        <w:rPr>
          <w:rFonts w:asciiTheme="majorBidi" w:hAnsiTheme="majorBidi" w:cstheme="majorBidi"/>
          <w:sz w:val="24"/>
          <w:szCs w:val="24"/>
        </w:rPr>
        <w:t xml:space="preserve"> the </w:t>
      </w:r>
      <w:r w:rsidR="000F7027"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may proceed to take within a reasonable period such remedial action as may be necessary, at the Supplier’s risk and expense and without prejudice to any other rights which the </w:t>
      </w:r>
      <w:r w:rsidR="00E102FE"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may have against the Supplier under the Contract.</w:t>
      </w:r>
    </w:p>
    <w:p w14:paraId="0B192021"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5DF24AB5" w14:textId="77777777" w:rsidR="00FD5F75" w:rsidRPr="006E23D2" w:rsidRDefault="00FD5F75" w:rsidP="00496839">
      <w:pPr>
        <w:pStyle w:val="Heading2"/>
        <w:rPr>
          <w:rFonts w:asciiTheme="majorBidi" w:hAnsiTheme="majorBidi"/>
        </w:rPr>
      </w:pPr>
      <w:bookmarkStart w:id="235" w:name="_Toc451532036"/>
      <w:r w:rsidRPr="006E23D2">
        <w:rPr>
          <w:rFonts w:asciiTheme="majorBidi" w:hAnsiTheme="majorBidi"/>
        </w:rPr>
        <w:t>29.</w:t>
      </w:r>
      <w:r w:rsidR="00496839" w:rsidRPr="006E23D2">
        <w:rPr>
          <w:rFonts w:asciiTheme="majorBidi" w:hAnsiTheme="majorBidi"/>
        </w:rPr>
        <w:t xml:space="preserve"> </w:t>
      </w:r>
      <w:r w:rsidRPr="006E23D2">
        <w:rPr>
          <w:rFonts w:asciiTheme="majorBidi" w:hAnsiTheme="majorBidi"/>
        </w:rPr>
        <w:t>Patent Indemnity</w:t>
      </w:r>
      <w:bookmarkEnd w:id="235"/>
    </w:p>
    <w:p w14:paraId="3328EEDA" w14:textId="77777777" w:rsidR="00E102FE" w:rsidRPr="006E23D2" w:rsidRDefault="00E102FE"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445FE6A7" w14:textId="1E9772F1" w:rsidR="002878C0" w:rsidRPr="006E23D2" w:rsidRDefault="00FD5F75" w:rsidP="005D6105">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29.1</w:t>
      </w:r>
      <w:r w:rsidRPr="006E23D2">
        <w:rPr>
          <w:rFonts w:asciiTheme="majorBidi" w:hAnsiTheme="majorBidi" w:cstheme="majorBidi"/>
          <w:sz w:val="24"/>
          <w:szCs w:val="24"/>
        </w:rPr>
        <w:tab/>
        <w:t xml:space="preserve">The Supplier shall, subject to the </w:t>
      </w:r>
      <w:r w:rsidR="002878C0"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’s compliance with GCC Clause </w:t>
      </w:r>
      <w:r w:rsidR="002878C0" w:rsidRPr="006E23D2">
        <w:rPr>
          <w:rFonts w:asciiTheme="majorBidi" w:hAnsiTheme="majorBidi" w:cstheme="majorBidi"/>
          <w:sz w:val="24"/>
          <w:szCs w:val="24"/>
        </w:rPr>
        <w:t>(</w:t>
      </w:r>
      <w:r w:rsidRPr="006E23D2">
        <w:rPr>
          <w:rFonts w:asciiTheme="majorBidi" w:hAnsiTheme="majorBidi" w:cstheme="majorBidi"/>
          <w:sz w:val="24"/>
          <w:szCs w:val="24"/>
        </w:rPr>
        <w:t>29.2</w:t>
      </w:r>
      <w:r w:rsidR="002878C0" w:rsidRPr="006E23D2">
        <w:rPr>
          <w:rFonts w:asciiTheme="majorBidi" w:hAnsiTheme="majorBidi" w:cstheme="majorBidi"/>
          <w:sz w:val="24"/>
          <w:szCs w:val="24"/>
        </w:rPr>
        <w:t>)</w:t>
      </w:r>
      <w:r w:rsidRPr="006E23D2">
        <w:rPr>
          <w:rFonts w:asciiTheme="majorBidi" w:hAnsiTheme="majorBidi" w:cstheme="majorBidi"/>
          <w:sz w:val="24"/>
          <w:szCs w:val="24"/>
        </w:rPr>
        <w:t xml:space="preserve">, indemnify and hold harmless the </w:t>
      </w:r>
      <w:r w:rsidR="002878C0"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and its employees and officers from and against any and all suits, actions or administrative proceedings, claims, demands, losses, damages, costs, and expenses of any nature, including attorney’s fees and expenses, which the </w:t>
      </w:r>
      <w:r w:rsidR="002878C0"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may suffer as a result of any infringement or alleged infringement of any patent, utility model, registered design, trademark, copyright, or other intellectual property right registered or otherwise existing at the date of the Contract by reason of:</w:t>
      </w:r>
    </w:p>
    <w:p w14:paraId="2E207D1F"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2F6CC9AE" w14:textId="332137E1" w:rsidR="00FD5F75" w:rsidRPr="006E23D2" w:rsidRDefault="00FD5F75" w:rsidP="005F57D8">
      <w:pPr>
        <w:pStyle w:val="ListParagraph"/>
        <w:widowControl w:val="0"/>
        <w:numPr>
          <w:ilvl w:val="0"/>
          <w:numId w:val="34"/>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installation of the Goods by the Supplier or the use of the Goods in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w:t>
      </w:r>
      <w:r w:rsidR="002878C0" w:rsidRPr="006E23D2">
        <w:rPr>
          <w:rFonts w:asciiTheme="majorBidi" w:hAnsiTheme="majorBidi" w:cstheme="majorBidi"/>
          <w:sz w:val="24"/>
          <w:szCs w:val="24"/>
        </w:rPr>
        <w:t>or</w:t>
      </w:r>
      <w:r w:rsidRPr="006E23D2">
        <w:rPr>
          <w:rFonts w:asciiTheme="majorBidi" w:hAnsiTheme="majorBidi" w:cstheme="majorBidi"/>
          <w:sz w:val="24"/>
          <w:szCs w:val="24"/>
        </w:rPr>
        <w:t xml:space="preserve"> </w:t>
      </w:r>
    </w:p>
    <w:p w14:paraId="7B81F39F" w14:textId="77777777" w:rsidR="002878C0" w:rsidRPr="006E23D2" w:rsidRDefault="002878C0" w:rsidP="00CA5663">
      <w:pPr>
        <w:pStyle w:val="ListParagraph"/>
        <w:widowControl w:val="0"/>
        <w:autoSpaceDE w:val="0"/>
        <w:autoSpaceDN w:val="0"/>
        <w:adjustRightInd w:val="0"/>
        <w:spacing w:after="60" w:line="240" w:lineRule="auto"/>
        <w:ind w:left="1260"/>
        <w:jc w:val="both"/>
        <w:rPr>
          <w:rFonts w:asciiTheme="majorBidi" w:hAnsiTheme="majorBidi" w:cstheme="majorBidi"/>
          <w:sz w:val="24"/>
          <w:szCs w:val="24"/>
        </w:rPr>
      </w:pPr>
    </w:p>
    <w:p w14:paraId="436C0BAE" w14:textId="77777777" w:rsidR="002878C0" w:rsidRPr="006E23D2" w:rsidRDefault="00FD5F75" w:rsidP="005F57D8">
      <w:pPr>
        <w:pStyle w:val="ListParagraph"/>
        <w:widowControl w:val="0"/>
        <w:numPr>
          <w:ilvl w:val="0"/>
          <w:numId w:val="34"/>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the sale in any country of the products produced by the Goods.</w:t>
      </w:r>
    </w:p>
    <w:p w14:paraId="2308E1DD"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26CD91FC" w14:textId="77777777" w:rsidR="00FD5F75" w:rsidRPr="006E23D2" w:rsidRDefault="00FD5F75" w:rsidP="00CA5663">
      <w:pPr>
        <w:widowControl w:val="0"/>
        <w:autoSpaceDE w:val="0"/>
        <w:autoSpaceDN w:val="0"/>
        <w:adjustRightInd w:val="0"/>
        <w:spacing w:after="60" w:line="240" w:lineRule="auto"/>
        <w:ind w:left="720"/>
        <w:contextualSpacing/>
        <w:jc w:val="both"/>
        <w:rPr>
          <w:rFonts w:asciiTheme="majorBidi" w:hAnsiTheme="majorBidi" w:cstheme="majorBidi"/>
          <w:sz w:val="24"/>
          <w:szCs w:val="24"/>
        </w:rPr>
      </w:pPr>
      <w:r w:rsidRPr="006E23D2">
        <w:rPr>
          <w:rFonts w:asciiTheme="majorBidi" w:hAnsiTheme="majorBidi" w:cstheme="majorBidi"/>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or materials not supplied by the Supplier, pursuant to the Contract.</w:t>
      </w:r>
    </w:p>
    <w:p w14:paraId="37663AF4" w14:textId="77777777" w:rsidR="002878C0" w:rsidRPr="006E23D2" w:rsidRDefault="002878C0" w:rsidP="00CA5663">
      <w:pPr>
        <w:widowControl w:val="0"/>
        <w:autoSpaceDE w:val="0"/>
        <w:autoSpaceDN w:val="0"/>
        <w:adjustRightInd w:val="0"/>
        <w:spacing w:after="60" w:line="240" w:lineRule="auto"/>
        <w:ind w:left="720"/>
        <w:contextualSpacing/>
        <w:jc w:val="both"/>
        <w:rPr>
          <w:rFonts w:asciiTheme="majorBidi" w:hAnsiTheme="majorBidi" w:cstheme="majorBidi"/>
          <w:sz w:val="24"/>
          <w:szCs w:val="24"/>
        </w:rPr>
      </w:pPr>
    </w:p>
    <w:p w14:paraId="67F06447" w14:textId="1C6992A6" w:rsidR="00FD5F75" w:rsidRPr="006E23D2" w:rsidRDefault="00FD5F75" w:rsidP="006F21BF">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29.2</w:t>
      </w:r>
      <w:r w:rsidRPr="006E23D2">
        <w:rPr>
          <w:rFonts w:asciiTheme="majorBidi" w:hAnsiTheme="majorBidi" w:cstheme="majorBidi"/>
          <w:sz w:val="24"/>
          <w:szCs w:val="24"/>
        </w:rPr>
        <w:tab/>
        <w:t xml:space="preserve">If any proceedings are brought or any claim is made against the </w:t>
      </w:r>
      <w:r w:rsidR="002878C0"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arising out of the matters referred to in GCC Clause </w:t>
      </w:r>
      <w:r w:rsidR="002878C0" w:rsidRPr="006E23D2">
        <w:rPr>
          <w:rFonts w:asciiTheme="majorBidi" w:hAnsiTheme="majorBidi" w:cstheme="majorBidi"/>
          <w:sz w:val="24"/>
          <w:szCs w:val="24"/>
        </w:rPr>
        <w:t>(</w:t>
      </w:r>
      <w:r w:rsidRPr="006E23D2">
        <w:rPr>
          <w:rFonts w:asciiTheme="majorBidi" w:hAnsiTheme="majorBidi" w:cstheme="majorBidi"/>
          <w:sz w:val="24"/>
          <w:szCs w:val="24"/>
        </w:rPr>
        <w:t>29.1</w:t>
      </w:r>
      <w:r w:rsidR="002878C0" w:rsidRPr="006E23D2">
        <w:rPr>
          <w:rFonts w:asciiTheme="majorBidi" w:hAnsiTheme="majorBidi" w:cstheme="majorBidi"/>
          <w:sz w:val="24"/>
          <w:szCs w:val="24"/>
        </w:rPr>
        <w:t>)</w:t>
      </w:r>
      <w:r w:rsidRPr="006E23D2">
        <w:rPr>
          <w:rFonts w:asciiTheme="majorBidi" w:hAnsiTheme="majorBidi" w:cstheme="majorBidi"/>
          <w:sz w:val="24"/>
          <w:szCs w:val="24"/>
        </w:rPr>
        <w:t xml:space="preserve">, the </w:t>
      </w:r>
      <w:r w:rsidR="002878C0"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promptly give the Supplier a notice thereof, and the Supplier may at its own expense and in the </w:t>
      </w:r>
      <w:r w:rsidR="002878C0" w:rsidRPr="006E23D2">
        <w:rPr>
          <w:rFonts w:asciiTheme="majorBidi" w:hAnsiTheme="majorBidi" w:cstheme="majorBidi"/>
          <w:sz w:val="24"/>
          <w:szCs w:val="24"/>
        </w:rPr>
        <w:t>Contracting Authority</w:t>
      </w:r>
      <w:r w:rsidRPr="006E23D2">
        <w:rPr>
          <w:rFonts w:asciiTheme="majorBidi" w:hAnsiTheme="majorBidi" w:cstheme="majorBidi"/>
          <w:sz w:val="24"/>
          <w:szCs w:val="24"/>
        </w:rPr>
        <w:t>’s name conduct such proceedings or claim and any negotiations for the settlement of any such proceedings or claim.</w:t>
      </w:r>
    </w:p>
    <w:p w14:paraId="0C43D622" w14:textId="77777777" w:rsidR="002878C0" w:rsidRPr="006E23D2" w:rsidRDefault="002878C0"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217A7DC4"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29.3</w:t>
      </w:r>
      <w:r w:rsidRPr="006E23D2">
        <w:rPr>
          <w:rFonts w:asciiTheme="majorBidi" w:hAnsiTheme="majorBidi" w:cstheme="majorBidi"/>
          <w:sz w:val="24"/>
          <w:szCs w:val="24"/>
        </w:rPr>
        <w:tab/>
        <w:t xml:space="preserve">If the Supplier fails to notify the </w:t>
      </w:r>
      <w:r w:rsidR="00696C0F"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within (28) days after receipt of such notice that it intends to conduct any such proceedings or claim, then the </w:t>
      </w:r>
      <w:r w:rsidR="00696C0F"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be free to conduct the same on its own behalf.</w:t>
      </w:r>
    </w:p>
    <w:p w14:paraId="73379082" w14:textId="77777777" w:rsidR="00696C0F" w:rsidRPr="006E23D2" w:rsidRDefault="00696C0F"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35AFAFEE"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29.4</w:t>
      </w:r>
      <w:r w:rsidRPr="006E23D2">
        <w:rPr>
          <w:rFonts w:asciiTheme="majorBidi" w:hAnsiTheme="majorBidi" w:cstheme="majorBidi"/>
          <w:sz w:val="24"/>
          <w:szCs w:val="24"/>
        </w:rPr>
        <w:tab/>
        <w:t xml:space="preserve">The </w:t>
      </w:r>
      <w:r w:rsidR="00696C0F"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at the Supplier’s request, afford all available assistance to the Supplier in conducting such proceedings or claim, and shall be reimbursed by the Supplier for all reasonable expenses incurred in so doing.</w:t>
      </w:r>
    </w:p>
    <w:p w14:paraId="2FFD1C19" w14:textId="77777777" w:rsidR="00696C0F" w:rsidRPr="006E23D2" w:rsidRDefault="00696C0F"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1C2BAE5F"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29.5</w:t>
      </w:r>
      <w:r w:rsidRPr="006E23D2">
        <w:rPr>
          <w:rFonts w:asciiTheme="majorBidi" w:hAnsiTheme="majorBidi" w:cstheme="majorBidi"/>
          <w:sz w:val="24"/>
          <w:szCs w:val="24"/>
        </w:rPr>
        <w:tab/>
        <w:t xml:space="preserve">The </w:t>
      </w:r>
      <w:r w:rsidR="00696C0F"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shall indemnify and hold harmless the Supplier and its employees, officers, and Subcontractors from and against any and all suits, actions or administrative proceedings, claims, demands, losses, damages, costs, and expenses of any </w:t>
      </w:r>
      <w:r w:rsidRPr="006E23D2">
        <w:rPr>
          <w:rFonts w:asciiTheme="majorBidi" w:hAnsiTheme="majorBidi" w:cstheme="majorBidi"/>
          <w:sz w:val="24"/>
          <w:szCs w:val="24"/>
        </w:rPr>
        <w:lastRenderedPageBreak/>
        <w:t xml:space="preserve">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w:t>
      </w:r>
      <w:r w:rsidR="00696C0F"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52CD2A55"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23DDE515" w14:textId="77777777" w:rsidR="00FD5F75" w:rsidRPr="006E23D2" w:rsidRDefault="00FD5F75" w:rsidP="00496839">
      <w:pPr>
        <w:pStyle w:val="Heading2"/>
        <w:rPr>
          <w:rFonts w:asciiTheme="majorBidi" w:hAnsiTheme="majorBidi"/>
        </w:rPr>
      </w:pPr>
      <w:bookmarkStart w:id="236" w:name="_Toc451532037"/>
      <w:r w:rsidRPr="006E23D2">
        <w:rPr>
          <w:rFonts w:asciiTheme="majorBidi" w:hAnsiTheme="majorBidi"/>
        </w:rPr>
        <w:t>30.</w:t>
      </w:r>
      <w:r w:rsidR="00496839" w:rsidRPr="006E23D2">
        <w:rPr>
          <w:rFonts w:asciiTheme="majorBidi" w:hAnsiTheme="majorBidi"/>
        </w:rPr>
        <w:t xml:space="preserve"> </w:t>
      </w:r>
      <w:r w:rsidRPr="006E23D2">
        <w:rPr>
          <w:rFonts w:asciiTheme="majorBidi" w:hAnsiTheme="majorBidi"/>
        </w:rPr>
        <w:t>Limitation of Liability</w:t>
      </w:r>
      <w:bookmarkEnd w:id="236"/>
    </w:p>
    <w:p w14:paraId="12AA272E" w14:textId="77777777" w:rsidR="00162F0B" w:rsidRPr="006E23D2" w:rsidRDefault="00162F0B" w:rsidP="00CA5663">
      <w:pPr>
        <w:widowControl w:val="0"/>
        <w:autoSpaceDE w:val="0"/>
        <w:autoSpaceDN w:val="0"/>
        <w:adjustRightInd w:val="0"/>
        <w:spacing w:after="60" w:line="240" w:lineRule="auto"/>
        <w:contextualSpacing/>
        <w:jc w:val="both"/>
        <w:rPr>
          <w:rFonts w:asciiTheme="majorBidi" w:hAnsiTheme="majorBidi" w:cstheme="majorBidi"/>
          <w:b/>
          <w:bCs/>
          <w:sz w:val="24"/>
          <w:szCs w:val="24"/>
        </w:rPr>
      </w:pPr>
    </w:p>
    <w:p w14:paraId="24ADCD4E"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30.1</w:t>
      </w:r>
      <w:r w:rsidRPr="006E23D2">
        <w:rPr>
          <w:rFonts w:asciiTheme="majorBidi" w:hAnsiTheme="majorBidi" w:cstheme="majorBidi"/>
          <w:sz w:val="24"/>
          <w:szCs w:val="24"/>
        </w:rPr>
        <w:tab/>
        <w:t xml:space="preserve">Except in cases of willful negligence and misconduct, </w:t>
      </w:r>
    </w:p>
    <w:p w14:paraId="3AA9E8A7" w14:textId="77777777" w:rsidR="00162F0B" w:rsidRPr="006E23D2" w:rsidRDefault="00162F0B" w:rsidP="00CA5663">
      <w:pPr>
        <w:widowControl w:val="0"/>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234F14CE" w14:textId="77777777" w:rsidR="00FD5F75" w:rsidRPr="006E23D2" w:rsidRDefault="00FD5F75" w:rsidP="005F57D8">
      <w:pPr>
        <w:pStyle w:val="ListParagraph"/>
        <w:widowControl w:val="0"/>
        <w:numPr>
          <w:ilvl w:val="0"/>
          <w:numId w:val="35"/>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Supplier shall not be liable to the </w:t>
      </w:r>
      <w:r w:rsidR="00162F0B"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whether in contract, tort, or otherwise, for any indirect or consequential loss or damage, loss of use, loss of production, or loss of profits or interest costs, provided that this exclusion shall not apply to any obligation of the Supplier to pay liquidated damages to the </w:t>
      </w:r>
      <w:r w:rsidR="00162F0B" w:rsidRPr="006E23D2">
        <w:rPr>
          <w:rFonts w:asciiTheme="majorBidi" w:hAnsiTheme="majorBidi" w:cstheme="majorBidi"/>
          <w:sz w:val="24"/>
          <w:szCs w:val="24"/>
        </w:rPr>
        <w:t>Contracting Authority.</w:t>
      </w:r>
    </w:p>
    <w:p w14:paraId="2BDDD6EA" w14:textId="77777777" w:rsidR="00162F0B" w:rsidRPr="006E23D2" w:rsidRDefault="00162F0B" w:rsidP="00CA5663">
      <w:pPr>
        <w:pStyle w:val="ListParagraph"/>
        <w:widowControl w:val="0"/>
        <w:autoSpaceDE w:val="0"/>
        <w:autoSpaceDN w:val="0"/>
        <w:adjustRightInd w:val="0"/>
        <w:spacing w:after="60" w:line="240" w:lineRule="auto"/>
        <w:ind w:left="1260"/>
        <w:jc w:val="both"/>
        <w:rPr>
          <w:rFonts w:asciiTheme="majorBidi" w:hAnsiTheme="majorBidi" w:cstheme="majorBidi"/>
          <w:sz w:val="24"/>
          <w:szCs w:val="24"/>
        </w:rPr>
      </w:pPr>
    </w:p>
    <w:p w14:paraId="788A8BB2" w14:textId="77777777" w:rsidR="00FD5F75" w:rsidRPr="006E23D2" w:rsidRDefault="00FD5F75" w:rsidP="00CA5663">
      <w:pPr>
        <w:widowControl w:val="0"/>
        <w:autoSpaceDE w:val="0"/>
        <w:autoSpaceDN w:val="0"/>
        <w:adjustRightInd w:val="0"/>
        <w:spacing w:after="60" w:line="240" w:lineRule="auto"/>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t xml:space="preserve">the aggregate liability of the Supplier to the </w:t>
      </w:r>
      <w:r w:rsidR="00162F0B"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whether under the Contract, in tort or otherwise, shall not exceed the total Contract Price, provided that this limitation shall not apply to the cost of repairing or replacing defective equipment, or to any obligation of the supplier to indemnify the </w:t>
      </w:r>
      <w:r w:rsidR="00162F0B"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with respect to patent infringement.</w:t>
      </w:r>
    </w:p>
    <w:p w14:paraId="761E30CF"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sz w:val="24"/>
          <w:szCs w:val="24"/>
        </w:rPr>
      </w:pPr>
    </w:p>
    <w:p w14:paraId="7F436CDB" w14:textId="77777777" w:rsidR="00FD5F75" w:rsidRPr="006E23D2" w:rsidRDefault="00FD5F75" w:rsidP="00496839">
      <w:pPr>
        <w:pStyle w:val="Heading2"/>
        <w:rPr>
          <w:rFonts w:asciiTheme="majorBidi" w:hAnsiTheme="majorBidi"/>
        </w:rPr>
      </w:pPr>
      <w:bookmarkStart w:id="237" w:name="_Toc451532038"/>
      <w:r w:rsidRPr="006E23D2">
        <w:rPr>
          <w:rFonts w:asciiTheme="majorBidi" w:hAnsiTheme="majorBidi"/>
        </w:rPr>
        <w:t>31.</w:t>
      </w:r>
      <w:r w:rsidR="00496839" w:rsidRPr="006E23D2">
        <w:rPr>
          <w:rFonts w:asciiTheme="majorBidi" w:hAnsiTheme="majorBidi"/>
        </w:rPr>
        <w:t xml:space="preserve"> </w:t>
      </w:r>
      <w:r w:rsidRPr="006E23D2">
        <w:rPr>
          <w:rFonts w:asciiTheme="majorBidi" w:hAnsiTheme="majorBidi"/>
        </w:rPr>
        <w:t>Change in Laws and Regulations</w:t>
      </w:r>
      <w:bookmarkEnd w:id="237"/>
    </w:p>
    <w:p w14:paraId="58B410E8" w14:textId="77777777" w:rsidR="00162F0B" w:rsidRPr="006E23D2" w:rsidRDefault="00162F0B"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0EF97E29" w14:textId="192BB0F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31.1</w:t>
      </w:r>
      <w:r w:rsidRPr="006E23D2">
        <w:rPr>
          <w:rFonts w:asciiTheme="majorBidi" w:hAnsiTheme="majorBidi" w:cstheme="majorBidi"/>
          <w:sz w:val="24"/>
          <w:szCs w:val="24"/>
        </w:rPr>
        <w:tab/>
        <w:t xml:space="preserve">Unless otherwise specified in the Contract, if after the date of </w:t>
      </w:r>
      <w:r w:rsidR="00162F0B" w:rsidRPr="006E23D2">
        <w:rPr>
          <w:rFonts w:asciiTheme="majorBidi" w:hAnsiTheme="majorBidi" w:cstheme="majorBidi"/>
          <w:sz w:val="24"/>
          <w:szCs w:val="24"/>
        </w:rPr>
        <w:t>(14)</w:t>
      </w:r>
      <w:r w:rsidRPr="006E23D2">
        <w:rPr>
          <w:rFonts w:asciiTheme="majorBidi" w:hAnsiTheme="majorBidi" w:cstheme="majorBidi"/>
          <w:sz w:val="24"/>
          <w:szCs w:val="24"/>
        </w:rPr>
        <w:t xml:space="preserve"> days prior to date of Bid submission, any law, regulation, ordinance, order or bylaw having the force of law is enacted, promulgated, abrogated, or changed in </w:t>
      </w:r>
      <w:r w:rsidR="007A7400" w:rsidRPr="006E23D2">
        <w:rPr>
          <w:rFonts w:asciiTheme="majorBidi" w:hAnsiTheme="majorBidi" w:cstheme="majorBidi"/>
          <w:sz w:val="24"/>
          <w:szCs w:val="24"/>
        </w:rPr>
        <w:t>Kurdistan Region</w:t>
      </w:r>
      <w:r w:rsidRPr="006E23D2">
        <w:rPr>
          <w:rFonts w:asciiTheme="majorBidi" w:hAnsiTheme="majorBidi" w:cstheme="majorBidi"/>
          <w:sz w:val="24"/>
          <w:szCs w:val="24"/>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00162F0B" w:rsidRPr="006E23D2">
        <w:rPr>
          <w:rFonts w:asciiTheme="majorBidi" w:hAnsiTheme="majorBidi" w:cstheme="majorBidi"/>
          <w:sz w:val="24"/>
          <w:szCs w:val="24"/>
        </w:rPr>
        <w:t>(</w:t>
      </w:r>
      <w:r w:rsidRPr="006E23D2">
        <w:rPr>
          <w:rFonts w:asciiTheme="majorBidi" w:hAnsiTheme="majorBidi" w:cstheme="majorBidi"/>
          <w:sz w:val="24"/>
          <w:szCs w:val="24"/>
        </w:rPr>
        <w:t>15</w:t>
      </w:r>
      <w:r w:rsidR="00162F0B" w:rsidRPr="006E23D2">
        <w:rPr>
          <w:rFonts w:asciiTheme="majorBidi" w:hAnsiTheme="majorBidi" w:cstheme="majorBidi"/>
          <w:sz w:val="24"/>
          <w:szCs w:val="24"/>
        </w:rPr>
        <w:t>)</w:t>
      </w:r>
      <w:r w:rsidRPr="006E23D2">
        <w:rPr>
          <w:rFonts w:asciiTheme="majorBidi" w:hAnsiTheme="majorBidi" w:cstheme="majorBidi"/>
          <w:sz w:val="24"/>
          <w:szCs w:val="24"/>
        </w:rPr>
        <w:t>.</w:t>
      </w:r>
    </w:p>
    <w:p w14:paraId="14699143"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30F66AD1" w14:textId="77777777" w:rsidR="00FD5F75" w:rsidRPr="006E23D2" w:rsidRDefault="00FD5F75" w:rsidP="00496839">
      <w:pPr>
        <w:pStyle w:val="Heading2"/>
        <w:rPr>
          <w:rFonts w:asciiTheme="majorBidi" w:hAnsiTheme="majorBidi"/>
        </w:rPr>
      </w:pPr>
      <w:bookmarkStart w:id="238" w:name="_Toc451532039"/>
      <w:r w:rsidRPr="006E23D2">
        <w:rPr>
          <w:rFonts w:asciiTheme="majorBidi" w:hAnsiTheme="majorBidi"/>
        </w:rPr>
        <w:t>32.</w:t>
      </w:r>
      <w:r w:rsidR="00496839" w:rsidRPr="006E23D2">
        <w:rPr>
          <w:rFonts w:asciiTheme="majorBidi" w:hAnsiTheme="majorBidi"/>
        </w:rPr>
        <w:t xml:space="preserve"> </w:t>
      </w:r>
      <w:r w:rsidRPr="006E23D2">
        <w:rPr>
          <w:rFonts w:asciiTheme="majorBidi" w:hAnsiTheme="majorBidi"/>
        </w:rPr>
        <w:t>Force Majeure</w:t>
      </w:r>
      <w:bookmarkEnd w:id="238"/>
    </w:p>
    <w:p w14:paraId="786CA598" w14:textId="77777777" w:rsidR="00162F0B" w:rsidRPr="006E23D2" w:rsidRDefault="00162F0B"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7B19B7F8" w14:textId="1F73C46B" w:rsidR="00FD5F75" w:rsidRPr="006E23D2" w:rsidRDefault="00FD5F75" w:rsidP="0096278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32.</w:t>
      </w:r>
      <w:r w:rsidR="009434A0" w:rsidRPr="006E23D2">
        <w:rPr>
          <w:rFonts w:asciiTheme="majorBidi" w:hAnsiTheme="majorBidi" w:cstheme="majorBidi"/>
          <w:sz w:val="24"/>
          <w:szCs w:val="24"/>
        </w:rPr>
        <w:t>1</w:t>
      </w:r>
      <w:r w:rsidRPr="006E23D2">
        <w:rPr>
          <w:rFonts w:asciiTheme="majorBidi" w:hAnsiTheme="majorBidi" w:cstheme="majorBidi"/>
          <w:sz w:val="24"/>
          <w:szCs w:val="24"/>
        </w:rPr>
        <w:tab/>
        <w:t>For purposes of this Clause, “Force Majeure” means an event or situation beyond the control of any of the two Parti</w:t>
      </w:r>
      <w:r w:rsidR="009434A0" w:rsidRPr="006E23D2">
        <w:rPr>
          <w:rFonts w:asciiTheme="majorBidi" w:hAnsiTheme="majorBidi" w:cstheme="majorBidi"/>
          <w:sz w:val="24"/>
          <w:szCs w:val="24"/>
        </w:rPr>
        <w:t xml:space="preserve">es, and that is not foreseeable, </w:t>
      </w:r>
      <w:r w:rsidRPr="006E23D2">
        <w:rPr>
          <w:rFonts w:asciiTheme="majorBidi" w:hAnsiTheme="majorBidi" w:cstheme="majorBidi"/>
          <w:sz w:val="24"/>
          <w:szCs w:val="24"/>
        </w:rPr>
        <w:t xml:space="preserve">is unavoidable, its origin is not due to negligence or lack of care on the </w:t>
      </w:r>
      <w:r w:rsidR="009434A0" w:rsidRPr="006E23D2">
        <w:rPr>
          <w:rFonts w:asciiTheme="majorBidi" w:hAnsiTheme="majorBidi" w:cstheme="majorBidi"/>
          <w:sz w:val="24"/>
          <w:szCs w:val="24"/>
        </w:rPr>
        <w:t>part of any of the two Parties</w:t>
      </w:r>
      <w:r w:rsidR="00B30388" w:rsidRPr="006E23D2">
        <w:rPr>
          <w:rFonts w:asciiTheme="majorBidi" w:hAnsiTheme="majorBidi" w:cstheme="majorBidi"/>
          <w:sz w:val="24"/>
          <w:szCs w:val="24"/>
        </w:rPr>
        <w:t>, and it makes impossible the performance of</w:t>
      </w:r>
      <w:r w:rsidR="00B30388" w:rsidRPr="006E23D2">
        <w:rPr>
          <w:rFonts w:asciiTheme="majorBidi" w:hAnsiTheme="majorBidi" w:cstheme="majorBidi"/>
        </w:rPr>
        <w:t xml:space="preserve"> the obligations</w:t>
      </w:r>
      <w:r w:rsidR="00B30388" w:rsidRPr="006E23D2">
        <w:rPr>
          <w:rFonts w:asciiTheme="majorBidi" w:hAnsiTheme="majorBidi" w:cstheme="majorBidi"/>
          <w:sz w:val="24"/>
          <w:szCs w:val="24"/>
        </w:rPr>
        <w:t xml:space="preserve"> </w:t>
      </w:r>
      <w:r w:rsidR="00962783" w:rsidRPr="006E23D2">
        <w:rPr>
          <w:rFonts w:asciiTheme="majorBidi" w:hAnsiTheme="majorBidi" w:cstheme="majorBidi"/>
          <w:sz w:val="24"/>
          <w:szCs w:val="24"/>
        </w:rPr>
        <w:t>under the C</w:t>
      </w:r>
      <w:r w:rsidR="00B30388" w:rsidRPr="006E23D2">
        <w:rPr>
          <w:rFonts w:asciiTheme="majorBidi" w:hAnsiTheme="majorBidi" w:cstheme="majorBidi"/>
          <w:sz w:val="24"/>
          <w:szCs w:val="24"/>
        </w:rPr>
        <w:t>ontract</w:t>
      </w:r>
      <w:r w:rsidR="009434A0" w:rsidRPr="006E23D2">
        <w:rPr>
          <w:rFonts w:asciiTheme="majorBidi" w:hAnsiTheme="majorBidi" w:cstheme="majorBidi"/>
          <w:sz w:val="24"/>
          <w:szCs w:val="24"/>
        </w:rPr>
        <w:t>.</w:t>
      </w:r>
      <w:r w:rsidRPr="006E23D2">
        <w:rPr>
          <w:rFonts w:asciiTheme="majorBidi" w:hAnsiTheme="majorBidi" w:cstheme="majorBidi"/>
          <w:sz w:val="24"/>
          <w:szCs w:val="24"/>
        </w:rPr>
        <w:t xml:space="preserve"> Such </w:t>
      </w:r>
      <w:r w:rsidR="009434A0" w:rsidRPr="006E23D2">
        <w:rPr>
          <w:rFonts w:asciiTheme="majorBidi" w:hAnsiTheme="majorBidi" w:cstheme="majorBidi"/>
          <w:sz w:val="24"/>
          <w:szCs w:val="24"/>
        </w:rPr>
        <w:t xml:space="preserve">events may include, but not limited, </w:t>
      </w:r>
      <w:r w:rsidRPr="006E23D2">
        <w:rPr>
          <w:rFonts w:asciiTheme="majorBidi" w:hAnsiTheme="majorBidi" w:cstheme="majorBidi"/>
          <w:sz w:val="24"/>
          <w:szCs w:val="24"/>
        </w:rPr>
        <w:t>wars or revolutions, fires, floods, epidemics, quarantine restrictions, and freight embargoes.</w:t>
      </w:r>
    </w:p>
    <w:p w14:paraId="24B399C2" w14:textId="77777777" w:rsidR="009434A0" w:rsidRPr="006E23D2" w:rsidRDefault="009434A0"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191E7A46"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lastRenderedPageBreak/>
        <w:t>32.</w:t>
      </w:r>
      <w:r w:rsidR="009434A0" w:rsidRPr="006E23D2">
        <w:rPr>
          <w:rFonts w:asciiTheme="majorBidi" w:hAnsiTheme="majorBidi" w:cstheme="majorBidi"/>
          <w:sz w:val="24"/>
          <w:szCs w:val="24"/>
        </w:rPr>
        <w:t>2</w:t>
      </w:r>
      <w:r w:rsidRPr="006E23D2">
        <w:rPr>
          <w:rFonts w:asciiTheme="majorBidi" w:hAnsiTheme="majorBidi" w:cstheme="majorBidi"/>
          <w:sz w:val="24"/>
          <w:szCs w:val="24"/>
        </w:rPr>
        <w:tab/>
        <w:t xml:space="preserve">If a Force Majeure situation arises, the Supplier shall promptly notify the </w:t>
      </w:r>
      <w:r w:rsidR="009434A0"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in writing of such condition and the cause thereo</w:t>
      </w:r>
      <w:r w:rsidR="009434A0" w:rsidRPr="006E23D2">
        <w:rPr>
          <w:rFonts w:asciiTheme="majorBidi" w:hAnsiTheme="majorBidi" w:cstheme="majorBidi"/>
          <w:sz w:val="24"/>
          <w:szCs w:val="24"/>
        </w:rPr>
        <w:t>f.</w:t>
      </w:r>
      <w:r w:rsidRPr="006E23D2">
        <w:rPr>
          <w:rFonts w:asciiTheme="majorBidi" w:hAnsiTheme="majorBidi" w:cstheme="majorBidi"/>
          <w:sz w:val="24"/>
          <w:szCs w:val="24"/>
        </w:rPr>
        <w:t xml:space="preserve"> Unless otherwise directed by the </w:t>
      </w:r>
      <w:r w:rsidR="009434A0"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in writing, the Supplier shall continue to perform its obligations under the Contract as far as is reasonably practical, and shall seek all reasonable alternative means for performance not prevented by the Force Majeure event.</w:t>
      </w:r>
    </w:p>
    <w:p w14:paraId="41459E41"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sz w:val="24"/>
          <w:szCs w:val="24"/>
        </w:rPr>
      </w:pPr>
    </w:p>
    <w:p w14:paraId="26D500C0" w14:textId="77777777" w:rsidR="009434A0" w:rsidRPr="006E23D2" w:rsidRDefault="009434A0"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32.3</w:t>
      </w:r>
      <w:r w:rsidRPr="006E23D2">
        <w:rPr>
          <w:rFonts w:asciiTheme="majorBidi" w:hAnsiTheme="majorBidi" w:cstheme="majorBidi"/>
          <w:sz w:val="24"/>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48A971F" w14:textId="77777777" w:rsidR="009434A0" w:rsidRPr="006E23D2" w:rsidRDefault="009434A0"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sz w:val="24"/>
          <w:szCs w:val="24"/>
        </w:rPr>
      </w:pPr>
    </w:p>
    <w:p w14:paraId="63D46424" w14:textId="77777777" w:rsidR="00FD5F75" w:rsidRPr="006E23D2" w:rsidRDefault="00FD5F75" w:rsidP="00496839">
      <w:pPr>
        <w:pStyle w:val="Heading2"/>
        <w:rPr>
          <w:rFonts w:asciiTheme="majorBidi" w:hAnsiTheme="majorBidi"/>
        </w:rPr>
      </w:pPr>
      <w:bookmarkStart w:id="239" w:name="_Toc451532040"/>
      <w:r w:rsidRPr="006E23D2">
        <w:rPr>
          <w:rFonts w:asciiTheme="majorBidi" w:hAnsiTheme="majorBidi"/>
        </w:rPr>
        <w:t>33.</w:t>
      </w:r>
      <w:r w:rsidR="00496839" w:rsidRPr="006E23D2">
        <w:rPr>
          <w:rFonts w:asciiTheme="majorBidi" w:hAnsiTheme="majorBidi"/>
        </w:rPr>
        <w:t xml:space="preserve"> </w:t>
      </w:r>
      <w:r w:rsidRPr="006E23D2">
        <w:rPr>
          <w:rFonts w:asciiTheme="majorBidi" w:hAnsiTheme="majorBidi"/>
        </w:rPr>
        <w:t>Change Orders and Contract Amendments</w:t>
      </w:r>
      <w:bookmarkEnd w:id="239"/>
    </w:p>
    <w:p w14:paraId="661297C9" w14:textId="77777777" w:rsidR="009434A0" w:rsidRPr="006E23D2" w:rsidRDefault="009434A0"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7255EAA2"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33.1</w:t>
      </w:r>
      <w:r w:rsidRPr="006E23D2">
        <w:rPr>
          <w:rFonts w:asciiTheme="majorBidi" w:hAnsiTheme="majorBidi" w:cstheme="majorBidi"/>
          <w:sz w:val="24"/>
          <w:szCs w:val="24"/>
        </w:rPr>
        <w:tab/>
        <w:t xml:space="preserve">The </w:t>
      </w:r>
      <w:r w:rsidR="009434A0"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may at any time order the Supplier through notice in accordance GCC Clause </w:t>
      </w:r>
      <w:r w:rsidR="009434A0" w:rsidRPr="006E23D2">
        <w:rPr>
          <w:rFonts w:asciiTheme="majorBidi" w:hAnsiTheme="majorBidi" w:cstheme="majorBidi"/>
          <w:sz w:val="24"/>
          <w:szCs w:val="24"/>
        </w:rPr>
        <w:t>(</w:t>
      </w:r>
      <w:r w:rsidRPr="006E23D2">
        <w:rPr>
          <w:rFonts w:asciiTheme="majorBidi" w:hAnsiTheme="majorBidi" w:cstheme="majorBidi"/>
          <w:sz w:val="24"/>
          <w:szCs w:val="24"/>
        </w:rPr>
        <w:t>8</w:t>
      </w:r>
      <w:r w:rsidR="009434A0" w:rsidRPr="006E23D2">
        <w:rPr>
          <w:rFonts w:asciiTheme="majorBidi" w:hAnsiTheme="majorBidi" w:cstheme="majorBidi"/>
          <w:sz w:val="24"/>
          <w:szCs w:val="24"/>
        </w:rPr>
        <w:t>)</w:t>
      </w:r>
      <w:r w:rsidRPr="006E23D2">
        <w:rPr>
          <w:rFonts w:asciiTheme="majorBidi" w:hAnsiTheme="majorBidi" w:cstheme="majorBidi"/>
          <w:sz w:val="24"/>
          <w:szCs w:val="24"/>
        </w:rPr>
        <w:t>, to make changes within the general scope of the Contract in any one or more of the following:</w:t>
      </w:r>
    </w:p>
    <w:p w14:paraId="65174947" w14:textId="77777777" w:rsidR="009434A0" w:rsidRPr="006E23D2" w:rsidRDefault="009434A0"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49630F85" w14:textId="77777777" w:rsidR="00FD5F75" w:rsidRPr="006E23D2" w:rsidRDefault="00FD5F75" w:rsidP="005F57D8">
      <w:pPr>
        <w:pStyle w:val="ListParagraph"/>
        <w:widowControl w:val="0"/>
        <w:numPr>
          <w:ilvl w:val="0"/>
          <w:numId w:val="36"/>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drawings, designs, or specifications, where Goods to be furnished under the Contract are to be specifically manufactured for the </w:t>
      </w:r>
      <w:r w:rsidR="009434A0"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78573C47" w14:textId="77777777" w:rsidR="009434A0" w:rsidRPr="006E23D2" w:rsidRDefault="009434A0" w:rsidP="00CA5663">
      <w:pPr>
        <w:pStyle w:val="ListParagraph"/>
        <w:widowControl w:val="0"/>
        <w:autoSpaceDE w:val="0"/>
        <w:autoSpaceDN w:val="0"/>
        <w:adjustRightInd w:val="0"/>
        <w:spacing w:after="60" w:line="240" w:lineRule="auto"/>
        <w:ind w:left="1260"/>
        <w:jc w:val="both"/>
        <w:rPr>
          <w:rFonts w:asciiTheme="majorBidi" w:hAnsiTheme="majorBidi" w:cstheme="majorBidi"/>
          <w:sz w:val="24"/>
          <w:szCs w:val="24"/>
        </w:rPr>
      </w:pPr>
    </w:p>
    <w:p w14:paraId="45B05D43" w14:textId="77777777" w:rsidR="00FD5F75" w:rsidRPr="006E23D2" w:rsidRDefault="00FD5F75" w:rsidP="005F57D8">
      <w:pPr>
        <w:pStyle w:val="ListParagraph"/>
        <w:widowControl w:val="0"/>
        <w:numPr>
          <w:ilvl w:val="0"/>
          <w:numId w:val="36"/>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the method of shipment or packing;</w:t>
      </w:r>
    </w:p>
    <w:p w14:paraId="19F6BBB8" w14:textId="77777777" w:rsidR="009434A0" w:rsidRPr="006E23D2" w:rsidRDefault="009434A0"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298C364C" w14:textId="77777777" w:rsidR="009434A0" w:rsidRPr="006E23D2" w:rsidRDefault="00FD5F75" w:rsidP="005F57D8">
      <w:pPr>
        <w:pStyle w:val="ListParagraph"/>
        <w:widowControl w:val="0"/>
        <w:numPr>
          <w:ilvl w:val="0"/>
          <w:numId w:val="36"/>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the place of delivery; and</w:t>
      </w:r>
    </w:p>
    <w:p w14:paraId="030BBAC9" w14:textId="77777777" w:rsidR="00FD5F75" w:rsidRPr="006E23D2" w:rsidRDefault="00FD5F75"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740954D5" w14:textId="77777777" w:rsidR="00FD5F75" w:rsidRPr="006E23D2" w:rsidRDefault="00FD5F75" w:rsidP="005F57D8">
      <w:pPr>
        <w:pStyle w:val="ListParagraph"/>
        <w:widowControl w:val="0"/>
        <w:numPr>
          <w:ilvl w:val="0"/>
          <w:numId w:val="36"/>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the Related Services to be provided by the Supplier.</w:t>
      </w:r>
    </w:p>
    <w:p w14:paraId="250868D8" w14:textId="77777777" w:rsidR="004B057E" w:rsidRPr="006E23D2" w:rsidRDefault="004B057E"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4EAADB71" w14:textId="1F29D78E" w:rsidR="00BA62F3" w:rsidRPr="006E23D2" w:rsidRDefault="0070557F" w:rsidP="005F57D8">
      <w:pPr>
        <w:pStyle w:val="ListParagraph"/>
        <w:widowControl w:val="0"/>
        <w:numPr>
          <w:ilvl w:val="0"/>
          <w:numId w:val="36"/>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q</w:t>
      </w:r>
      <w:r w:rsidR="008C3F36" w:rsidRPr="006E23D2">
        <w:rPr>
          <w:rFonts w:asciiTheme="majorBidi" w:hAnsiTheme="majorBidi" w:cstheme="majorBidi"/>
          <w:sz w:val="24"/>
          <w:szCs w:val="24"/>
        </w:rPr>
        <w:t xml:space="preserve">uantities, </w:t>
      </w:r>
      <w:r w:rsidR="00611685" w:rsidRPr="006E23D2">
        <w:rPr>
          <w:rFonts w:asciiTheme="majorBidi" w:hAnsiTheme="majorBidi" w:cstheme="majorBidi"/>
          <w:sz w:val="24"/>
          <w:szCs w:val="24"/>
        </w:rPr>
        <w:t>increase or decrease</w:t>
      </w:r>
      <w:r w:rsidR="008C3F36" w:rsidRPr="006E23D2">
        <w:rPr>
          <w:rFonts w:asciiTheme="majorBidi" w:hAnsiTheme="majorBidi" w:cstheme="majorBidi"/>
          <w:sz w:val="24"/>
          <w:szCs w:val="24"/>
        </w:rPr>
        <w:t xml:space="preserve">, in accordance with the percentage </w:t>
      </w:r>
      <w:r w:rsidR="008C3F36" w:rsidRPr="006E23D2">
        <w:rPr>
          <w:rFonts w:asciiTheme="majorBidi" w:hAnsiTheme="majorBidi" w:cstheme="majorBidi"/>
          <w:b/>
          <w:bCs/>
          <w:sz w:val="24"/>
          <w:szCs w:val="24"/>
        </w:rPr>
        <w:t xml:space="preserve">specified in </w:t>
      </w:r>
      <w:r w:rsidR="00962783" w:rsidRPr="006E23D2">
        <w:rPr>
          <w:rFonts w:asciiTheme="majorBidi" w:hAnsiTheme="majorBidi" w:cstheme="majorBidi"/>
          <w:b/>
          <w:bCs/>
          <w:sz w:val="24"/>
          <w:szCs w:val="24"/>
        </w:rPr>
        <w:t xml:space="preserve">the </w:t>
      </w:r>
      <w:r w:rsidR="008C3F36" w:rsidRPr="006E23D2">
        <w:rPr>
          <w:rFonts w:asciiTheme="majorBidi" w:hAnsiTheme="majorBidi" w:cstheme="majorBidi"/>
          <w:b/>
          <w:bCs/>
          <w:sz w:val="24"/>
          <w:szCs w:val="24"/>
        </w:rPr>
        <w:t>SCC</w:t>
      </w:r>
      <w:r w:rsidR="008C3F36" w:rsidRPr="006E23D2">
        <w:rPr>
          <w:rFonts w:asciiTheme="majorBidi" w:hAnsiTheme="majorBidi" w:cstheme="majorBidi"/>
          <w:sz w:val="24"/>
          <w:szCs w:val="24"/>
        </w:rPr>
        <w:t>.</w:t>
      </w:r>
    </w:p>
    <w:p w14:paraId="0BB16801" w14:textId="77777777" w:rsidR="009434A0" w:rsidRPr="006E23D2" w:rsidRDefault="009434A0"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2FEF9BB2"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33.2</w:t>
      </w:r>
      <w:r w:rsidRPr="006E23D2">
        <w:rPr>
          <w:rFonts w:asciiTheme="majorBidi" w:hAnsiTheme="majorBidi" w:cstheme="majorBidi"/>
          <w:sz w:val="24"/>
          <w:szCs w:val="24"/>
        </w:rPr>
        <w:tab/>
        <w:t>If any such change causes an increase or decrease in the cost of, or the time required for, the Supplier’s performance of any provisions under the Contract, an equitable adjustment shall be made in the Contract Price or in the Delivery/Completion Schedule</w:t>
      </w:r>
      <w:r w:rsidR="00AE5D12" w:rsidRPr="006E23D2">
        <w:rPr>
          <w:rFonts w:asciiTheme="majorBidi" w:hAnsiTheme="majorBidi" w:cstheme="majorBidi"/>
          <w:sz w:val="24"/>
          <w:szCs w:val="24"/>
        </w:rPr>
        <w:t>.</w:t>
      </w:r>
      <w:r w:rsidRPr="006E23D2">
        <w:rPr>
          <w:rFonts w:asciiTheme="majorBidi" w:hAnsiTheme="majorBidi" w:cstheme="majorBidi"/>
          <w:sz w:val="24"/>
          <w:szCs w:val="24"/>
        </w:rPr>
        <w:t xml:space="preserve"> Any claims by the Supplier for adjustment under this Clause must be asserted within (28) days from the date of the Supplier’s receipt of the </w:t>
      </w:r>
      <w:r w:rsidR="00AE5D12" w:rsidRPr="006E23D2">
        <w:rPr>
          <w:rFonts w:asciiTheme="majorBidi" w:hAnsiTheme="majorBidi" w:cstheme="majorBidi"/>
          <w:sz w:val="24"/>
          <w:szCs w:val="24"/>
        </w:rPr>
        <w:t>Contracting Authority</w:t>
      </w:r>
      <w:r w:rsidRPr="006E23D2">
        <w:rPr>
          <w:rFonts w:asciiTheme="majorBidi" w:hAnsiTheme="majorBidi" w:cstheme="majorBidi"/>
          <w:sz w:val="24"/>
          <w:szCs w:val="24"/>
        </w:rPr>
        <w:t>’s change order.</w:t>
      </w:r>
    </w:p>
    <w:p w14:paraId="1634D163" w14:textId="77777777" w:rsidR="00AE5D12" w:rsidRPr="006E23D2" w:rsidRDefault="00AE5D12"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03516EA7"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33.3</w:t>
      </w:r>
      <w:r w:rsidRPr="006E23D2">
        <w:rPr>
          <w:rFonts w:asciiTheme="majorBidi" w:hAnsiTheme="majorBidi" w:cstheme="majorBidi"/>
          <w:sz w:val="24"/>
          <w:szCs w:val="24"/>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60EAC2C" w14:textId="77777777" w:rsidR="00AE5D12" w:rsidRPr="006E23D2" w:rsidRDefault="00AE5D12"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5BEFF3F8" w14:textId="468BD1FE"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33.4</w:t>
      </w:r>
      <w:r w:rsidRPr="006E23D2">
        <w:rPr>
          <w:rFonts w:asciiTheme="majorBidi" w:hAnsiTheme="majorBidi" w:cstheme="majorBidi"/>
          <w:sz w:val="24"/>
          <w:szCs w:val="24"/>
        </w:rPr>
        <w:tab/>
        <w:t xml:space="preserve">Subject to the above, no variation in or modification of the terms of the Contract shall be made except by written amendment signed by the </w:t>
      </w:r>
      <w:r w:rsidR="00962783" w:rsidRPr="006E23D2">
        <w:rPr>
          <w:rFonts w:asciiTheme="majorBidi" w:hAnsiTheme="majorBidi" w:cstheme="majorBidi"/>
          <w:sz w:val="24"/>
          <w:szCs w:val="24"/>
        </w:rPr>
        <w:t xml:space="preserve">two </w:t>
      </w:r>
      <w:r w:rsidRPr="006E23D2">
        <w:rPr>
          <w:rFonts w:asciiTheme="majorBidi" w:hAnsiTheme="majorBidi" w:cstheme="majorBidi"/>
          <w:sz w:val="24"/>
          <w:szCs w:val="24"/>
        </w:rPr>
        <w:t>parties.</w:t>
      </w:r>
    </w:p>
    <w:p w14:paraId="1F6F55BA"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sz w:val="24"/>
          <w:szCs w:val="24"/>
        </w:rPr>
      </w:pPr>
    </w:p>
    <w:p w14:paraId="0D3871E0" w14:textId="77777777" w:rsidR="00FD5F75" w:rsidRPr="006E23D2" w:rsidRDefault="00FD5F75" w:rsidP="00496839">
      <w:pPr>
        <w:pStyle w:val="Heading2"/>
        <w:rPr>
          <w:rFonts w:asciiTheme="majorBidi" w:hAnsiTheme="majorBidi"/>
        </w:rPr>
      </w:pPr>
      <w:bookmarkStart w:id="240" w:name="_Toc451532041"/>
      <w:r w:rsidRPr="006E23D2">
        <w:rPr>
          <w:rFonts w:asciiTheme="majorBidi" w:hAnsiTheme="majorBidi"/>
        </w:rPr>
        <w:lastRenderedPageBreak/>
        <w:t>34.</w:t>
      </w:r>
      <w:r w:rsidR="00496839" w:rsidRPr="006E23D2">
        <w:rPr>
          <w:rFonts w:asciiTheme="majorBidi" w:hAnsiTheme="majorBidi"/>
        </w:rPr>
        <w:t xml:space="preserve"> </w:t>
      </w:r>
      <w:r w:rsidRPr="006E23D2">
        <w:rPr>
          <w:rFonts w:asciiTheme="majorBidi" w:hAnsiTheme="majorBidi"/>
        </w:rPr>
        <w:t>Extensions of Time</w:t>
      </w:r>
      <w:bookmarkEnd w:id="240"/>
    </w:p>
    <w:p w14:paraId="497565C8" w14:textId="77777777" w:rsidR="00AE5D12" w:rsidRPr="006E23D2" w:rsidRDefault="00AE5D12"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37CE8778" w14:textId="77777777" w:rsidR="00FD5F75" w:rsidRPr="006E23D2" w:rsidRDefault="00FD5F75"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34.1</w:t>
      </w:r>
      <w:r w:rsidRPr="006E23D2">
        <w:rPr>
          <w:rFonts w:asciiTheme="majorBidi" w:hAnsiTheme="majorBidi" w:cstheme="majorBidi"/>
          <w:sz w:val="24"/>
          <w:szCs w:val="24"/>
        </w:rPr>
        <w:tab/>
        <w:t xml:space="preserve">If at any time during performance of the Contract, the Supplier or its subcontractors should encounter conditions impeding timely delivery of the Goods or completion of Related Services pursuant to GCC Clause </w:t>
      </w:r>
      <w:r w:rsidR="00AE5D12" w:rsidRPr="006E23D2">
        <w:rPr>
          <w:rFonts w:asciiTheme="majorBidi" w:hAnsiTheme="majorBidi" w:cstheme="majorBidi"/>
          <w:sz w:val="24"/>
          <w:szCs w:val="24"/>
        </w:rPr>
        <w:t>(</w:t>
      </w:r>
      <w:r w:rsidRPr="006E23D2">
        <w:rPr>
          <w:rFonts w:asciiTheme="majorBidi" w:hAnsiTheme="majorBidi" w:cstheme="majorBidi"/>
          <w:sz w:val="24"/>
          <w:szCs w:val="24"/>
        </w:rPr>
        <w:t>13</w:t>
      </w:r>
      <w:r w:rsidR="00AE5D12" w:rsidRPr="006E23D2">
        <w:rPr>
          <w:rFonts w:asciiTheme="majorBidi" w:hAnsiTheme="majorBidi" w:cstheme="majorBidi"/>
          <w:sz w:val="24"/>
          <w:szCs w:val="24"/>
        </w:rPr>
        <w:t>)</w:t>
      </w:r>
      <w:r w:rsidRPr="006E23D2">
        <w:rPr>
          <w:rFonts w:asciiTheme="majorBidi" w:hAnsiTheme="majorBidi" w:cstheme="majorBidi"/>
          <w:sz w:val="24"/>
          <w:szCs w:val="24"/>
        </w:rPr>
        <w:t xml:space="preserve">, the Supplier shall promptly notify the </w:t>
      </w:r>
      <w:r w:rsidR="00AE5D12"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in writing of the delay within </w:t>
      </w:r>
      <w:r w:rsidR="00AE5D12" w:rsidRPr="006E23D2">
        <w:rPr>
          <w:rFonts w:asciiTheme="majorBidi" w:hAnsiTheme="majorBidi" w:cstheme="majorBidi"/>
          <w:sz w:val="24"/>
          <w:szCs w:val="24"/>
        </w:rPr>
        <w:t>(28)</w:t>
      </w:r>
      <w:r w:rsidRPr="006E23D2">
        <w:rPr>
          <w:rFonts w:asciiTheme="majorBidi" w:hAnsiTheme="majorBidi" w:cstheme="majorBidi"/>
          <w:sz w:val="24"/>
          <w:szCs w:val="24"/>
        </w:rPr>
        <w:t xml:space="preserve"> days from the date when the cause arose, its </w:t>
      </w:r>
      <w:r w:rsidR="00AE5D12" w:rsidRPr="006E23D2">
        <w:rPr>
          <w:rFonts w:asciiTheme="majorBidi" w:hAnsiTheme="majorBidi" w:cstheme="majorBidi"/>
          <w:sz w:val="24"/>
          <w:szCs w:val="24"/>
        </w:rPr>
        <w:t>likely duration, and its cause.</w:t>
      </w:r>
      <w:r w:rsidRPr="006E23D2">
        <w:rPr>
          <w:rFonts w:asciiTheme="majorBidi" w:hAnsiTheme="majorBidi" w:cstheme="majorBidi"/>
          <w:sz w:val="24"/>
          <w:szCs w:val="24"/>
        </w:rPr>
        <w:t xml:space="preserve"> As soon as practicable after receipt of the Supplier’s notice, the </w:t>
      </w:r>
      <w:r w:rsidR="00AE5D12"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shall evaluate the situation and may at its discretion extend the Supplier’s time for performance.</w:t>
      </w:r>
    </w:p>
    <w:p w14:paraId="092FC9F5" w14:textId="77777777" w:rsidR="00AE5D12" w:rsidRPr="006E23D2" w:rsidRDefault="00AE5D12"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09637ACC" w14:textId="1ECECF36" w:rsidR="00FD5F75" w:rsidRPr="006E23D2" w:rsidRDefault="00FD5F75" w:rsidP="0096278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34.2</w:t>
      </w:r>
      <w:r w:rsidRPr="006E23D2">
        <w:rPr>
          <w:rFonts w:asciiTheme="majorBidi" w:hAnsiTheme="majorBidi" w:cstheme="majorBidi"/>
          <w:sz w:val="24"/>
          <w:szCs w:val="24"/>
        </w:rPr>
        <w:tab/>
        <w:t xml:space="preserve">Except in case of Force Majeure, as provided under GCC Clause </w:t>
      </w:r>
      <w:r w:rsidR="00AE5D12" w:rsidRPr="006E23D2">
        <w:rPr>
          <w:rFonts w:asciiTheme="majorBidi" w:hAnsiTheme="majorBidi" w:cstheme="majorBidi"/>
          <w:sz w:val="24"/>
          <w:szCs w:val="24"/>
        </w:rPr>
        <w:t>(</w:t>
      </w:r>
      <w:r w:rsidRPr="006E23D2">
        <w:rPr>
          <w:rFonts w:asciiTheme="majorBidi" w:hAnsiTheme="majorBidi" w:cstheme="majorBidi"/>
          <w:sz w:val="24"/>
          <w:szCs w:val="24"/>
        </w:rPr>
        <w:t>32</w:t>
      </w:r>
      <w:r w:rsidR="00AE5D12" w:rsidRPr="006E23D2">
        <w:rPr>
          <w:rFonts w:asciiTheme="majorBidi" w:hAnsiTheme="majorBidi" w:cstheme="majorBidi"/>
          <w:sz w:val="24"/>
          <w:szCs w:val="24"/>
        </w:rPr>
        <w:t>)</w:t>
      </w:r>
      <w:r w:rsidRPr="006E23D2">
        <w:rPr>
          <w:rFonts w:asciiTheme="majorBidi" w:hAnsiTheme="majorBidi" w:cstheme="majorBidi"/>
          <w:sz w:val="24"/>
          <w:szCs w:val="24"/>
        </w:rPr>
        <w:t xml:space="preserve">, a delay by the Supplier in the performance of its Delivery and Completion obligations shall render the Supplier liable to the imposition of liquidated damages pursuant to GCC Clause </w:t>
      </w:r>
      <w:r w:rsidR="00AE5D12" w:rsidRPr="006E23D2">
        <w:rPr>
          <w:rFonts w:asciiTheme="majorBidi" w:hAnsiTheme="majorBidi" w:cstheme="majorBidi"/>
          <w:sz w:val="24"/>
          <w:szCs w:val="24"/>
        </w:rPr>
        <w:t>(27.1)</w:t>
      </w:r>
      <w:r w:rsidRPr="006E23D2">
        <w:rPr>
          <w:rFonts w:asciiTheme="majorBidi" w:hAnsiTheme="majorBidi" w:cstheme="majorBidi"/>
          <w:sz w:val="24"/>
          <w:szCs w:val="24"/>
        </w:rPr>
        <w:t xml:space="preserve">, unless an extension of time is agreed upon, pursuant to GCC Clause </w:t>
      </w:r>
      <w:r w:rsidR="00AE5D12" w:rsidRPr="006E23D2">
        <w:rPr>
          <w:rFonts w:asciiTheme="majorBidi" w:hAnsiTheme="majorBidi" w:cstheme="majorBidi"/>
          <w:sz w:val="24"/>
          <w:szCs w:val="24"/>
        </w:rPr>
        <w:t>(</w:t>
      </w:r>
      <w:r w:rsidRPr="006E23D2">
        <w:rPr>
          <w:rFonts w:asciiTheme="majorBidi" w:hAnsiTheme="majorBidi" w:cstheme="majorBidi"/>
          <w:sz w:val="24"/>
          <w:szCs w:val="24"/>
        </w:rPr>
        <w:t>34.1</w:t>
      </w:r>
      <w:r w:rsidR="00AE5D12" w:rsidRPr="006E23D2">
        <w:rPr>
          <w:rFonts w:asciiTheme="majorBidi" w:hAnsiTheme="majorBidi" w:cstheme="majorBidi"/>
          <w:sz w:val="24"/>
          <w:szCs w:val="24"/>
        </w:rPr>
        <w:t>)</w:t>
      </w:r>
      <w:r w:rsidRPr="006E23D2">
        <w:rPr>
          <w:rFonts w:asciiTheme="majorBidi" w:hAnsiTheme="majorBidi" w:cstheme="majorBidi"/>
          <w:sz w:val="24"/>
          <w:szCs w:val="24"/>
        </w:rPr>
        <w:t>.</w:t>
      </w:r>
    </w:p>
    <w:p w14:paraId="486A9FD4" w14:textId="77777777" w:rsidR="00FD5F75" w:rsidRPr="006E23D2" w:rsidRDefault="00FD5F75"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sz w:val="24"/>
          <w:szCs w:val="24"/>
        </w:rPr>
      </w:pPr>
    </w:p>
    <w:p w14:paraId="3D8258F0" w14:textId="7EF01850" w:rsidR="00FD5F75" w:rsidRPr="006E23D2" w:rsidRDefault="00FD5F75" w:rsidP="00962783">
      <w:pPr>
        <w:pStyle w:val="Heading2"/>
        <w:rPr>
          <w:rFonts w:asciiTheme="majorBidi" w:hAnsiTheme="majorBidi"/>
        </w:rPr>
      </w:pPr>
      <w:bookmarkStart w:id="241" w:name="_Toc451532042"/>
      <w:r w:rsidRPr="006E23D2">
        <w:rPr>
          <w:rFonts w:asciiTheme="majorBidi" w:hAnsiTheme="majorBidi"/>
        </w:rPr>
        <w:t>35.</w:t>
      </w:r>
      <w:r w:rsidR="00496839" w:rsidRPr="006E23D2">
        <w:rPr>
          <w:rFonts w:asciiTheme="majorBidi" w:hAnsiTheme="majorBidi"/>
        </w:rPr>
        <w:t xml:space="preserve"> Withdrawal</w:t>
      </w:r>
      <w:r w:rsidR="00F50954" w:rsidRPr="006E23D2">
        <w:rPr>
          <w:rFonts w:asciiTheme="majorBidi" w:hAnsiTheme="majorBidi"/>
        </w:rPr>
        <w:t xml:space="preserve"> of </w:t>
      </w:r>
      <w:r w:rsidR="00962783" w:rsidRPr="006E23D2">
        <w:rPr>
          <w:rFonts w:asciiTheme="majorBidi" w:hAnsiTheme="majorBidi"/>
        </w:rPr>
        <w:t>Wo</w:t>
      </w:r>
      <w:r w:rsidR="00F50954" w:rsidRPr="006E23D2">
        <w:rPr>
          <w:rFonts w:asciiTheme="majorBidi" w:hAnsiTheme="majorBidi"/>
        </w:rPr>
        <w:t xml:space="preserve">rks and </w:t>
      </w:r>
      <w:r w:rsidRPr="006E23D2">
        <w:rPr>
          <w:rFonts w:asciiTheme="majorBidi" w:hAnsiTheme="majorBidi"/>
        </w:rPr>
        <w:t>Termination</w:t>
      </w:r>
      <w:r w:rsidR="00F50954" w:rsidRPr="006E23D2">
        <w:rPr>
          <w:rFonts w:asciiTheme="majorBidi" w:hAnsiTheme="majorBidi"/>
        </w:rPr>
        <w:t xml:space="preserve"> of Contract</w:t>
      </w:r>
      <w:bookmarkEnd w:id="241"/>
    </w:p>
    <w:p w14:paraId="4C9ACF9F" w14:textId="77777777" w:rsidR="00BC0A1B" w:rsidRPr="006E23D2" w:rsidRDefault="00BC0A1B" w:rsidP="00CA5663">
      <w:pPr>
        <w:widowControl w:val="0"/>
        <w:tabs>
          <w:tab w:val="left" w:pos="567"/>
          <w:tab w:val="left" w:pos="1134"/>
        </w:tabs>
        <w:autoSpaceDE w:val="0"/>
        <w:autoSpaceDN w:val="0"/>
        <w:adjustRightInd w:val="0"/>
        <w:spacing w:after="60" w:line="240" w:lineRule="auto"/>
        <w:ind w:left="567" w:hanging="567"/>
        <w:contextualSpacing/>
        <w:jc w:val="both"/>
        <w:rPr>
          <w:rFonts w:asciiTheme="majorBidi" w:hAnsiTheme="majorBidi" w:cstheme="majorBidi"/>
          <w:b/>
          <w:bCs/>
          <w:sz w:val="24"/>
          <w:szCs w:val="24"/>
        </w:rPr>
      </w:pPr>
    </w:p>
    <w:p w14:paraId="6A1BD7D5" w14:textId="5BE1C320" w:rsidR="00FD5F75" w:rsidRPr="006E23D2" w:rsidRDefault="00FD5F75" w:rsidP="0096278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35.1</w:t>
      </w:r>
      <w:r w:rsidRPr="006E23D2">
        <w:rPr>
          <w:rFonts w:asciiTheme="majorBidi" w:hAnsiTheme="majorBidi" w:cstheme="majorBidi"/>
          <w:sz w:val="24"/>
          <w:szCs w:val="24"/>
        </w:rPr>
        <w:tab/>
      </w:r>
      <w:r w:rsidR="00CC7E3F" w:rsidRPr="006E23D2">
        <w:rPr>
          <w:rFonts w:asciiTheme="majorBidi" w:hAnsiTheme="majorBidi" w:cstheme="majorBidi"/>
          <w:sz w:val="24"/>
          <w:szCs w:val="24"/>
        </w:rPr>
        <w:t xml:space="preserve">Withdrawal of </w:t>
      </w:r>
      <w:r w:rsidR="00962783" w:rsidRPr="006E23D2">
        <w:rPr>
          <w:rFonts w:asciiTheme="majorBidi" w:hAnsiTheme="majorBidi" w:cstheme="majorBidi"/>
          <w:sz w:val="24"/>
          <w:szCs w:val="24"/>
        </w:rPr>
        <w:t>W</w:t>
      </w:r>
      <w:r w:rsidR="00CC7E3F" w:rsidRPr="006E23D2">
        <w:rPr>
          <w:rFonts w:asciiTheme="majorBidi" w:hAnsiTheme="majorBidi" w:cstheme="majorBidi"/>
          <w:sz w:val="24"/>
          <w:szCs w:val="24"/>
        </w:rPr>
        <w:t>ork</w:t>
      </w:r>
      <w:r w:rsidR="00962783" w:rsidRPr="006E23D2">
        <w:rPr>
          <w:rFonts w:asciiTheme="majorBidi" w:hAnsiTheme="majorBidi" w:cstheme="majorBidi"/>
          <w:sz w:val="24"/>
          <w:szCs w:val="24"/>
        </w:rPr>
        <w:t xml:space="preserve"> for Supplier’s Default</w:t>
      </w:r>
    </w:p>
    <w:p w14:paraId="4933F4BF" w14:textId="77777777" w:rsidR="00BC0A1B" w:rsidRPr="006E23D2" w:rsidRDefault="00BC0A1B"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69413294" w14:textId="5F7D9909" w:rsidR="00FD5F75" w:rsidRPr="006E23D2" w:rsidRDefault="00FD5F75" w:rsidP="00CC7E3F">
      <w:pPr>
        <w:pStyle w:val="ListParagraph"/>
        <w:widowControl w:val="0"/>
        <w:numPr>
          <w:ilvl w:val="0"/>
          <w:numId w:val="37"/>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w:t>
      </w:r>
      <w:r w:rsidR="00BC0A1B"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without prejudice to any other remedy for breach of Contract, by </w:t>
      </w:r>
      <w:r w:rsidR="00CC7E3F" w:rsidRPr="006E23D2">
        <w:rPr>
          <w:rFonts w:asciiTheme="majorBidi" w:hAnsiTheme="majorBidi" w:cstheme="majorBidi"/>
          <w:sz w:val="24"/>
          <w:szCs w:val="24"/>
        </w:rPr>
        <w:t xml:space="preserve">(14) days </w:t>
      </w:r>
      <w:r w:rsidRPr="006E23D2">
        <w:rPr>
          <w:rFonts w:asciiTheme="majorBidi" w:hAnsiTheme="majorBidi" w:cstheme="majorBidi"/>
          <w:sz w:val="24"/>
          <w:szCs w:val="24"/>
        </w:rPr>
        <w:t>written notice of default sent to the Supplier,</w:t>
      </w:r>
      <w:r w:rsidR="00BC0A1B" w:rsidRPr="006E23D2">
        <w:rPr>
          <w:rFonts w:asciiTheme="majorBidi" w:hAnsiTheme="majorBidi" w:cstheme="majorBidi"/>
          <w:sz w:val="24"/>
          <w:szCs w:val="24"/>
        </w:rPr>
        <w:t xml:space="preserve"> </w:t>
      </w:r>
      <w:r w:rsidR="00EF29F0" w:rsidRPr="006E23D2">
        <w:rPr>
          <w:rFonts w:asciiTheme="majorBidi" w:hAnsiTheme="majorBidi" w:cstheme="majorBidi"/>
          <w:sz w:val="24"/>
          <w:szCs w:val="24"/>
        </w:rPr>
        <w:t>,</w:t>
      </w:r>
      <w:r w:rsidRPr="006E23D2">
        <w:rPr>
          <w:rFonts w:asciiTheme="majorBidi" w:hAnsiTheme="majorBidi" w:cstheme="majorBidi"/>
          <w:sz w:val="24"/>
          <w:szCs w:val="24"/>
        </w:rPr>
        <w:t xml:space="preserve"> may </w:t>
      </w:r>
      <w:r w:rsidR="00F50954" w:rsidRPr="006E23D2">
        <w:rPr>
          <w:rFonts w:asciiTheme="majorBidi" w:hAnsiTheme="majorBidi" w:cstheme="majorBidi"/>
          <w:sz w:val="24"/>
          <w:szCs w:val="24"/>
        </w:rPr>
        <w:t xml:space="preserve">withdraw </w:t>
      </w:r>
      <w:r w:rsidR="00CC7E3F" w:rsidRPr="006E23D2">
        <w:rPr>
          <w:rFonts w:asciiTheme="majorBidi" w:hAnsiTheme="majorBidi" w:cstheme="majorBidi"/>
          <w:sz w:val="24"/>
          <w:szCs w:val="24"/>
        </w:rPr>
        <w:t xml:space="preserve">the </w:t>
      </w:r>
      <w:r w:rsidR="00F50954" w:rsidRPr="006E23D2">
        <w:rPr>
          <w:rFonts w:asciiTheme="majorBidi" w:hAnsiTheme="majorBidi" w:cstheme="majorBidi"/>
          <w:sz w:val="24"/>
          <w:szCs w:val="24"/>
        </w:rPr>
        <w:t>works of</w:t>
      </w:r>
      <w:r w:rsidRPr="006E23D2">
        <w:rPr>
          <w:rFonts w:asciiTheme="majorBidi" w:hAnsiTheme="majorBidi" w:cstheme="majorBidi"/>
          <w:sz w:val="24"/>
          <w:szCs w:val="24"/>
        </w:rPr>
        <w:t xml:space="preserve"> the Contract:</w:t>
      </w:r>
    </w:p>
    <w:p w14:paraId="053E46E3" w14:textId="77777777" w:rsidR="00EF29F0" w:rsidRPr="006E23D2" w:rsidRDefault="00EF29F0" w:rsidP="00CA5663">
      <w:pPr>
        <w:pStyle w:val="ListParagraph"/>
        <w:widowControl w:val="0"/>
        <w:autoSpaceDE w:val="0"/>
        <w:autoSpaceDN w:val="0"/>
        <w:adjustRightInd w:val="0"/>
        <w:spacing w:after="60" w:line="240" w:lineRule="auto"/>
        <w:ind w:left="1260"/>
        <w:jc w:val="both"/>
        <w:rPr>
          <w:rFonts w:asciiTheme="majorBidi" w:hAnsiTheme="majorBidi" w:cstheme="majorBidi"/>
          <w:sz w:val="24"/>
          <w:szCs w:val="24"/>
        </w:rPr>
      </w:pPr>
    </w:p>
    <w:p w14:paraId="41323441" w14:textId="77777777" w:rsidR="00FD5F75" w:rsidRPr="006E23D2" w:rsidRDefault="00FD5F75" w:rsidP="00CA5663">
      <w:pPr>
        <w:widowControl w:val="0"/>
        <w:autoSpaceDE w:val="0"/>
        <w:autoSpaceDN w:val="0"/>
        <w:adjustRightInd w:val="0"/>
        <w:spacing w:before="60" w:after="60" w:line="240" w:lineRule="auto"/>
        <w:ind w:left="180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0E1A1B" w:rsidRPr="006E23D2">
        <w:rPr>
          <w:rFonts w:asciiTheme="majorBidi" w:hAnsiTheme="majorBidi" w:cstheme="majorBidi"/>
          <w:sz w:val="24"/>
          <w:szCs w:val="24"/>
        </w:rPr>
        <w:t>1</w:t>
      </w:r>
      <w:r w:rsidRPr="006E23D2">
        <w:rPr>
          <w:rFonts w:asciiTheme="majorBidi" w:hAnsiTheme="majorBidi" w:cstheme="majorBidi"/>
          <w:sz w:val="24"/>
          <w:szCs w:val="24"/>
        </w:rPr>
        <w:t>)</w:t>
      </w:r>
      <w:r w:rsidRPr="006E23D2">
        <w:rPr>
          <w:rFonts w:asciiTheme="majorBidi" w:hAnsiTheme="majorBidi" w:cstheme="majorBidi"/>
          <w:sz w:val="24"/>
          <w:szCs w:val="24"/>
        </w:rPr>
        <w:tab/>
        <w:t xml:space="preserve">if the Supplier fails to deliver any or all of the Goods within the period specified in the Contract, or within any extension thereof granted by the </w:t>
      </w:r>
      <w:r w:rsidR="00F50954"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pursuant to GCC Clause </w:t>
      </w:r>
      <w:r w:rsidR="00F50954" w:rsidRPr="006E23D2">
        <w:rPr>
          <w:rFonts w:asciiTheme="majorBidi" w:hAnsiTheme="majorBidi" w:cstheme="majorBidi"/>
          <w:sz w:val="24"/>
          <w:szCs w:val="24"/>
        </w:rPr>
        <w:t>(</w:t>
      </w:r>
      <w:r w:rsidRPr="006E23D2">
        <w:rPr>
          <w:rFonts w:asciiTheme="majorBidi" w:hAnsiTheme="majorBidi" w:cstheme="majorBidi"/>
          <w:sz w:val="24"/>
          <w:szCs w:val="24"/>
        </w:rPr>
        <w:t>34</w:t>
      </w:r>
      <w:r w:rsidR="00F50954" w:rsidRPr="006E23D2">
        <w:rPr>
          <w:rFonts w:asciiTheme="majorBidi" w:hAnsiTheme="majorBidi" w:cstheme="majorBidi"/>
          <w:sz w:val="24"/>
          <w:szCs w:val="24"/>
        </w:rPr>
        <w:t>)</w:t>
      </w:r>
      <w:r w:rsidRPr="006E23D2">
        <w:rPr>
          <w:rFonts w:asciiTheme="majorBidi" w:hAnsiTheme="majorBidi" w:cstheme="majorBidi"/>
          <w:sz w:val="24"/>
          <w:szCs w:val="24"/>
        </w:rPr>
        <w:t xml:space="preserve">; </w:t>
      </w:r>
    </w:p>
    <w:p w14:paraId="3E0B6786" w14:textId="77777777" w:rsidR="00FD5F75" w:rsidRPr="006E23D2" w:rsidRDefault="00FD5F75" w:rsidP="00CA5663">
      <w:pPr>
        <w:widowControl w:val="0"/>
        <w:autoSpaceDE w:val="0"/>
        <w:autoSpaceDN w:val="0"/>
        <w:adjustRightInd w:val="0"/>
        <w:spacing w:before="60" w:after="60" w:line="240" w:lineRule="auto"/>
        <w:ind w:left="180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0E1A1B" w:rsidRPr="006E23D2">
        <w:rPr>
          <w:rFonts w:asciiTheme="majorBidi" w:hAnsiTheme="majorBidi" w:cstheme="majorBidi"/>
          <w:sz w:val="24"/>
          <w:szCs w:val="24"/>
        </w:rPr>
        <w:t>2</w:t>
      </w:r>
      <w:r w:rsidRPr="006E23D2">
        <w:rPr>
          <w:rFonts w:asciiTheme="majorBidi" w:hAnsiTheme="majorBidi" w:cstheme="majorBidi"/>
          <w:sz w:val="24"/>
          <w:szCs w:val="24"/>
        </w:rPr>
        <w:t>)</w:t>
      </w:r>
      <w:r w:rsidRPr="006E23D2">
        <w:rPr>
          <w:rFonts w:asciiTheme="majorBidi" w:hAnsiTheme="majorBidi" w:cstheme="majorBidi"/>
          <w:sz w:val="24"/>
          <w:szCs w:val="24"/>
        </w:rPr>
        <w:tab/>
        <w:t>if the Supplier fails to perform any other obligation under the Contract; or</w:t>
      </w:r>
    </w:p>
    <w:p w14:paraId="568F4536" w14:textId="77777777" w:rsidR="00FD5F75" w:rsidRPr="006E23D2" w:rsidRDefault="00FD5F75" w:rsidP="005F57D8">
      <w:pPr>
        <w:pStyle w:val="ListParagraph"/>
        <w:widowControl w:val="0"/>
        <w:numPr>
          <w:ilvl w:val="0"/>
          <w:numId w:val="38"/>
        </w:numPr>
        <w:autoSpaceDE w:val="0"/>
        <w:autoSpaceDN w:val="0"/>
        <w:adjustRightInd w:val="0"/>
        <w:spacing w:before="60" w:after="60" w:line="240" w:lineRule="auto"/>
        <w:ind w:left="1800" w:hanging="540"/>
        <w:jc w:val="both"/>
        <w:rPr>
          <w:rFonts w:asciiTheme="majorBidi" w:hAnsiTheme="majorBidi" w:cstheme="majorBidi"/>
          <w:sz w:val="24"/>
          <w:szCs w:val="24"/>
        </w:rPr>
      </w:pPr>
      <w:r w:rsidRPr="006E23D2">
        <w:rPr>
          <w:rFonts w:asciiTheme="majorBidi" w:hAnsiTheme="majorBidi" w:cstheme="majorBidi"/>
          <w:sz w:val="24"/>
          <w:szCs w:val="24"/>
        </w:rPr>
        <w:t xml:space="preserve">if the Supplier, in the judgment of the </w:t>
      </w:r>
      <w:r w:rsidR="00F50954"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has engaged in fraud and corruption, as defined in GCC Clause </w:t>
      </w:r>
      <w:r w:rsidR="00F50954" w:rsidRPr="006E23D2">
        <w:rPr>
          <w:rFonts w:asciiTheme="majorBidi" w:hAnsiTheme="majorBidi" w:cstheme="majorBidi"/>
          <w:sz w:val="24"/>
          <w:szCs w:val="24"/>
        </w:rPr>
        <w:t>(</w:t>
      </w:r>
      <w:r w:rsidRPr="006E23D2">
        <w:rPr>
          <w:rFonts w:asciiTheme="majorBidi" w:hAnsiTheme="majorBidi" w:cstheme="majorBidi"/>
          <w:sz w:val="24"/>
          <w:szCs w:val="24"/>
        </w:rPr>
        <w:t>3</w:t>
      </w:r>
      <w:r w:rsidR="00F50954" w:rsidRPr="006E23D2">
        <w:rPr>
          <w:rFonts w:asciiTheme="majorBidi" w:hAnsiTheme="majorBidi" w:cstheme="majorBidi"/>
          <w:sz w:val="24"/>
          <w:szCs w:val="24"/>
        </w:rPr>
        <w:t>)</w:t>
      </w:r>
      <w:r w:rsidRPr="006E23D2">
        <w:rPr>
          <w:rFonts w:asciiTheme="majorBidi" w:hAnsiTheme="majorBidi" w:cstheme="majorBidi"/>
          <w:sz w:val="24"/>
          <w:szCs w:val="24"/>
        </w:rPr>
        <w:t>, in competing for or in executing the Contract.</w:t>
      </w:r>
    </w:p>
    <w:p w14:paraId="515F1809" w14:textId="77777777" w:rsidR="00F50954" w:rsidRPr="006E23D2" w:rsidRDefault="00F50954" w:rsidP="00CA5663">
      <w:pPr>
        <w:widowControl w:val="0"/>
        <w:autoSpaceDE w:val="0"/>
        <w:autoSpaceDN w:val="0"/>
        <w:adjustRightInd w:val="0"/>
        <w:spacing w:before="60" w:after="60" w:line="240" w:lineRule="auto"/>
        <w:contextualSpacing/>
        <w:jc w:val="both"/>
        <w:rPr>
          <w:rFonts w:asciiTheme="majorBidi" w:hAnsiTheme="majorBidi" w:cstheme="majorBidi"/>
          <w:sz w:val="24"/>
          <w:szCs w:val="24"/>
        </w:rPr>
      </w:pPr>
    </w:p>
    <w:p w14:paraId="4829EEEE" w14:textId="5519E294" w:rsidR="000E1A1B" w:rsidRPr="006E23D2" w:rsidRDefault="00FD5F75" w:rsidP="00594E9F">
      <w:pPr>
        <w:pStyle w:val="ListParagraph"/>
        <w:widowControl w:val="0"/>
        <w:numPr>
          <w:ilvl w:val="0"/>
          <w:numId w:val="37"/>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In the event the </w:t>
      </w:r>
      <w:r w:rsidR="00F50954" w:rsidRPr="006E23D2">
        <w:rPr>
          <w:rFonts w:asciiTheme="majorBidi" w:hAnsiTheme="majorBidi" w:cstheme="majorBidi"/>
          <w:sz w:val="24"/>
          <w:szCs w:val="24"/>
        </w:rPr>
        <w:t>Contracting Authority withdraws works of</w:t>
      </w:r>
      <w:r w:rsidRPr="006E23D2">
        <w:rPr>
          <w:rFonts w:asciiTheme="majorBidi" w:hAnsiTheme="majorBidi" w:cstheme="majorBidi"/>
          <w:sz w:val="24"/>
          <w:szCs w:val="24"/>
        </w:rPr>
        <w:t xml:space="preserve"> </w:t>
      </w:r>
      <w:r w:rsidR="00F50954" w:rsidRPr="006E23D2">
        <w:rPr>
          <w:rFonts w:asciiTheme="majorBidi" w:hAnsiTheme="majorBidi" w:cstheme="majorBidi"/>
          <w:sz w:val="24"/>
          <w:szCs w:val="24"/>
        </w:rPr>
        <w:t>the Contract</w:t>
      </w:r>
      <w:r w:rsidRPr="006E23D2">
        <w:rPr>
          <w:rFonts w:asciiTheme="majorBidi" w:hAnsiTheme="majorBidi" w:cstheme="majorBidi"/>
          <w:sz w:val="24"/>
          <w:szCs w:val="24"/>
        </w:rPr>
        <w:t xml:space="preserve">, pursuant to GCC Clause </w:t>
      </w:r>
      <w:r w:rsidR="00F50954" w:rsidRPr="006E23D2">
        <w:rPr>
          <w:rFonts w:asciiTheme="majorBidi" w:hAnsiTheme="majorBidi" w:cstheme="majorBidi"/>
          <w:sz w:val="24"/>
          <w:szCs w:val="24"/>
        </w:rPr>
        <w:t>(</w:t>
      </w:r>
      <w:r w:rsidRPr="006E23D2">
        <w:rPr>
          <w:rFonts w:asciiTheme="majorBidi" w:hAnsiTheme="majorBidi" w:cstheme="majorBidi"/>
          <w:sz w:val="24"/>
          <w:szCs w:val="24"/>
        </w:rPr>
        <w:t>35.1</w:t>
      </w:r>
      <w:r w:rsidR="00F50954" w:rsidRPr="006E23D2">
        <w:rPr>
          <w:rFonts w:asciiTheme="majorBidi" w:hAnsiTheme="majorBidi" w:cstheme="majorBidi"/>
          <w:sz w:val="24"/>
          <w:szCs w:val="24"/>
        </w:rPr>
        <w:t xml:space="preserve">) - </w:t>
      </w:r>
      <w:r w:rsidRPr="006E23D2">
        <w:rPr>
          <w:rFonts w:asciiTheme="majorBidi" w:hAnsiTheme="majorBidi" w:cstheme="majorBidi"/>
          <w:sz w:val="24"/>
          <w:szCs w:val="24"/>
        </w:rPr>
        <w:t xml:space="preserve">(a), the </w:t>
      </w:r>
      <w:r w:rsidR="00F50954"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may procure, upon such terms and in such manner as it deems appropriate, Goods or Related Services similar to those undelivered or not performed, and the Supplier shall be liable to the </w:t>
      </w:r>
      <w:r w:rsidR="00F50954"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for any additional costs for such sim</w:t>
      </w:r>
      <w:r w:rsidR="00F50954" w:rsidRPr="006E23D2">
        <w:rPr>
          <w:rFonts w:asciiTheme="majorBidi" w:hAnsiTheme="majorBidi" w:cstheme="majorBidi"/>
          <w:sz w:val="24"/>
          <w:szCs w:val="24"/>
        </w:rPr>
        <w:t>ilar Goods or Related Services.</w:t>
      </w:r>
      <w:r w:rsidRPr="006E23D2">
        <w:rPr>
          <w:rFonts w:asciiTheme="majorBidi" w:hAnsiTheme="majorBidi" w:cstheme="majorBidi"/>
          <w:sz w:val="24"/>
          <w:szCs w:val="24"/>
        </w:rPr>
        <w:t xml:space="preserve"> However, the Supplier shall continue </w:t>
      </w:r>
      <w:r w:rsidR="001A14C5" w:rsidRPr="006E23D2">
        <w:rPr>
          <w:rFonts w:asciiTheme="majorBidi" w:hAnsiTheme="majorBidi" w:cstheme="majorBidi"/>
          <w:sz w:val="24"/>
          <w:szCs w:val="24"/>
        </w:rPr>
        <w:t xml:space="preserve">the </w:t>
      </w:r>
      <w:r w:rsidRPr="006E23D2">
        <w:rPr>
          <w:rFonts w:asciiTheme="majorBidi" w:hAnsiTheme="majorBidi" w:cstheme="majorBidi"/>
          <w:sz w:val="24"/>
          <w:szCs w:val="24"/>
        </w:rPr>
        <w:t>performance of the Contract to the extent not terminated.</w:t>
      </w:r>
      <w:r w:rsidR="000E1A1B" w:rsidRPr="006E23D2">
        <w:rPr>
          <w:rFonts w:asciiTheme="majorBidi" w:hAnsiTheme="majorBidi" w:cstheme="majorBidi"/>
          <w:sz w:val="24"/>
          <w:szCs w:val="24"/>
        </w:rPr>
        <w:t xml:space="preserve"> The Contracting Authority shall pay to the Supplier </w:t>
      </w:r>
      <w:r w:rsidR="00594E9F" w:rsidRPr="006E23D2">
        <w:rPr>
          <w:rFonts w:asciiTheme="majorBidi" w:hAnsiTheme="majorBidi" w:cstheme="majorBidi"/>
          <w:sz w:val="24"/>
          <w:szCs w:val="24"/>
        </w:rPr>
        <w:t xml:space="preserve">the amount due </w:t>
      </w:r>
      <w:r w:rsidR="000E1A1B" w:rsidRPr="006E23D2">
        <w:rPr>
          <w:rFonts w:asciiTheme="majorBidi" w:hAnsiTheme="majorBidi" w:cstheme="majorBidi"/>
          <w:sz w:val="24"/>
          <w:szCs w:val="24"/>
        </w:rPr>
        <w:t xml:space="preserve">for the Goods supplied </w:t>
      </w:r>
      <w:r w:rsidR="00594E9F" w:rsidRPr="006E23D2">
        <w:rPr>
          <w:rFonts w:asciiTheme="majorBidi" w:hAnsiTheme="majorBidi" w:cstheme="majorBidi"/>
          <w:sz w:val="24"/>
          <w:szCs w:val="24"/>
        </w:rPr>
        <w:t xml:space="preserve">and accepted </w:t>
      </w:r>
      <w:r w:rsidR="000E1A1B" w:rsidRPr="006E23D2">
        <w:rPr>
          <w:rFonts w:asciiTheme="majorBidi" w:hAnsiTheme="majorBidi" w:cstheme="majorBidi"/>
          <w:sz w:val="24"/>
          <w:szCs w:val="24"/>
        </w:rPr>
        <w:t xml:space="preserve">in accordance with the contract </w:t>
      </w:r>
      <w:r w:rsidR="00EC3705" w:rsidRPr="006E23D2">
        <w:rPr>
          <w:rFonts w:asciiTheme="majorBidi" w:hAnsiTheme="majorBidi" w:cstheme="majorBidi"/>
          <w:sz w:val="24"/>
          <w:szCs w:val="24"/>
        </w:rPr>
        <w:t>terms</w:t>
      </w:r>
      <w:r w:rsidR="000E1A1B" w:rsidRPr="006E23D2">
        <w:rPr>
          <w:rFonts w:asciiTheme="majorBidi" w:hAnsiTheme="majorBidi" w:cstheme="majorBidi"/>
          <w:sz w:val="24"/>
          <w:szCs w:val="24"/>
        </w:rPr>
        <w:t xml:space="preserve"> and prices.</w:t>
      </w:r>
    </w:p>
    <w:p w14:paraId="0BBFFC40" w14:textId="77777777" w:rsidR="000E1A1B" w:rsidRPr="006E23D2" w:rsidRDefault="000E1A1B" w:rsidP="00CA5663">
      <w:pPr>
        <w:widowControl w:val="0"/>
        <w:autoSpaceDE w:val="0"/>
        <w:autoSpaceDN w:val="0"/>
        <w:adjustRightInd w:val="0"/>
        <w:spacing w:after="60" w:line="240" w:lineRule="auto"/>
        <w:contextualSpacing/>
        <w:jc w:val="both"/>
        <w:rPr>
          <w:rFonts w:asciiTheme="majorBidi" w:hAnsiTheme="majorBidi" w:cstheme="majorBidi"/>
          <w:sz w:val="24"/>
          <w:szCs w:val="24"/>
        </w:rPr>
      </w:pPr>
    </w:p>
    <w:p w14:paraId="5F3CEA48" w14:textId="5D16389B" w:rsidR="000E1A1B" w:rsidRPr="006E23D2" w:rsidRDefault="00FD5F75" w:rsidP="001A14C5">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35.2</w:t>
      </w:r>
      <w:r w:rsidRPr="006E23D2">
        <w:rPr>
          <w:rFonts w:asciiTheme="majorBidi" w:hAnsiTheme="majorBidi" w:cstheme="majorBidi"/>
          <w:sz w:val="24"/>
          <w:szCs w:val="24"/>
        </w:rPr>
        <w:tab/>
      </w:r>
      <w:r w:rsidR="001A14C5" w:rsidRPr="006E23D2">
        <w:rPr>
          <w:rFonts w:asciiTheme="majorBidi" w:hAnsiTheme="majorBidi" w:cstheme="majorBidi"/>
          <w:sz w:val="24"/>
          <w:szCs w:val="24"/>
        </w:rPr>
        <w:t xml:space="preserve">Withdrawal of the Work </w:t>
      </w:r>
      <w:r w:rsidRPr="006E23D2">
        <w:rPr>
          <w:rFonts w:asciiTheme="majorBidi" w:hAnsiTheme="majorBidi" w:cstheme="majorBidi"/>
          <w:sz w:val="24"/>
          <w:szCs w:val="24"/>
        </w:rPr>
        <w:t>for Insolvency:</w:t>
      </w:r>
    </w:p>
    <w:p w14:paraId="3EF4AD7D" w14:textId="77777777" w:rsidR="00496839" w:rsidRPr="006E23D2" w:rsidRDefault="00496839"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4BB06C60" w14:textId="1B1A5B02" w:rsidR="00FD5F75" w:rsidRPr="006E23D2" w:rsidRDefault="000E1A1B" w:rsidP="00594E9F">
      <w:pPr>
        <w:widowControl w:val="0"/>
        <w:autoSpaceDE w:val="0"/>
        <w:autoSpaceDN w:val="0"/>
        <w:adjustRightInd w:val="0"/>
        <w:spacing w:after="60" w:line="240" w:lineRule="auto"/>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 </w:t>
      </w:r>
      <w:r w:rsidRPr="006E23D2">
        <w:rPr>
          <w:rFonts w:asciiTheme="majorBidi" w:hAnsiTheme="majorBidi" w:cstheme="majorBidi"/>
          <w:sz w:val="24"/>
          <w:szCs w:val="24"/>
        </w:rPr>
        <w:tab/>
      </w:r>
      <w:r w:rsidR="00FD5F75" w:rsidRPr="006E23D2">
        <w:rPr>
          <w:rFonts w:asciiTheme="majorBidi" w:hAnsiTheme="majorBidi" w:cstheme="majorBidi"/>
          <w:sz w:val="24"/>
          <w:szCs w:val="24"/>
        </w:rPr>
        <w:t xml:space="preserve">The </w:t>
      </w:r>
      <w:r w:rsidRPr="006E23D2">
        <w:rPr>
          <w:rFonts w:asciiTheme="majorBidi" w:hAnsiTheme="majorBidi" w:cstheme="majorBidi"/>
          <w:sz w:val="24"/>
          <w:szCs w:val="24"/>
        </w:rPr>
        <w:t>Contracting Authority</w:t>
      </w:r>
      <w:r w:rsidR="00FD5F75" w:rsidRPr="006E23D2">
        <w:rPr>
          <w:rFonts w:asciiTheme="majorBidi" w:hAnsiTheme="majorBidi" w:cstheme="majorBidi"/>
          <w:sz w:val="24"/>
          <w:szCs w:val="24"/>
        </w:rPr>
        <w:t xml:space="preserve"> may at any time </w:t>
      </w:r>
      <w:r w:rsidR="001A14C5" w:rsidRPr="006E23D2">
        <w:rPr>
          <w:rFonts w:asciiTheme="majorBidi" w:hAnsiTheme="majorBidi" w:cstheme="majorBidi"/>
          <w:sz w:val="24"/>
          <w:szCs w:val="24"/>
        </w:rPr>
        <w:t xml:space="preserve">withdraw the work </w:t>
      </w:r>
      <w:r w:rsidR="00FD5F75" w:rsidRPr="006E23D2">
        <w:rPr>
          <w:rFonts w:asciiTheme="majorBidi" w:hAnsiTheme="majorBidi" w:cstheme="majorBidi"/>
          <w:sz w:val="24"/>
          <w:szCs w:val="24"/>
        </w:rPr>
        <w:t>by giving notice to the Supplier if the Supplier becomes ba</w:t>
      </w:r>
      <w:r w:rsidRPr="006E23D2">
        <w:rPr>
          <w:rFonts w:asciiTheme="majorBidi" w:hAnsiTheme="majorBidi" w:cstheme="majorBidi"/>
          <w:sz w:val="24"/>
          <w:szCs w:val="24"/>
        </w:rPr>
        <w:t xml:space="preserve">nkrupt or otherwise insolvent. </w:t>
      </w:r>
      <w:r w:rsidR="00FD5F75" w:rsidRPr="006E23D2">
        <w:rPr>
          <w:rFonts w:asciiTheme="majorBidi" w:hAnsiTheme="majorBidi" w:cstheme="majorBidi"/>
          <w:sz w:val="24"/>
          <w:szCs w:val="24"/>
        </w:rPr>
        <w:t xml:space="preserve">In such event, </w:t>
      </w:r>
      <w:r w:rsidRPr="006E23D2">
        <w:rPr>
          <w:rFonts w:asciiTheme="majorBidi" w:hAnsiTheme="majorBidi" w:cstheme="majorBidi"/>
          <w:sz w:val="24"/>
          <w:szCs w:val="24"/>
        </w:rPr>
        <w:t>withdrawal of works</w:t>
      </w:r>
      <w:r w:rsidR="00FD5F75" w:rsidRPr="006E23D2">
        <w:rPr>
          <w:rFonts w:asciiTheme="majorBidi" w:hAnsiTheme="majorBidi" w:cstheme="majorBidi"/>
          <w:sz w:val="24"/>
          <w:szCs w:val="24"/>
        </w:rPr>
        <w:t xml:space="preserve"> will be without compensation to the Supplier, provided that such </w:t>
      </w:r>
      <w:r w:rsidRPr="006E23D2">
        <w:rPr>
          <w:rFonts w:asciiTheme="majorBidi" w:hAnsiTheme="majorBidi" w:cstheme="majorBidi"/>
          <w:sz w:val="24"/>
          <w:szCs w:val="24"/>
        </w:rPr>
        <w:lastRenderedPageBreak/>
        <w:t>withdrawal of works</w:t>
      </w:r>
      <w:r w:rsidR="00FD5F75" w:rsidRPr="006E23D2">
        <w:rPr>
          <w:rFonts w:asciiTheme="majorBidi" w:hAnsiTheme="majorBidi" w:cstheme="majorBidi"/>
          <w:sz w:val="24"/>
          <w:szCs w:val="24"/>
        </w:rPr>
        <w:t xml:space="preserve"> will not prejudice or affect any right of action or remedy that has accrued or will accrue thereafter to the </w:t>
      </w:r>
      <w:r w:rsidRPr="006E23D2">
        <w:rPr>
          <w:rFonts w:asciiTheme="majorBidi" w:hAnsiTheme="majorBidi" w:cstheme="majorBidi"/>
          <w:sz w:val="24"/>
          <w:szCs w:val="24"/>
        </w:rPr>
        <w:t>Contracting Authority.</w:t>
      </w:r>
      <w:r w:rsidR="00594E9F" w:rsidRPr="006E23D2">
        <w:rPr>
          <w:rFonts w:asciiTheme="majorBidi" w:hAnsiTheme="majorBidi" w:cstheme="majorBidi"/>
          <w:sz w:val="24"/>
          <w:szCs w:val="24"/>
        </w:rPr>
        <w:t xml:space="preserve"> The Contracting Authority shall pay to the Supplier the amount due for the Goods supplied and accepted in accordance with the contract terms and prices</w:t>
      </w:r>
    </w:p>
    <w:p w14:paraId="4A3A8228" w14:textId="77777777" w:rsidR="000E1A1B" w:rsidRPr="006E23D2" w:rsidRDefault="000E1A1B" w:rsidP="00CA5663">
      <w:pPr>
        <w:widowControl w:val="0"/>
        <w:autoSpaceDE w:val="0"/>
        <w:autoSpaceDN w:val="0"/>
        <w:adjustRightInd w:val="0"/>
        <w:spacing w:after="60" w:line="240" w:lineRule="auto"/>
        <w:ind w:left="1260" w:hanging="540"/>
        <w:contextualSpacing/>
        <w:jc w:val="both"/>
        <w:rPr>
          <w:rFonts w:asciiTheme="majorBidi" w:hAnsiTheme="majorBidi" w:cstheme="majorBidi"/>
          <w:sz w:val="24"/>
          <w:szCs w:val="24"/>
        </w:rPr>
      </w:pPr>
    </w:p>
    <w:p w14:paraId="41A005DC" w14:textId="5D2229E0" w:rsidR="00FD5F75" w:rsidRPr="006E23D2" w:rsidRDefault="00FD5F75" w:rsidP="001A14C5">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35.3</w:t>
      </w:r>
      <w:r w:rsidRPr="006E23D2">
        <w:rPr>
          <w:rFonts w:asciiTheme="majorBidi" w:hAnsiTheme="majorBidi" w:cstheme="majorBidi"/>
          <w:sz w:val="24"/>
          <w:szCs w:val="24"/>
        </w:rPr>
        <w:tab/>
        <w:t xml:space="preserve">Termination </w:t>
      </w:r>
      <w:r w:rsidR="001A14C5" w:rsidRPr="006E23D2">
        <w:rPr>
          <w:rFonts w:asciiTheme="majorBidi" w:hAnsiTheme="majorBidi" w:cstheme="majorBidi"/>
          <w:sz w:val="24"/>
          <w:szCs w:val="24"/>
        </w:rPr>
        <w:t>of Contract by the Contracting Authority</w:t>
      </w:r>
    </w:p>
    <w:p w14:paraId="330D8DC8" w14:textId="77777777" w:rsidR="00496839" w:rsidRPr="006E23D2" w:rsidRDefault="00496839"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2A0508B9" w14:textId="508321C7" w:rsidR="00FD5F75" w:rsidRPr="006E23D2" w:rsidRDefault="00FD5F75" w:rsidP="00594E9F">
      <w:pPr>
        <w:widowControl w:val="0"/>
        <w:autoSpaceDE w:val="0"/>
        <w:autoSpaceDN w:val="0"/>
        <w:adjustRightInd w:val="0"/>
        <w:spacing w:after="60" w:line="240" w:lineRule="auto"/>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t xml:space="preserve">The </w:t>
      </w:r>
      <w:r w:rsidR="000E1A1B" w:rsidRPr="006E23D2">
        <w:rPr>
          <w:rFonts w:asciiTheme="majorBidi" w:hAnsiTheme="majorBidi" w:cstheme="majorBidi"/>
          <w:sz w:val="24"/>
          <w:szCs w:val="24"/>
        </w:rPr>
        <w:t>Contracting Authority</w:t>
      </w:r>
      <w:r w:rsidRPr="006E23D2">
        <w:rPr>
          <w:rFonts w:asciiTheme="majorBidi" w:hAnsiTheme="majorBidi" w:cstheme="majorBidi"/>
          <w:sz w:val="24"/>
          <w:szCs w:val="24"/>
        </w:rPr>
        <w:t>, by notice to the Supplier, may terminate th</w:t>
      </w:r>
      <w:r w:rsidR="000E1A1B" w:rsidRPr="006E23D2">
        <w:rPr>
          <w:rFonts w:asciiTheme="majorBidi" w:hAnsiTheme="majorBidi" w:cstheme="majorBidi"/>
          <w:sz w:val="24"/>
          <w:szCs w:val="24"/>
        </w:rPr>
        <w:t>e Contract</w:t>
      </w:r>
      <w:r w:rsidR="00E91FF3" w:rsidRPr="006E23D2">
        <w:rPr>
          <w:rFonts w:asciiTheme="majorBidi" w:hAnsiTheme="majorBidi" w:cstheme="majorBidi"/>
          <w:sz w:val="24"/>
          <w:szCs w:val="24"/>
        </w:rPr>
        <w:t xml:space="preserve"> either for public interest or due to Force Majeure.</w:t>
      </w:r>
      <w:r w:rsidRPr="006E23D2">
        <w:rPr>
          <w:rFonts w:asciiTheme="majorBidi" w:hAnsiTheme="majorBidi" w:cstheme="majorBidi"/>
          <w:sz w:val="24"/>
          <w:szCs w:val="24"/>
        </w:rPr>
        <w:t xml:space="preserve"> The notice of termination shall specify that termination is for the </w:t>
      </w:r>
      <w:r w:rsidR="000E1A1B" w:rsidRPr="006E23D2">
        <w:rPr>
          <w:rFonts w:asciiTheme="majorBidi" w:hAnsiTheme="majorBidi" w:cstheme="majorBidi"/>
          <w:sz w:val="24"/>
          <w:szCs w:val="24"/>
        </w:rPr>
        <w:t>Contracting Authority</w:t>
      </w:r>
      <w:r w:rsidRPr="006E23D2">
        <w:rPr>
          <w:rFonts w:asciiTheme="majorBidi" w:hAnsiTheme="majorBidi" w:cstheme="majorBidi"/>
          <w:sz w:val="24"/>
          <w:szCs w:val="24"/>
        </w:rPr>
        <w:t>’s convenience and the date upon which such termination becomes effective.</w:t>
      </w:r>
    </w:p>
    <w:p w14:paraId="1E2C7D99" w14:textId="77777777" w:rsidR="00E91FF3" w:rsidRPr="006E23D2" w:rsidRDefault="00E91FF3" w:rsidP="00CA5663">
      <w:pPr>
        <w:widowControl w:val="0"/>
        <w:autoSpaceDE w:val="0"/>
        <w:autoSpaceDN w:val="0"/>
        <w:adjustRightInd w:val="0"/>
        <w:spacing w:after="60" w:line="240" w:lineRule="auto"/>
        <w:ind w:left="1260" w:hanging="540"/>
        <w:contextualSpacing/>
        <w:jc w:val="both"/>
        <w:rPr>
          <w:rFonts w:asciiTheme="majorBidi" w:hAnsiTheme="majorBidi" w:cstheme="majorBidi"/>
          <w:sz w:val="24"/>
          <w:szCs w:val="24"/>
        </w:rPr>
      </w:pPr>
    </w:p>
    <w:p w14:paraId="2BDB08A3" w14:textId="18B9C7A7" w:rsidR="00FD5F75" w:rsidRPr="006E23D2" w:rsidRDefault="00FD5F75" w:rsidP="005F57D8">
      <w:pPr>
        <w:pStyle w:val="ListParagraph"/>
        <w:widowControl w:val="0"/>
        <w:numPr>
          <w:ilvl w:val="0"/>
          <w:numId w:val="35"/>
        </w:numPr>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Goods that are complete and ready for shipment within (28) days after the Supplier’s receipt of </w:t>
      </w:r>
      <w:r w:rsidR="00594E9F" w:rsidRPr="006E23D2">
        <w:rPr>
          <w:rFonts w:asciiTheme="majorBidi" w:hAnsiTheme="majorBidi" w:cstheme="majorBidi"/>
          <w:sz w:val="24"/>
          <w:szCs w:val="24"/>
        </w:rPr>
        <w:t xml:space="preserve">the </w:t>
      </w:r>
      <w:r w:rsidRPr="006E23D2">
        <w:rPr>
          <w:rFonts w:asciiTheme="majorBidi" w:hAnsiTheme="majorBidi" w:cstheme="majorBidi"/>
          <w:sz w:val="24"/>
          <w:szCs w:val="24"/>
        </w:rPr>
        <w:t xml:space="preserve">notice of termination shall be accepted by the </w:t>
      </w:r>
      <w:r w:rsidR="00E91FF3"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at the Contract terms and prices. For the remaining Goods, the </w:t>
      </w:r>
      <w:r w:rsidR="00EC3705"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may elect: </w:t>
      </w:r>
    </w:p>
    <w:p w14:paraId="0CE71595" w14:textId="77777777" w:rsidR="00EC3705" w:rsidRPr="006E23D2" w:rsidRDefault="00EC3705" w:rsidP="00496839">
      <w:pPr>
        <w:pStyle w:val="ListParagraph"/>
        <w:widowControl w:val="0"/>
        <w:autoSpaceDE w:val="0"/>
        <w:autoSpaceDN w:val="0"/>
        <w:adjustRightInd w:val="0"/>
        <w:spacing w:after="60" w:line="240" w:lineRule="auto"/>
        <w:ind w:left="1710" w:hanging="450"/>
        <w:jc w:val="both"/>
        <w:rPr>
          <w:rFonts w:asciiTheme="majorBidi" w:hAnsiTheme="majorBidi" w:cstheme="majorBidi"/>
          <w:sz w:val="24"/>
          <w:szCs w:val="24"/>
        </w:rPr>
      </w:pPr>
    </w:p>
    <w:p w14:paraId="1833A9BB" w14:textId="77777777" w:rsidR="00FD5F75" w:rsidRPr="006E23D2" w:rsidRDefault="00FD5F75" w:rsidP="005F57D8">
      <w:pPr>
        <w:pStyle w:val="ListParagraph"/>
        <w:widowControl w:val="0"/>
        <w:numPr>
          <w:ilvl w:val="0"/>
          <w:numId w:val="47"/>
        </w:numPr>
        <w:tabs>
          <w:tab w:val="left" w:pos="567"/>
          <w:tab w:val="left" w:pos="1134"/>
        </w:tabs>
        <w:autoSpaceDE w:val="0"/>
        <w:autoSpaceDN w:val="0"/>
        <w:adjustRightInd w:val="0"/>
        <w:spacing w:after="60" w:line="240" w:lineRule="auto"/>
        <w:ind w:left="1800" w:hanging="540"/>
        <w:jc w:val="both"/>
        <w:rPr>
          <w:rFonts w:asciiTheme="majorBidi" w:hAnsiTheme="majorBidi" w:cstheme="majorBidi"/>
          <w:sz w:val="24"/>
          <w:szCs w:val="24"/>
        </w:rPr>
      </w:pPr>
      <w:r w:rsidRPr="006E23D2">
        <w:rPr>
          <w:rFonts w:asciiTheme="majorBidi" w:hAnsiTheme="majorBidi" w:cstheme="majorBidi"/>
          <w:sz w:val="24"/>
          <w:szCs w:val="24"/>
        </w:rPr>
        <w:t>to have any portion completed and delivered at the Contract terms and prices; and/or</w:t>
      </w:r>
    </w:p>
    <w:p w14:paraId="1103320B" w14:textId="77777777" w:rsidR="00FD5F75" w:rsidRPr="006E23D2" w:rsidRDefault="00FD5F75" w:rsidP="005F57D8">
      <w:pPr>
        <w:pStyle w:val="ListParagraph"/>
        <w:widowControl w:val="0"/>
        <w:numPr>
          <w:ilvl w:val="0"/>
          <w:numId w:val="47"/>
        </w:numPr>
        <w:tabs>
          <w:tab w:val="left" w:pos="567"/>
          <w:tab w:val="left" w:pos="1134"/>
        </w:tabs>
        <w:autoSpaceDE w:val="0"/>
        <w:autoSpaceDN w:val="0"/>
        <w:adjustRightInd w:val="0"/>
        <w:spacing w:after="60" w:line="240" w:lineRule="auto"/>
        <w:ind w:left="1800" w:hanging="540"/>
        <w:jc w:val="both"/>
        <w:rPr>
          <w:rFonts w:asciiTheme="majorBidi" w:hAnsiTheme="majorBidi" w:cstheme="majorBidi"/>
          <w:sz w:val="24"/>
          <w:szCs w:val="24"/>
        </w:rPr>
      </w:pPr>
      <w:r w:rsidRPr="006E23D2">
        <w:rPr>
          <w:rFonts w:asciiTheme="majorBidi" w:hAnsiTheme="majorBidi" w:cstheme="majorBidi"/>
          <w:sz w:val="24"/>
          <w:szCs w:val="24"/>
        </w:rPr>
        <w:t>to cancel the remainder and pay to the Supplier an agreed amount for partially completed Goods and Related Services and for materials and parts previously procured by the Supplier.</w:t>
      </w:r>
    </w:p>
    <w:p w14:paraId="42A391EF" w14:textId="77777777" w:rsidR="00EC3705" w:rsidRPr="006E23D2" w:rsidRDefault="00EC3705" w:rsidP="00CA5663">
      <w:pPr>
        <w:widowControl w:val="0"/>
        <w:tabs>
          <w:tab w:val="left" w:pos="567"/>
          <w:tab w:val="left" w:pos="1134"/>
        </w:tabs>
        <w:autoSpaceDE w:val="0"/>
        <w:autoSpaceDN w:val="0"/>
        <w:adjustRightInd w:val="0"/>
        <w:spacing w:after="60" w:line="240" w:lineRule="auto"/>
        <w:contextualSpacing/>
        <w:jc w:val="both"/>
        <w:rPr>
          <w:rFonts w:asciiTheme="majorBidi" w:hAnsiTheme="majorBidi" w:cstheme="majorBidi"/>
          <w:sz w:val="24"/>
          <w:szCs w:val="24"/>
        </w:rPr>
      </w:pPr>
    </w:p>
    <w:p w14:paraId="182251AC" w14:textId="51B3AFCD" w:rsidR="00EC3705" w:rsidRPr="006E23D2" w:rsidRDefault="00EC3705" w:rsidP="00CC7E3F">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35.4</w:t>
      </w:r>
      <w:r w:rsidRPr="006E23D2">
        <w:rPr>
          <w:rFonts w:asciiTheme="majorBidi" w:hAnsiTheme="majorBidi" w:cstheme="majorBidi"/>
          <w:sz w:val="24"/>
          <w:szCs w:val="24"/>
        </w:rPr>
        <w:tab/>
        <w:t xml:space="preserve">Payment </w:t>
      </w:r>
      <w:r w:rsidR="00CC7E3F" w:rsidRPr="006E23D2">
        <w:rPr>
          <w:rFonts w:asciiTheme="majorBidi" w:hAnsiTheme="majorBidi" w:cstheme="majorBidi"/>
          <w:sz w:val="24"/>
          <w:szCs w:val="24"/>
        </w:rPr>
        <w:t xml:space="preserve">upon </w:t>
      </w:r>
      <w:r w:rsidRPr="006E23D2">
        <w:rPr>
          <w:rFonts w:asciiTheme="majorBidi" w:hAnsiTheme="majorBidi" w:cstheme="majorBidi"/>
          <w:sz w:val="24"/>
          <w:szCs w:val="24"/>
        </w:rPr>
        <w:t>Contract Termination:</w:t>
      </w:r>
    </w:p>
    <w:p w14:paraId="77A3F0C6" w14:textId="77777777" w:rsidR="00496839" w:rsidRPr="006E23D2" w:rsidRDefault="00496839" w:rsidP="00CA5663">
      <w:pPr>
        <w:widowControl w:val="0"/>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6758CC18" w14:textId="540DBB22" w:rsidR="00EC3705" w:rsidRPr="006E23D2" w:rsidRDefault="00EC3705" w:rsidP="00594E9F">
      <w:pPr>
        <w:widowControl w:val="0"/>
        <w:autoSpaceDE w:val="0"/>
        <w:autoSpaceDN w:val="0"/>
        <w:adjustRightInd w:val="0"/>
        <w:spacing w:after="60" w:line="240" w:lineRule="auto"/>
        <w:ind w:left="126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r>
      <w:r w:rsidR="00AC42E2" w:rsidRPr="006E23D2">
        <w:rPr>
          <w:rFonts w:asciiTheme="majorBidi" w:hAnsiTheme="majorBidi" w:cstheme="majorBidi"/>
          <w:sz w:val="24"/>
          <w:szCs w:val="24"/>
        </w:rPr>
        <w:t>In the event contract is terminated in accordance with GCC Sub-Clause (35.3), the Contracting Authority shall pay outstanding payments to the Supplier for the Goods supplied</w:t>
      </w:r>
      <w:r w:rsidR="00594E9F" w:rsidRPr="006E23D2">
        <w:rPr>
          <w:rFonts w:asciiTheme="majorBidi" w:hAnsiTheme="majorBidi" w:cstheme="majorBidi"/>
          <w:sz w:val="24"/>
          <w:szCs w:val="24"/>
        </w:rPr>
        <w:t xml:space="preserve"> and accepted</w:t>
      </w:r>
      <w:r w:rsidR="00AC42E2" w:rsidRPr="006E23D2">
        <w:rPr>
          <w:rFonts w:asciiTheme="majorBidi" w:hAnsiTheme="majorBidi" w:cstheme="majorBidi"/>
          <w:sz w:val="24"/>
          <w:szCs w:val="24"/>
        </w:rPr>
        <w:t xml:space="preserve"> in accordance with </w:t>
      </w:r>
      <w:r w:rsidR="00594E9F" w:rsidRPr="006E23D2">
        <w:rPr>
          <w:rFonts w:asciiTheme="majorBidi" w:hAnsiTheme="majorBidi" w:cstheme="majorBidi"/>
          <w:sz w:val="24"/>
          <w:szCs w:val="24"/>
        </w:rPr>
        <w:t xml:space="preserve">the </w:t>
      </w:r>
      <w:r w:rsidR="00AC42E2" w:rsidRPr="006E23D2">
        <w:rPr>
          <w:rFonts w:asciiTheme="majorBidi" w:hAnsiTheme="majorBidi" w:cstheme="majorBidi"/>
          <w:sz w:val="24"/>
          <w:szCs w:val="24"/>
        </w:rPr>
        <w:t>contract terms and conditions, in addition to the amount agreed upon in accordance with Clause (35.3) – (b) – (2) above.</w:t>
      </w:r>
    </w:p>
    <w:p w14:paraId="549AB1C6" w14:textId="77777777" w:rsidR="00AC42E2" w:rsidRPr="006E23D2" w:rsidRDefault="00AC42E2" w:rsidP="00CA5663">
      <w:pPr>
        <w:widowControl w:val="0"/>
        <w:autoSpaceDE w:val="0"/>
        <w:autoSpaceDN w:val="0"/>
        <w:adjustRightInd w:val="0"/>
        <w:spacing w:after="60" w:line="240" w:lineRule="auto"/>
        <w:ind w:left="1260" w:hanging="540"/>
        <w:contextualSpacing/>
        <w:jc w:val="both"/>
        <w:rPr>
          <w:rFonts w:asciiTheme="majorBidi" w:hAnsiTheme="majorBidi" w:cstheme="majorBidi"/>
          <w:sz w:val="24"/>
          <w:szCs w:val="24"/>
        </w:rPr>
      </w:pPr>
    </w:p>
    <w:p w14:paraId="4DA2D8D6" w14:textId="77777777" w:rsidR="00FD5F75" w:rsidRPr="006E23D2" w:rsidRDefault="00FD5F75" w:rsidP="00496839">
      <w:pPr>
        <w:pStyle w:val="Heading2"/>
        <w:rPr>
          <w:rFonts w:asciiTheme="majorBidi" w:hAnsiTheme="majorBidi"/>
        </w:rPr>
      </w:pPr>
      <w:bookmarkStart w:id="242" w:name="_Toc451532043"/>
      <w:r w:rsidRPr="006E23D2">
        <w:rPr>
          <w:rFonts w:asciiTheme="majorBidi" w:hAnsiTheme="majorBidi"/>
        </w:rPr>
        <w:t>36.</w:t>
      </w:r>
      <w:r w:rsidR="00496839" w:rsidRPr="006E23D2">
        <w:rPr>
          <w:rFonts w:asciiTheme="majorBidi" w:hAnsiTheme="majorBidi"/>
        </w:rPr>
        <w:t xml:space="preserve"> </w:t>
      </w:r>
      <w:r w:rsidRPr="006E23D2">
        <w:rPr>
          <w:rFonts w:asciiTheme="majorBidi" w:hAnsiTheme="majorBidi"/>
        </w:rPr>
        <w:t>Assignment</w:t>
      </w:r>
      <w:bookmarkEnd w:id="242"/>
    </w:p>
    <w:p w14:paraId="7B6576C2" w14:textId="77777777" w:rsidR="00496839" w:rsidRPr="006E23D2" w:rsidRDefault="00496839" w:rsidP="00496839">
      <w:pPr>
        <w:widowControl w:val="0"/>
        <w:tabs>
          <w:tab w:val="left" w:pos="567"/>
          <w:tab w:val="left" w:pos="1134"/>
        </w:tabs>
        <w:autoSpaceDE w:val="0"/>
        <w:autoSpaceDN w:val="0"/>
        <w:adjustRightInd w:val="0"/>
        <w:spacing w:after="60" w:line="240" w:lineRule="auto"/>
        <w:ind w:left="720" w:hanging="720"/>
        <w:contextualSpacing/>
        <w:jc w:val="both"/>
        <w:rPr>
          <w:rFonts w:asciiTheme="majorBidi" w:hAnsiTheme="majorBidi" w:cstheme="majorBidi"/>
          <w:sz w:val="24"/>
          <w:szCs w:val="24"/>
        </w:rPr>
      </w:pPr>
    </w:p>
    <w:p w14:paraId="7E89FBB1" w14:textId="2DD0F7D2" w:rsidR="00FD5F75" w:rsidRPr="006E23D2" w:rsidRDefault="00FD5F75" w:rsidP="00594E9F">
      <w:pPr>
        <w:widowControl w:val="0"/>
        <w:tabs>
          <w:tab w:val="left" w:pos="567"/>
          <w:tab w:val="left" w:pos="1134"/>
        </w:tabs>
        <w:autoSpaceDE w:val="0"/>
        <w:autoSpaceDN w:val="0"/>
        <w:adjustRightInd w:val="0"/>
        <w:spacing w:after="60" w:line="240" w:lineRule="auto"/>
        <w:ind w:left="720" w:hanging="720"/>
        <w:contextualSpacing/>
        <w:jc w:val="both"/>
        <w:rPr>
          <w:rFonts w:asciiTheme="majorBidi" w:hAnsiTheme="majorBidi" w:cstheme="majorBidi"/>
          <w:sz w:val="24"/>
          <w:szCs w:val="24"/>
        </w:rPr>
      </w:pPr>
      <w:r w:rsidRPr="006E23D2">
        <w:rPr>
          <w:rFonts w:asciiTheme="majorBidi" w:hAnsiTheme="majorBidi" w:cstheme="majorBidi"/>
          <w:sz w:val="24"/>
          <w:szCs w:val="24"/>
        </w:rPr>
        <w:t>36.1</w:t>
      </w:r>
      <w:r w:rsidRPr="006E23D2">
        <w:rPr>
          <w:rFonts w:asciiTheme="majorBidi" w:hAnsiTheme="majorBidi" w:cstheme="majorBidi"/>
          <w:sz w:val="24"/>
          <w:szCs w:val="24"/>
        </w:rPr>
        <w:tab/>
      </w:r>
      <w:r w:rsidR="00AC42E2" w:rsidRPr="006E23D2">
        <w:rPr>
          <w:rFonts w:asciiTheme="majorBidi" w:hAnsiTheme="majorBidi" w:cstheme="majorBidi"/>
          <w:sz w:val="24"/>
          <w:szCs w:val="24"/>
        </w:rPr>
        <w:t>T</w:t>
      </w:r>
      <w:r w:rsidRPr="006E23D2">
        <w:rPr>
          <w:rFonts w:asciiTheme="majorBidi" w:hAnsiTheme="majorBidi" w:cstheme="majorBidi"/>
          <w:sz w:val="24"/>
          <w:szCs w:val="24"/>
        </w:rPr>
        <w:t xml:space="preserve">he Supplier shall </w:t>
      </w:r>
      <w:r w:rsidR="00AC42E2" w:rsidRPr="006E23D2">
        <w:rPr>
          <w:rFonts w:asciiTheme="majorBidi" w:hAnsiTheme="majorBidi" w:cstheme="majorBidi"/>
          <w:sz w:val="24"/>
          <w:szCs w:val="24"/>
        </w:rPr>
        <w:t xml:space="preserve">not </w:t>
      </w:r>
      <w:r w:rsidRPr="006E23D2">
        <w:rPr>
          <w:rFonts w:asciiTheme="majorBidi" w:hAnsiTheme="majorBidi" w:cstheme="majorBidi"/>
          <w:sz w:val="24"/>
          <w:szCs w:val="24"/>
        </w:rPr>
        <w:t xml:space="preserve">assign, in whole or in part, </w:t>
      </w:r>
      <w:r w:rsidR="00594E9F" w:rsidRPr="006E23D2">
        <w:rPr>
          <w:rFonts w:asciiTheme="majorBidi" w:hAnsiTheme="majorBidi" w:cstheme="majorBidi"/>
          <w:sz w:val="24"/>
          <w:szCs w:val="24"/>
        </w:rPr>
        <w:t xml:space="preserve">its </w:t>
      </w:r>
      <w:r w:rsidRPr="006E23D2">
        <w:rPr>
          <w:rFonts w:asciiTheme="majorBidi" w:hAnsiTheme="majorBidi" w:cstheme="majorBidi"/>
          <w:sz w:val="24"/>
          <w:szCs w:val="24"/>
        </w:rPr>
        <w:t xml:space="preserve">obligations under this Contract, except with prior written consent of the </w:t>
      </w:r>
      <w:r w:rsidR="00AC42E2"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bookmarkEnd w:id="207"/>
    <w:p w14:paraId="0E89A206" w14:textId="77777777" w:rsidR="003A527E" w:rsidRPr="006E23D2" w:rsidRDefault="003A527E"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sz w:val="24"/>
          <w:szCs w:val="24"/>
        </w:rPr>
        <w:sectPr w:rsidR="003A527E" w:rsidRPr="006E23D2" w:rsidSect="00E92AC5">
          <w:headerReference w:type="default" r:id="rId19"/>
          <w:pgSz w:w="12240" w:h="15840" w:code="1"/>
          <w:pgMar w:top="1440" w:right="1440" w:bottom="1440" w:left="1440" w:header="720" w:footer="720" w:gutter="0"/>
          <w:cols w:space="720"/>
          <w:docGrid w:linePitch="360"/>
        </w:sectPr>
      </w:pPr>
    </w:p>
    <w:p w14:paraId="5119893C" w14:textId="3AD4F024" w:rsidR="00FD5F75" w:rsidRPr="006E23D2" w:rsidRDefault="00A21E0C" w:rsidP="007A0FD0">
      <w:pPr>
        <w:pStyle w:val="Subtitle"/>
        <w:rPr>
          <w:rFonts w:asciiTheme="majorBidi" w:hAnsiTheme="majorBidi" w:cstheme="majorBidi"/>
        </w:rPr>
      </w:pPr>
      <w:r w:rsidRPr="006E23D2">
        <w:rPr>
          <w:rFonts w:asciiTheme="majorBidi" w:hAnsiTheme="majorBidi" w:cstheme="majorBidi"/>
        </w:rPr>
        <w:lastRenderedPageBreak/>
        <w:t xml:space="preserve">Sections </w:t>
      </w:r>
      <w:r w:rsidR="007A0FD0" w:rsidRPr="006E23D2">
        <w:rPr>
          <w:rFonts w:asciiTheme="majorBidi" w:hAnsiTheme="majorBidi" w:cstheme="majorBidi"/>
        </w:rPr>
        <w:t>VII</w:t>
      </w:r>
      <w:r w:rsidRPr="006E23D2">
        <w:rPr>
          <w:rFonts w:asciiTheme="majorBidi" w:hAnsiTheme="majorBidi" w:cstheme="majorBidi"/>
        </w:rPr>
        <w:t>: Special Conditions of Contract</w:t>
      </w:r>
    </w:p>
    <w:p w14:paraId="5BB2A075" w14:textId="77777777" w:rsidR="00A21E0C" w:rsidRPr="006E23D2" w:rsidRDefault="00A21E0C"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6EC2844A" w14:textId="77777777" w:rsidR="00A21E0C" w:rsidRPr="006E23D2" w:rsidRDefault="00A21E0C" w:rsidP="00CA5663">
      <w:pPr>
        <w:spacing w:after="20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The following Special Conditions of Contract (SCC) shall supplement and / or amend the Genera</w:t>
      </w:r>
      <w:r w:rsidR="00075DA4" w:rsidRPr="006E23D2">
        <w:rPr>
          <w:rFonts w:asciiTheme="majorBidi" w:hAnsiTheme="majorBidi" w:cstheme="majorBidi"/>
          <w:sz w:val="24"/>
          <w:szCs w:val="24"/>
        </w:rPr>
        <w:t>l Conditions of Contract (GCC).</w:t>
      </w:r>
      <w:r w:rsidRPr="006E23D2">
        <w:rPr>
          <w:rFonts w:asciiTheme="majorBidi" w:hAnsiTheme="majorBidi" w:cstheme="majorBidi"/>
          <w:sz w:val="24"/>
          <w:szCs w:val="24"/>
        </w:rPr>
        <w:t xml:space="preserve"> Whenever there is a conflict, the provisions herein shall prevail over those in the GCC</w:t>
      </w:r>
      <w:r w:rsidRPr="006E23D2">
        <w:rPr>
          <w:rFonts w:asciiTheme="majorBidi" w:hAnsiTheme="majorBidi" w:cstheme="majorBidi"/>
          <w:i/>
          <w:iCs/>
          <w:sz w:val="24"/>
          <w:szCs w:val="24"/>
        </w:rPr>
        <w:t xml:space="preserve">.  </w:t>
      </w:r>
    </w:p>
    <w:p w14:paraId="3759F847" w14:textId="160D591E" w:rsidR="00A21E0C" w:rsidRPr="006E23D2" w:rsidRDefault="00A21E0C" w:rsidP="007A0FD0">
      <w:pPr>
        <w:pStyle w:val="Default"/>
        <w:spacing w:after="60"/>
        <w:contextualSpacing/>
        <w:jc w:val="both"/>
        <w:rPr>
          <w:rFonts w:asciiTheme="majorBidi" w:hAnsiTheme="majorBidi" w:cstheme="majorBidi"/>
          <w:i/>
          <w:iCs/>
          <w:color w:val="auto"/>
        </w:rPr>
      </w:pPr>
      <w:r w:rsidRPr="006E23D2">
        <w:rPr>
          <w:rFonts w:asciiTheme="majorBidi" w:hAnsiTheme="majorBidi" w:cstheme="majorBidi"/>
          <w:i/>
          <w:iCs/>
          <w:color w:val="auto"/>
        </w:rPr>
        <w:t xml:space="preserve">[The </w:t>
      </w:r>
      <w:r w:rsidR="00075DA4" w:rsidRPr="006E23D2">
        <w:rPr>
          <w:rFonts w:asciiTheme="majorBidi" w:hAnsiTheme="majorBidi" w:cstheme="majorBidi"/>
          <w:i/>
          <w:iCs/>
          <w:color w:val="auto"/>
        </w:rPr>
        <w:t>Contracting Authority</w:t>
      </w:r>
      <w:r w:rsidRPr="006E23D2">
        <w:rPr>
          <w:rFonts w:asciiTheme="majorBidi" w:hAnsiTheme="majorBidi" w:cstheme="majorBidi"/>
          <w:i/>
          <w:iCs/>
          <w:color w:val="auto"/>
        </w:rPr>
        <w:t xml:space="preserve"> shall insert the appropriate wording using the samples below or other acceptable wording, and delete the text in italics]</w:t>
      </w:r>
    </w:p>
    <w:p w14:paraId="11969D21" w14:textId="77777777" w:rsidR="00A21E0C" w:rsidRPr="006E23D2" w:rsidRDefault="00A21E0C" w:rsidP="00CA5663">
      <w:pPr>
        <w:pStyle w:val="Default"/>
        <w:spacing w:after="60"/>
        <w:contextualSpacing/>
        <w:jc w:val="both"/>
        <w:rPr>
          <w:rFonts w:asciiTheme="majorBidi" w:hAnsiTheme="majorBidi" w:cstheme="majorBidi"/>
          <w:i/>
          <w:iCs/>
          <w:color w:val="auto"/>
        </w:rPr>
      </w:pPr>
    </w:p>
    <w:tbl>
      <w:tblPr>
        <w:tblW w:w="954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830"/>
      </w:tblGrid>
      <w:tr w:rsidR="006E23D2" w:rsidRPr="006E23D2" w14:paraId="095A0C0B" w14:textId="77777777" w:rsidTr="00E94A46">
        <w:trPr>
          <w:cantSplit/>
        </w:trPr>
        <w:tc>
          <w:tcPr>
            <w:tcW w:w="1710" w:type="dxa"/>
            <w:tcBorders>
              <w:top w:val="single" w:sz="8" w:space="0" w:color="auto"/>
              <w:bottom w:val="single" w:sz="6" w:space="0" w:color="auto"/>
            </w:tcBorders>
          </w:tcPr>
          <w:p w14:paraId="5A16AC97"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1.1</w:t>
            </w:r>
            <w:r w:rsidR="00E11B8E" w:rsidRPr="006E23D2">
              <w:rPr>
                <w:rFonts w:asciiTheme="majorBidi" w:hAnsiTheme="majorBidi" w:cstheme="majorBidi"/>
                <w:b/>
                <w:sz w:val="24"/>
                <w:szCs w:val="24"/>
              </w:rPr>
              <w:t xml:space="preserve"> </w:t>
            </w:r>
            <w:r w:rsidRPr="006E23D2">
              <w:rPr>
                <w:rFonts w:asciiTheme="majorBidi" w:hAnsiTheme="majorBidi" w:cstheme="majorBidi"/>
                <w:b/>
                <w:sz w:val="24"/>
                <w:szCs w:val="24"/>
              </w:rPr>
              <w:t>(</w:t>
            </w:r>
            <w:r w:rsidR="00E11B8E" w:rsidRPr="006E23D2">
              <w:rPr>
                <w:rFonts w:asciiTheme="majorBidi" w:hAnsiTheme="majorBidi" w:cstheme="majorBidi"/>
                <w:b/>
                <w:sz w:val="24"/>
                <w:szCs w:val="24"/>
              </w:rPr>
              <w:t>h</w:t>
            </w:r>
            <w:r w:rsidRPr="006E23D2">
              <w:rPr>
                <w:rFonts w:asciiTheme="majorBidi" w:hAnsiTheme="majorBidi" w:cstheme="majorBidi"/>
                <w:b/>
                <w:sz w:val="24"/>
                <w:szCs w:val="24"/>
              </w:rPr>
              <w:t>)</w:t>
            </w:r>
          </w:p>
        </w:tc>
        <w:tc>
          <w:tcPr>
            <w:tcW w:w="7830" w:type="dxa"/>
            <w:tcBorders>
              <w:top w:val="single" w:sz="8" w:space="0" w:color="auto"/>
              <w:bottom w:val="single" w:sz="6" w:space="0" w:color="auto"/>
            </w:tcBorders>
          </w:tcPr>
          <w:p w14:paraId="32E80023"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w:t>
            </w:r>
            <w:r w:rsidR="00865A9B"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is: </w:t>
            </w:r>
            <w:r w:rsidRPr="006E23D2">
              <w:rPr>
                <w:rFonts w:asciiTheme="majorBidi" w:hAnsiTheme="majorBidi" w:cstheme="majorBidi"/>
                <w:i/>
                <w:iCs/>
                <w:sz w:val="24"/>
                <w:szCs w:val="24"/>
              </w:rPr>
              <w:t xml:space="preserve">[Insert complete legal name of the </w:t>
            </w:r>
            <w:r w:rsidR="00865A9B" w:rsidRPr="006E23D2">
              <w:rPr>
                <w:rFonts w:asciiTheme="majorBidi" w:hAnsiTheme="majorBidi" w:cstheme="majorBidi"/>
                <w:i/>
                <w:iCs/>
                <w:sz w:val="24"/>
                <w:szCs w:val="24"/>
              </w:rPr>
              <w:t>Contracting Authority</w:t>
            </w:r>
            <w:r w:rsidRPr="006E23D2">
              <w:rPr>
                <w:rFonts w:asciiTheme="majorBidi" w:hAnsiTheme="majorBidi" w:cstheme="majorBidi"/>
                <w:i/>
                <w:iCs/>
                <w:sz w:val="24"/>
                <w:szCs w:val="24"/>
              </w:rPr>
              <w:t>]</w:t>
            </w:r>
            <w:r w:rsidRPr="006E23D2">
              <w:rPr>
                <w:rFonts w:asciiTheme="majorBidi" w:hAnsiTheme="majorBidi" w:cstheme="majorBidi"/>
                <w:sz w:val="24"/>
                <w:szCs w:val="24"/>
              </w:rPr>
              <w:t xml:space="preserve"> </w:t>
            </w:r>
          </w:p>
        </w:tc>
      </w:tr>
      <w:tr w:rsidR="006E23D2" w:rsidRPr="006E23D2" w14:paraId="339B5317" w14:textId="77777777" w:rsidTr="00E94A46">
        <w:trPr>
          <w:cantSplit/>
          <w:trHeight w:val="720"/>
        </w:trPr>
        <w:tc>
          <w:tcPr>
            <w:tcW w:w="1710" w:type="dxa"/>
            <w:tcBorders>
              <w:top w:val="single" w:sz="6" w:space="0" w:color="auto"/>
              <w:bottom w:val="single" w:sz="4" w:space="0" w:color="auto"/>
            </w:tcBorders>
          </w:tcPr>
          <w:p w14:paraId="5E8CC6DB"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1.1 (</w:t>
            </w:r>
            <w:r w:rsidR="00E11B8E" w:rsidRPr="006E23D2">
              <w:rPr>
                <w:rFonts w:asciiTheme="majorBidi" w:hAnsiTheme="majorBidi" w:cstheme="majorBidi"/>
                <w:b/>
                <w:sz w:val="24"/>
                <w:szCs w:val="24"/>
              </w:rPr>
              <w:t>l</w:t>
            </w:r>
            <w:r w:rsidRPr="006E23D2">
              <w:rPr>
                <w:rFonts w:asciiTheme="majorBidi" w:hAnsiTheme="majorBidi" w:cstheme="majorBidi"/>
                <w:b/>
                <w:sz w:val="24"/>
                <w:szCs w:val="24"/>
              </w:rPr>
              <w:t>)</w:t>
            </w:r>
          </w:p>
          <w:p w14:paraId="59B596A0" w14:textId="77777777" w:rsidR="00A21E0C" w:rsidRPr="006E23D2" w:rsidRDefault="00A21E0C" w:rsidP="00CA5663">
            <w:pPr>
              <w:spacing w:line="240" w:lineRule="auto"/>
              <w:contextualSpacing/>
              <w:jc w:val="both"/>
              <w:rPr>
                <w:rFonts w:asciiTheme="majorBidi" w:hAnsiTheme="majorBidi" w:cstheme="majorBidi"/>
                <w:sz w:val="24"/>
                <w:szCs w:val="24"/>
              </w:rPr>
            </w:pPr>
          </w:p>
        </w:tc>
        <w:tc>
          <w:tcPr>
            <w:tcW w:w="7830" w:type="dxa"/>
            <w:tcBorders>
              <w:top w:val="single" w:sz="6" w:space="0" w:color="auto"/>
              <w:bottom w:val="single" w:sz="4" w:space="0" w:color="auto"/>
            </w:tcBorders>
          </w:tcPr>
          <w:p w14:paraId="26605483" w14:textId="77777777" w:rsidR="00A21E0C" w:rsidRPr="006E23D2" w:rsidRDefault="00A21E0C" w:rsidP="00CA5663">
            <w:pPr>
              <w:pStyle w:val="Default"/>
              <w:contextualSpacing/>
              <w:jc w:val="both"/>
              <w:rPr>
                <w:rFonts w:asciiTheme="majorBidi" w:hAnsiTheme="majorBidi" w:cstheme="majorBidi"/>
                <w:i/>
                <w:iCs/>
                <w:color w:val="auto"/>
              </w:rPr>
            </w:pPr>
            <w:r w:rsidRPr="006E23D2">
              <w:rPr>
                <w:rFonts w:asciiTheme="majorBidi" w:hAnsiTheme="majorBidi" w:cstheme="majorBidi"/>
                <w:color w:val="auto"/>
              </w:rPr>
              <w:t xml:space="preserve">The Project Site(s)/Final Destination(s) is/are: </w:t>
            </w:r>
            <w:r w:rsidRPr="006E23D2">
              <w:rPr>
                <w:rFonts w:asciiTheme="majorBidi" w:hAnsiTheme="majorBidi" w:cstheme="majorBidi"/>
                <w:i/>
                <w:iCs/>
                <w:color w:val="auto"/>
              </w:rPr>
              <w:t>[Insert name(s) and detailed information on the location(s) of the site(s)</w:t>
            </w:r>
            <w:r w:rsidR="00E11B8E" w:rsidRPr="006E23D2">
              <w:rPr>
                <w:rFonts w:asciiTheme="majorBidi" w:hAnsiTheme="majorBidi" w:cstheme="majorBidi"/>
                <w:i/>
                <w:iCs/>
                <w:color w:val="auto"/>
              </w:rPr>
              <w:t>]</w:t>
            </w:r>
            <w:r w:rsidRPr="006E23D2">
              <w:rPr>
                <w:rFonts w:asciiTheme="majorBidi" w:hAnsiTheme="majorBidi" w:cstheme="majorBidi"/>
                <w:i/>
                <w:iCs/>
                <w:color w:val="auto"/>
              </w:rPr>
              <w:t xml:space="preserve">  </w:t>
            </w:r>
          </w:p>
          <w:p w14:paraId="5896FE01"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p>
        </w:tc>
      </w:tr>
      <w:tr w:rsidR="006E23D2" w:rsidRPr="006E23D2" w14:paraId="6FE83E9E" w14:textId="77777777" w:rsidTr="00E94A46">
        <w:trPr>
          <w:cantSplit/>
          <w:trHeight w:val="1268"/>
        </w:trPr>
        <w:tc>
          <w:tcPr>
            <w:tcW w:w="1710" w:type="dxa"/>
            <w:tcBorders>
              <w:top w:val="single" w:sz="4" w:space="0" w:color="auto"/>
              <w:bottom w:val="single" w:sz="4" w:space="0" w:color="auto"/>
            </w:tcBorders>
          </w:tcPr>
          <w:p w14:paraId="68CF7451" w14:textId="77777777" w:rsidR="00A21E0C" w:rsidRPr="006E23D2" w:rsidRDefault="00A21E0C" w:rsidP="00CA5663">
            <w:pPr>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GCC 4.2</w:t>
            </w:r>
            <w:r w:rsidR="00E11B8E" w:rsidRPr="006E23D2">
              <w:rPr>
                <w:rFonts w:asciiTheme="majorBidi" w:hAnsiTheme="majorBidi" w:cstheme="majorBidi"/>
                <w:sz w:val="24"/>
                <w:szCs w:val="24"/>
              </w:rPr>
              <w:t xml:space="preserve"> (a)</w:t>
            </w:r>
          </w:p>
          <w:p w14:paraId="79AE34E5" w14:textId="77777777" w:rsidR="00A21E0C" w:rsidRPr="006E23D2" w:rsidRDefault="00A21E0C" w:rsidP="00CA5663">
            <w:pPr>
              <w:spacing w:line="240" w:lineRule="auto"/>
              <w:contextualSpacing/>
              <w:jc w:val="both"/>
              <w:rPr>
                <w:rFonts w:asciiTheme="majorBidi" w:hAnsiTheme="majorBidi" w:cstheme="majorBidi"/>
                <w:b/>
                <w:sz w:val="24"/>
                <w:szCs w:val="24"/>
              </w:rPr>
            </w:pPr>
          </w:p>
        </w:tc>
        <w:tc>
          <w:tcPr>
            <w:tcW w:w="7830" w:type="dxa"/>
            <w:tcBorders>
              <w:top w:val="single" w:sz="4" w:space="0" w:color="auto"/>
              <w:bottom w:val="single" w:sz="4" w:space="0" w:color="auto"/>
            </w:tcBorders>
          </w:tcPr>
          <w:p w14:paraId="2B301D7E" w14:textId="265D934A"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 xml:space="preserve">The meaning of the trade terms shall be as prescribed by Incoterms. If the meaning of any trade term and the rights and obligations of the parties thereunder shall not be as prescribed by Incoterms, they shall be as prescribed by: </w:t>
            </w:r>
            <w:r w:rsidRPr="006E23D2">
              <w:rPr>
                <w:rFonts w:asciiTheme="majorBidi" w:hAnsiTheme="majorBidi" w:cstheme="majorBidi"/>
                <w:i/>
                <w:iCs/>
                <w:color w:val="auto"/>
              </w:rPr>
              <w:t>[exceptional</w:t>
            </w:r>
            <w:r w:rsidR="00594E9F" w:rsidRPr="006E23D2">
              <w:rPr>
                <w:rFonts w:asciiTheme="majorBidi" w:hAnsiTheme="majorBidi" w:cstheme="majorBidi"/>
                <w:i/>
                <w:iCs/>
                <w:color w:val="auto"/>
              </w:rPr>
              <w:t>ly</w:t>
            </w:r>
            <w:r w:rsidRPr="006E23D2">
              <w:rPr>
                <w:rFonts w:asciiTheme="majorBidi" w:hAnsiTheme="majorBidi" w:cstheme="majorBidi"/>
                <w:i/>
                <w:iCs/>
                <w:color w:val="auto"/>
              </w:rPr>
              <w:t xml:space="preserve">; refer to other internationally accepted trade terms] </w:t>
            </w:r>
          </w:p>
        </w:tc>
      </w:tr>
      <w:tr w:rsidR="006E23D2" w:rsidRPr="006E23D2" w14:paraId="5CE4EA2F" w14:textId="77777777" w:rsidTr="00E94A46">
        <w:trPr>
          <w:cantSplit/>
          <w:trHeight w:val="530"/>
        </w:trPr>
        <w:tc>
          <w:tcPr>
            <w:tcW w:w="1710" w:type="dxa"/>
            <w:tcBorders>
              <w:top w:val="single" w:sz="4" w:space="0" w:color="auto"/>
            </w:tcBorders>
          </w:tcPr>
          <w:p w14:paraId="3BB7170E" w14:textId="77777777" w:rsidR="00A21E0C" w:rsidRPr="006E23D2" w:rsidRDefault="00A21E0C" w:rsidP="00CA5663">
            <w:pPr>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GCC 4.2</w:t>
            </w:r>
            <w:r w:rsidR="00E11B8E" w:rsidRPr="006E23D2">
              <w:rPr>
                <w:rFonts w:asciiTheme="majorBidi" w:hAnsiTheme="majorBidi" w:cstheme="majorBidi"/>
                <w:sz w:val="24"/>
                <w:szCs w:val="24"/>
              </w:rPr>
              <w:t xml:space="preserve"> </w:t>
            </w:r>
            <w:r w:rsidRPr="006E23D2">
              <w:rPr>
                <w:rFonts w:asciiTheme="majorBidi" w:hAnsiTheme="majorBidi" w:cstheme="majorBidi"/>
                <w:sz w:val="24"/>
                <w:szCs w:val="24"/>
              </w:rPr>
              <w:t>(b)</w:t>
            </w:r>
          </w:p>
        </w:tc>
        <w:tc>
          <w:tcPr>
            <w:tcW w:w="7830" w:type="dxa"/>
            <w:tcBorders>
              <w:top w:val="single" w:sz="4" w:space="0" w:color="auto"/>
            </w:tcBorders>
          </w:tcPr>
          <w:p w14:paraId="79FC3E09" w14:textId="192084AE" w:rsidR="00A21E0C" w:rsidRPr="006E23D2" w:rsidRDefault="00A21E0C" w:rsidP="00594E9F">
            <w:pPr>
              <w:pStyle w:val="Default"/>
              <w:contextualSpacing/>
              <w:jc w:val="both"/>
              <w:rPr>
                <w:rFonts w:asciiTheme="majorBidi" w:hAnsiTheme="majorBidi" w:cstheme="majorBidi"/>
                <w:color w:val="auto"/>
              </w:rPr>
            </w:pPr>
            <w:r w:rsidRPr="006E23D2">
              <w:rPr>
                <w:rFonts w:asciiTheme="majorBidi" w:hAnsiTheme="majorBidi" w:cstheme="majorBidi"/>
                <w:color w:val="auto"/>
              </w:rPr>
              <w:t xml:space="preserve">The edition of Incoterms shall be </w:t>
            </w:r>
            <w:r w:rsidRPr="006E23D2">
              <w:rPr>
                <w:rFonts w:asciiTheme="majorBidi" w:hAnsiTheme="majorBidi" w:cstheme="majorBidi"/>
                <w:i/>
                <w:iCs/>
                <w:color w:val="auto"/>
              </w:rPr>
              <w:t>[</w:t>
            </w:r>
            <w:r w:rsidR="00E11B8E" w:rsidRPr="006E23D2">
              <w:rPr>
                <w:rFonts w:asciiTheme="majorBidi" w:hAnsiTheme="majorBidi" w:cstheme="majorBidi"/>
                <w:i/>
                <w:iCs/>
                <w:color w:val="auto"/>
              </w:rPr>
              <w:t>insert date of current edition]</w:t>
            </w:r>
          </w:p>
        </w:tc>
      </w:tr>
      <w:tr w:rsidR="006E23D2" w:rsidRPr="006E23D2" w14:paraId="0624C1BF" w14:textId="77777777" w:rsidTr="00E94A46">
        <w:trPr>
          <w:cantSplit/>
          <w:trHeight w:val="255"/>
        </w:trPr>
        <w:tc>
          <w:tcPr>
            <w:tcW w:w="1710" w:type="dxa"/>
          </w:tcPr>
          <w:p w14:paraId="54F90449"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5.1</w:t>
            </w:r>
          </w:p>
        </w:tc>
        <w:tc>
          <w:tcPr>
            <w:tcW w:w="7830" w:type="dxa"/>
          </w:tcPr>
          <w:p w14:paraId="70263DFB"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language shall be:  </w:t>
            </w:r>
            <w:r w:rsidRPr="006E23D2">
              <w:rPr>
                <w:rFonts w:asciiTheme="majorBidi" w:hAnsiTheme="majorBidi" w:cstheme="majorBidi"/>
                <w:i/>
                <w:iCs/>
                <w:sz w:val="24"/>
                <w:szCs w:val="24"/>
              </w:rPr>
              <w:t>[insert the name of the language i</w:t>
            </w:r>
            <w:r w:rsidR="00E11B8E" w:rsidRPr="006E23D2">
              <w:rPr>
                <w:rFonts w:asciiTheme="majorBidi" w:hAnsiTheme="majorBidi" w:cstheme="majorBidi"/>
                <w:i/>
                <w:iCs/>
                <w:sz w:val="24"/>
                <w:szCs w:val="24"/>
              </w:rPr>
              <w:t>.</w:t>
            </w:r>
            <w:r w:rsidRPr="006E23D2">
              <w:rPr>
                <w:rFonts w:asciiTheme="majorBidi" w:hAnsiTheme="majorBidi" w:cstheme="majorBidi"/>
                <w:i/>
                <w:iCs/>
                <w:sz w:val="24"/>
                <w:szCs w:val="24"/>
              </w:rPr>
              <w:t>e</w:t>
            </w:r>
            <w:r w:rsidR="00E11B8E" w:rsidRPr="006E23D2">
              <w:rPr>
                <w:rFonts w:asciiTheme="majorBidi" w:hAnsiTheme="majorBidi" w:cstheme="majorBidi"/>
                <w:i/>
                <w:iCs/>
                <w:sz w:val="24"/>
                <w:szCs w:val="24"/>
              </w:rPr>
              <w:t>.</w:t>
            </w:r>
            <w:r w:rsidRPr="006E23D2">
              <w:rPr>
                <w:rFonts w:asciiTheme="majorBidi" w:hAnsiTheme="majorBidi" w:cstheme="majorBidi"/>
                <w:i/>
                <w:iCs/>
                <w:sz w:val="24"/>
                <w:szCs w:val="24"/>
              </w:rPr>
              <w:t xml:space="preserve"> English or Arabic]</w:t>
            </w:r>
            <w:r w:rsidRPr="006E23D2">
              <w:rPr>
                <w:rFonts w:asciiTheme="majorBidi" w:hAnsiTheme="majorBidi" w:cstheme="majorBidi"/>
                <w:sz w:val="24"/>
                <w:szCs w:val="24"/>
              </w:rPr>
              <w:t xml:space="preserve"> </w:t>
            </w:r>
          </w:p>
        </w:tc>
      </w:tr>
      <w:tr w:rsidR="006E23D2" w:rsidRPr="006E23D2" w14:paraId="33EE984A" w14:textId="77777777" w:rsidTr="00E94A46">
        <w:trPr>
          <w:cantSplit/>
          <w:trHeight w:val="4755"/>
        </w:trPr>
        <w:tc>
          <w:tcPr>
            <w:tcW w:w="1710" w:type="dxa"/>
          </w:tcPr>
          <w:p w14:paraId="4B295DBB"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8.1</w:t>
            </w:r>
          </w:p>
        </w:tc>
        <w:tc>
          <w:tcPr>
            <w:tcW w:w="7830" w:type="dxa"/>
          </w:tcPr>
          <w:p w14:paraId="0CFDA242"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For </w:t>
            </w:r>
            <w:r w:rsidRPr="006E23D2">
              <w:rPr>
                <w:rFonts w:asciiTheme="majorBidi" w:hAnsiTheme="majorBidi" w:cstheme="majorBidi"/>
                <w:b/>
                <w:sz w:val="24"/>
                <w:szCs w:val="24"/>
                <w:u w:val="single"/>
              </w:rPr>
              <w:t>notices</w:t>
            </w:r>
            <w:r w:rsidRPr="006E23D2">
              <w:rPr>
                <w:rFonts w:asciiTheme="majorBidi" w:hAnsiTheme="majorBidi" w:cstheme="majorBidi"/>
                <w:sz w:val="24"/>
                <w:szCs w:val="24"/>
              </w:rPr>
              <w:t xml:space="preserve">, </w:t>
            </w:r>
            <w:r w:rsidRPr="006E23D2">
              <w:rPr>
                <w:rFonts w:asciiTheme="majorBidi" w:hAnsiTheme="majorBidi" w:cstheme="majorBidi"/>
                <w:b/>
                <w:bCs/>
                <w:sz w:val="24"/>
                <w:szCs w:val="24"/>
              </w:rPr>
              <w:t xml:space="preserve">the </w:t>
            </w:r>
            <w:r w:rsidR="00E11B8E" w:rsidRPr="006E23D2">
              <w:rPr>
                <w:rFonts w:asciiTheme="majorBidi" w:hAnsiTheme="majorBidi" w:cstheme="majorBidi"/>
                <w:b/>
                <w:bCs/>
                <w:sz w:val="24"/>
                <w:szCs w:val="24"/>
              </w:rPr>
              <w:t>Contracting Authority</w:t>
            </w:r>
            <w:r w:rsidRPr="006E23D2">
              <w:rPr>
                <w:rFonts w:asciiTheme="majorBidi" w:hAnsiTheme="majorBidi" w:cstheme="majorBidi"/>
                <w:b/>
                <w:bCs/>
                <w:sz w:val="24"/>
                <w:szCs w:val="24"/>
              </w:rPr>
              <w:t>’s address shall be:</w:t>
            </w:r>
          </w:p>
          <w:p w14:paraId="794670DA"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Attention: </w:t>
            </w:r>
            <w:r w:rsidRPr="006E23D2">
              <w:rPr>
                <w:rFonts w:asciiTheme="majorBidi" w:hAnsiTheme="majorBidi" w:cstheme="majorBidi"/>
                <w:i/>
                <w:iCs/>
                <w:sz w:val="24"/>
                <w:szCs w:val="24"/>
              </w:rPr>
              <w:t>[ insert full name of person, if applicable]</w:t>
            </w:r>
          </w:p>
          <w:p w14:paraId="1E6441D9"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Street Address: </w:t>
            </w:r>
            <w:r w:rsidRPr="006E23D2">
              <w:rPr>
                <w:rFonts w:asciiTheme="majorBidi" w:hAnsiTheme="majorBidi" w:cstheme="majorBidi"/>
                <w:i/>
                <w:iCs/>
                <w:sz w:val="24"/>
                <w:szCs w:val="24"/>
              </w:rPr>
              <w:t>[insert street address and number]</w:t>
            </w:r>
          </w:p>
          <w:p w14:paraId="073EF5FB"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Floor/ Room number</w:t>
            </w:r>
            <w:r w:rsidRPr="006E23D2">
              <w:rPr>
                <w:rFonts w:asciiTheme="majorBidi" w:hAnsiTheme="majorBidi" w:cstheme="majorBidi"/>
                <w:i/>
                <w:iCs/>
                <w:sz w:val="24"/>
                <w:szCs w:val="24"/>
              </w:rPr>
              <w:t>: [insert floor and room number, if applicable]</w:t>
            </w:r>
          </w:p>
          <w:p w14:paraId="156F50FD"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City: </w:t>
            </w:r>
            <w:r w:rsidRPr="006E23D2">
              <w:rPr>
                <w:rFonts w:asciiTheme="majorBidi" w:hAnsiTheme="majorBidi" w:cstheme="majorBidi"/>
                <w:i/>
                <w:iCs/>
                <w:sz w:val="24"/>
                <w:szCs w:val="24"/>
              </w:rPr>
              <w:t>[insert name of city or town]</w:t>
            </w:r>
          </w:p>
          <w:p w14:paraId="6A82B33A"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Post Code: </w:t>
            </w:r>
            <w:r w:rsidRPr="006E23D2">
              <w:rPr>
                <w:rFonts w:asciiTheme="majorBidi" w:hAnsiTheme="majorBidi" w:cstheme="majorBidi"/>
                <w:i/>
                <w:iCs/>
                <w:sz w:val="24"/>
                <w:szCs w:val="24"/>
              </w:rPr>
              <w:t>[insert postal Post code, if applicable]</w:t>
            </w:r>
          </w:p>
          <w:p w14:paraId="3322B68D"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Country: </w:t>
            </w:r>
            <w:r w:rsidRPr="006E23D2">
              <w:rPr>
                <w:rFonts w:asciiTheme="majorBidi" w:hAnsiTheme="majorBidi" w:cstheme="majorBidi"/>
                <w:i/>
                <w:iCs/>
                <w:sz w:val="24"/>
                <w:szCs w:val="24"/>
              </w:rPr>
              <w:t>[insert name of country]</w:t>
            </w:r>
          </w:p>
          <w:p w14:paraId="55C20A13"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Telephone: </w:t>
            </w:r>
            <w:r w:rsidRPr="006E23D2">
              <w:rPr>
                <w:rFonts w:asciiTheme="majorBidi" w:hAnsiTheme="majorBidi" w:cstheme="majorBidi"/>
                <w:i/>
                <w:iCs/>
                <w:sz w:val="24"/>
                <w:szCs w:val="24"/>
              </w:rPr>
              <w:t>[include telephone number, including country and city codes]</w:t>
            </w:r>
          </w:p>
          <w:p w14:paraId="1009665A"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Facsimile number: </w:t>
            </w:r>
            <w:r w:rsidRPr="006E23D2">
              <w:rPr>
                <w:rFonts w:asciiTheme="majorBidi" w:hAnsiTheme="majorBidi" w:cstheme="majorBidi"/>
                <w:i/>
                <w:iCs/>
                <w:sz w:val="24"/>
                <w:szCs w:val="24"/>
              </w:rPr>
              <w:t>[insert facsimile number, including country and city codes]</w:t>
            </w:r>
          </w:p>
          <w:p w14:paraId="53A8504E" w14:textId="77777777" w:rsidR="00E94A46" w:rsidRPr="006E23D2" w:rsidRDefault="00A21E0C" w:rsidP="00CA5663">
            <w:pPr>
              <w:tabs>
                <w:tab w:val="right" w:pos="7164"/>
              </w:tabs>
              <w:spacing w:after="200" w:line="240" w:lineRule="auto"/>
              <w:contextualSpacing/>
              <w:jc w:val="both"/>
              <w:rPr>
                <w:rFonts w:asciiTheme="majorBidi" w:hAnsiTheme="majorBidi" w:cstheme="majorBidi"/>
                <w:i/>
                <w:iCs/>
                <w:sz w:val="24"/>
                <w:szCs w:val="24"/>
                <w:rtl/>
              </w:rPr>
            </w:pPr>
            <w:r w:rsidRPr="006E23D2">
              <w:rPr>
                <w:rFonts w:asciiTheme="majorBidi" w:hAnsiTheme="majorBidi" w:cstheme="majorBidi"/>
                <w:sz w:val="24"/>
                <w:szCs w:val="24"/>
              </w:rPr>
              <w:t>Electronic mail address</w:t>
            </w:r>
            <w:r w:rsidRPr="006E23D2">
              <w:rPr>
                <w:rFonts w:asciiTheme="majorBidi" w:hAnsiTheme="majorBidi" w:cstheme="majorBidi"/>
                <w:i/>
                <w:iCs/>
                <w:sz w:val="24"/>
                <w:szCs w:val="24"/>
              </w:rPr>
              <w:t>: [inse</w:t>
            </w:r>
            <w:r w:rsidR="00E94A46" w:rsidRPr="006E23D2">
              <w:rPr>
                <w:rFonts w:asciiTheme="majorBidi" w:hAnsiTheme="majorBidi" w:cstheme="majorBidi"/>
                <w:i/>
                <w:iCs/>
                <w:sz w:val="24"/>
                <w:szCs w:val="24"/>
              </w:rPr>
              <w:t>rt e-mail address</w:t>
            </w:r>
            <w:r w:rsidRPr="006E23D2">
              <w:rPr>
                <w:rFonts w:asciiTheme="majorBidi" w:hAnsiTheme="majorBidi" w:cstheme="majorBidi"/>
                <w:i/>
                <w:iCs/>
                <w:sz w:val="24"/>
                <w:szCs w:val="24"/>
              </w:rPr>
              <w:t>]</w:t>
            </w:r>
          </w:p>
          <w:p w14:paraId="7B1D905B" w14:textId="77777777" w:rsidR="00E94A46" w:rsidRPr="006E23D2" w:rsidRDefault="00E94A46" w:rsidP="00CA5663">
            <w:pPr>
              <w:tabs>
                <w:tab w:val="right" w:pos="7164"/>
              </w:tabs>
              <w:spacing w:after="200" w:line="240" w:lineRule="auto"/>
              <w:contextualSpacing/>
              <w:jc w:val="both"/>
              <w:rPr>
                <w:rFonts w:asciiTheme="majorBidi" w:hAnsiTheme="majorBidi" w:cstheme="majorBidi"/>
                <w:b/>
                <w:bCs/>
                <w:sz w:val="24"/>
                <w:szCs w:val="24"/>
              </w:rPr>
            </w:pPr>
            <w:r w:rsidRPr="006E23D2">
              <w:rPr>
                <w:rFonts w:asciiTheme="majorBidi" w:hAnsiTheme="majorBidi" w:cstheme="majorBidi"/>
                <w:b/>
                <w:bCs/>
                <w:sz w:val="24"/>
                <w:szCs w:val="24"/>
              </w:rPr>
              <w:t>The Supplier’s address shall be:</w:t>
            </w:r>
          </w:p>
          <w:p w14:paraId="3837F2F6" w14:textId="77777777" w:rsidR="00E94A46" w:rsidRPr="006E23D2" w:rsidRDefault="00E94A46"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Attention: </w:t>
            </w:r>
            <w:r w:rsidRPr="006E23D2">
              <w:rPr>
                <w:rFonts w:asciiTheme="majorBidi" w:hAnsiTheme="majorBidi" w:cstheme="majorBidi"/>
                <w:i/>
                <w:iCs/>
                <w:sz w:val="24"/>
                <w:szCs w:val="24"/>
              </w:rPr>
              <w:t>[ insert full name of person, if applicable]</w:t>
            </w:r>
          </w:p>
          <w:p w14:paraId="5570A39A" w14:textId="77777777" w:rsidR="00E94A46" w:rsidRPr="006E23D2" w:rsidRDefault="00E94A46"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Street Address: </w:t>
            </w:r>
            <w:r w:rsidRPr="006E23D2">
              <w:rPr>
                <w:rFonts w:asciiTheme="majorBidi" w:hAnsiTheme="majorBidi" w:cstheme="majorBidi"/>
                <w:i/>
                <w:iCs/>
                <w:sz w:val="24"/>
                <w:szCs w:val="24"/>
              </w:rPr>
              <w:t>[insert street address and number]</w:t>
            </w:r>
          </w:p>
          <w:p w14:paraId="5D413BC9" w14:textId="77777777" w:rsidR="00E94A46" w:rsidRPr="006E23D2" w:rsidRDefault="00E94A46"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Floor/ Room number</w:t>
            </w:r>
            <w:r w:rsidRPr="006E23D2">
              <w:rPr>
                <w:rFonts w:asciiTheme="majorBidi" w:hAnsiTheme="majorBidi" w:cstheme="majorBidi"/>
                <w:i/>
                <w:iCs/>
                <w:sz w:val="24"/>
                <w:szCs w:val="24"/>
              </w:rPr>
              <w:t>: [insert floor and room number, if applicable]</w:t>
            </w:r>
          </w:p>
          <w:p w14:paraId="2A9F7CFD" w14:textId="77777777" w:rsidR="00E94A46" w:rsidRPr="006E23D2" w:rsidRDefault="00E94A46"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City: </w:t>
            </w:r>
            <w:r w:rsidRPr="006E23D2">
              <w:rPr>
                <w:rFonts w:asciiTheme="majorBidi" w:hAnsiTheme="majorBidi" w:cstheme="majorBidi"/>
                <w:i/>
                <w:iCs/>
                <w:sz w:val="24"/>
                <w:szCs w:val="24"/>
              </w:rPr>
              <w:t>[insert name of city or town]</w:t>
            </w:r>
          </w:p>
          <w:p w14:paraId="438AD020" w14:textId="77777777" w:rsidR="00E94A46" w:rsidRPr="006E23D2" w:rsidRDefault="00E94A46"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Post Code: </w:t>
            </w:r>
            <w:r w:rsidRPr="006E23D2">
              <w:rPr>
                <w:rFonts w:asciiTheme="majorBidi" w:hAnsiTheme="majorBidi" w:cstheme="majorBidi"/>
                <w:i/>
                <w:iCs/>
                <w:sz w:val="24"/>
                <w:szCs w:val="24"/>
              </w:rPr>
              <w:t>[insert postal Post code, if applicable]</w:t>
            </w:r>
          </w:p>
          <w:p w14:paraId="3F5F29C7" w14:textId="77777777" w:rsidR="00E94A46" w:rsidRPr="006E23D2" w:rsidRDefault="00E94A46"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Country: </w:t>
            </w:r>
            <w:r w:rsidRPr="006E23D2">
              <w:rPr>
                <w:rFonts w:asciiTheme="majorBidi" w:hAnsiTheme="majorBidi" w:cstheme="majorBidi"/>
                <w:i/>
                <w:iCs/>
                <w:sz w:val="24"/>
                <w:szCs w:val="24"/>
              </w:rPr>
              <w:t>[insert name of country]</w:t>
            </w:r>
          </w:p>
          <w:p w14:paraId="40D27C14" w14:textId="77777777" w:rsidR="00E94A46" w:rsidRPr="006E23D2" w:rsidRDefault="00E94A46"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Telephone: </w:t>
            </w:r>
            <w:r w:rsidRPr="006E23D2">
              <w:rPr>
                <w:rFonts w:asciiTheme="majorBidi" w:hAnsiTheme="majorBidi" w:cstheme="majorBidi"/>
                <w:i/>
                <w:iCs/>
                <w:sz w:val="24"/>
                <w:szCs w:val="24"/>
              </w:rPr>
              <w:t>[include telephone number, including country and city codes]</w:t>
            </w:r>
          </w:p>
          <w:p w14:paraId="65EEDB5D" w14:textId="77777777" w:rsidR="00E94A46" w:rsidRPr="006E23D2" w:rsidRDefault="00E94A46"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Facsimile number: </w:t>
            </w:r>
            <w:r w:rsidRPr="006E23D2">
              <w:rPr>
                <w:rFonts w:asciiTheme="majorBidi" w:hAnsiTheme="majorBidi" w:cstheme="majorBidi"/>
                <w:i/>
                <w:iCs/>
                <w:sz w:val="24"/>
                <w:szCs w:val="24"/>
              </w:rPr>
              <w:t>[insert facsimile number, including country and city codes]</w:t>
            </w:r>
          </w:p>
          <w:p w14:paraId="17625F4C" w14:textId="77777777" w:rsidR="00A21E0C" w:rsidRPr="006E23D2" w:rsidRDefault="00E94A46" w:rsidP="00CA5663">
            <w:pPr>
              <w:tabs>
                <w:tab w:val="right" w:pos="7164"/>
              </w:tabs>
              <w:spacing w:after="20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Electronic mail address</w:t>
            </w:r>
            <w:r w:rsidRPr="006E23D2">
              <w:rPr>
                <w:rFonts w:asciiTheme="majorBidi" w:hAnsiTheme="majorBidi" w:cstheme="majorBidi"/>
                <w:i/>
                <w:iCs/>
                <w:sz w:val="24"/>
                <w:szCs w:val="24"/>
              </w:rPr>
              <w:t>: [insert e-mail address]</w:t>
            </w:r>
          </w:p>
        </w:tc>
      </w:tr>
      <w:tr w:rsidR="006E23D2" w:rsidRPr="006E23D2" w14:paraId="53E9487E" w14:textId="77777777" w:rsidTr="00E94A46">
        <w:trPr>
          <w:trHeight w:val="880"/>
        </w:trPr>
        <w:tc>
          <w:tcPr>
            <w:tcW w:w="1710" w:type="dxa"/>
            <w:tcBorders>
              <w:top w:val="single" w:sz="4" w:space="0" w:color="auto"/>
              <w:bottom w:val="single" w:sz="4" w:space="0" w:color="auto"/>
            </w:tcBorders>
          </w:tcPr>
          <w:p w14:paraId="635512C4"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10.2</w:t>
            </w:r>
          </w:p>
        </w:tc>
        <w:tc>
          <w:tcPr>
            <w:tcW w:w="7830" w:type="dxa"/>
            <w:tcBorders>
              <w:top w:val="single" w:sz="4" w:space="0" w:color="auto"/>
              <w:bottom w:val="single" w:sz="4" w:space="0" w:color="auto"/>
            </w:tcBorders>
          </w:tcPr>
          <w:p w14:paraId="51BDD8C5" w14:textId="77777777" w:rsidR="00E94A46"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 xml:space="preserve">The rules of procedure for arbitration proceedings pursuant to GCC Clause </w:t>
            </w:r>
            <w:r w:rsidR="00E94A46" w:rsidRPr="006E23D2">
              <w:rPr>
                <w:rFonts w:asciiTheme="majorBidi" w:hAnsiTheme="majorBidi" w:cstheme="majorBidi"/>
                <w:color w:val="auto"/>
              </w:rPr>
              <w:t>(</w:t>
            </w:r>
            <w:r w:rsidRPr="006E23D2">
              <w:rPr>
                <w:rFonts w:asciiTheme="majorBidi" w:hAnsiTheme="majorBidi" w:cstheme="majorBidi"/>
                <w:color w:val="auto"/>
              </w:rPr>
              <w:t>10.2</w:t>
            </w:r>
            <w:r w:rsidR="00E94A46" w:rsidRPr="006E23D2">
              <w:rPr>
                <w:rFonts w:asciiTheme="majorBidi" w:hAnsiTheme="majorBidi" w:cstheme="majorBidi"/>
                <w:color w:val="auto"/>
              </w:rPr>
              <w:t>)</w:t>
            </w:r>
            <w:r w:rsidRPr="006E23D2">
              <w:rPr>
                <w:rFonts w:asciiTheme="majorBidi" w:hAnsiTheme="majorBidi" w:cstheme="majorBidi"/>
                <w:color w:val="auto"/>
              </w:rPr>
              <w:t xml:space="preserve"> shall be as follows:</w:t>
            </w:r>
          </w:p>
          <w:p w14:paraId="7B31E929"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 xml:space="preserve"> </w:t>
            </w:r>
          </w:p>
          <w:p w14:paraId="44CAC3CE" w14:textId="77777777" w:rsidR="00A21E0C" w:rsidRPr="006E23D2" w:rsidRDefault="00A21E0C" w:rsidP="00CA5663">
            <w:pPr>
              <w:pStyle w:val="Default"/>
              <w:contextualSpacing/>
              <w:jc w:val="both"/>
              <w:rPr>
                <w:rFonts w:asciiTheme="majorBidi" w:hAnsiTheme="majorBidi" w:cstheme="majorBidi"/>
                <w:b/>
                <w:bCs/>
                <w:i/>
                <w:iCs/>
                <w:color w:val="auto"/>
              </w:rPr>
            </w:pPr>
            <w:r w:rsidRPr="006E23D2">
              <w:rPr>
                <w:rFonts w:asciiTheme="majorBidi" w:hAnsiTheme="majorBidi" w:cstheme="majorBidi"/>
                <w:b/>
                <w:bCs/>
                <w:i/>
                <w:iCs/>
                <w:color w:val="auto"/>
              </w:rPr>
              <w:t xml:space="preserve">(a) Contract with Foreign Supplier: </w:t>
            </w:r>
          </w:p>
          <w:p w14:paraId="31C67DB2" w14:textId="77777777" w:rsidR="00A21E0C" w:rsidRPr="006E23D2" w:rsidRDefault="00A21E0C" w:rsidP="00CA5663">
            <w:pPr>
              <w:pStyle w:val="Default"/>
              <w:contextualSpacing/>
              <w:jc w:val="both"/>
              <w:rPr>
                <w:rFonts w:asciiTheme="majorBidi" w:hAnsiTheme="majorBidi" w:cstheme="majorBidi"/>
                <w:i/>
                <w:iCs/>
                <w:color w:val="auto"/>
              </w:rPr>
            </w:pPr>
            <w:r w:rsidRPr="006E23D2">
              <w:rPr>
                <w:rFonts w:asciiTheme="majorBidi" w:hAnsiTheme="majorBidi" w:cstheme="majorBidi"/>
                <w:i/>
                <w:iCs/>
                <w:color w:val="auto"/>
              </w:rPr>
              <w:lastRenderedPageBreak/>
              <w:t xml:space="preserve"> [For contracts entered into with foreign suppliers, International commercial arbitration may have practical advantages over other dispute settlement methods. Among the rules to govern the arbitration proceedings, the </w:t>
            </w:r>
            <w:r w:rsidR="00E94A46" w:rsidRPr="006E23D2">
              <w:rPr>
                <w:rFonts w:asciiTheme="majorBidi" w:hAnsiTheme="majorBidi" w:cstheme="majorBidi"/>
                <w:i/>
                <w:iCs/>
                <w:color w:val="auto"/>
              </w:rPr>
              <w:t xml:space="preserve">Contracting Authority </w:t>
            </w:r>
            <w:r w:rsidRPr="006E23D2">
              <w:rPr>
                <w:rFonts w:asciiTheme="majorBidi" w:hAnsiTheme="majorBidi" w:cstheme="majorBidi"/>
                <w:i/>
                <w:iCs/>
                <w:color w:val="auto"/>
              </w:rPr>
              <w:t>may wish to consider the United Nations Commission on International Trade Law (UNCITRAL) Arbitration Rules of 1976 or the Rules of Conciliation and Arbitration of the International Chamber of Commerce (ICC).</w:t>
            </w:r>
          </w:p>
          <w:p w14:paraId="26D0D08F"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i/>
                <w:iCs/>
                <w:color w:val="auto"/>
              </w:rPr>
              <w:t xml:space="preserve"> </w:t>
            </w:r>
          </w:p>
          <w:p w14:paraId="33DDCEF3" w14:textId="77777777" w:rsidR="00A21E0C" w:rsidRPr="006E23D2" w:rsidRDefault="00A21E0C" w:rsidP="00F9295C">
            <w:pPr>
              <w:pStyle w:val="Default"/>
              <w:contextualSpacing/>
              <w:jc w:val="both"/>
              <w:rPr>
                <w:rFonts w:asciiTheme="majorBidi" w:hAnsiTheme="majorBidi" w:cstheme="majorBidi"/>
                <w:b/>
                <w:bCs/>
                <w:i/>
                <w:iCs/>
                <w:color w:val="auto"/>
              </w:rPr>
            </w:pPr>
            <w:r w:rsidRPr="006E23D2">
              <w:rPr>
                <w:rFonts w:asciiTheme="majorBidi" w:hAnsiTheme="majorBidi" w:cstheme="majorBidi"/>
                <w:b/>
                <w:bCs/>
                <w:i/>
                <w:iCs/>
                <w:color w:val="auto"/>
              </w:rPr>
              <w:t xml:space="preserve">If the </w:t>
            </w:r>
            <w:r w:rsidR="00F9295C" w:rsidRPr="006E23D2">
              <w:rPr>
                <w:rFonts w:asciiTheme="majorBidi" w:hAnsiTheme="majorBidi" w:cstheme="majorBidi"/>
                <w:b/>
                <w:bCs/>
                <w:i/>
                <w:iCs/>
                <w:color w:val="auto"/>
              </w:rPr>
              <w:t>Contracting Authority</w:t>
            </w:r>
            <w:r w:rsidRPr="006E23D2">
              <w:rPr>
                <w:rFonts w:asciiTheme="majorBidi" w:hAnsiTheme="majorBidi" w:cstheme="majorBidi"/>
                <w:b/>
                <w:bCs/>
                <w:i/>
                <w:iCs/>
                <w:color w:val="auto"/>
              </w:rPr>
              <w:t xml:space="preserve"> chooses the UNCITRAL Arbitration Rules, the following sample clause should be inserted:</w:t>
            </w:r>
          </w:p>
          <w:p w14:paraId="5F590150"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b/>
                <w:bCs/>
                <w:i/>
                <w:iCs/>
                <w:color w:val="auto"/>
              </w:rPr>
              <w:t xml:space="preserve"> </w:t>
            </w:r>
          </w:p>
          <w:p w14:paraId="74944D60"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 xml:space="preserve">GCC </w:t>
            </w:r>
            <w:r w:rsidR="007541DF" w:rsidRPr="006E23D2">
              <w:rPr>
                <w:rFonts w:asciiTheme="majorBidi" w:hAnsiTheme="majorBidi" w:cstheme="majorBidi"/>
                <w:color w:val="auto"/>
              </w:rPr>
              <w:t>(</w:t>
            </w:r>
            <w:r w:rsidRPr="006E23D2">
              <w:rPr>
                <w:rFonts w:asciiTheme="majorBidi" w:hAnsiTheme="majorBidi" w:cstheme="majorBidi"/>
                <w:color w:val="auto"/>
              </w:rPr>
              <w:t>10.2</w:t>
            </w:r>
            <w:r w:rsidR="007541DF" w:rsidRPr="006E23D2">
              <w:rPr>
                <w:rFonts w:asciiTheme="majorBidi" w:hAnsiTheme="majorBidi" w:cstheme="majorBidi"/>
                <w:color w:val="auto"/>
              </w:rPr>
              <w:t xml:space="preserve">) - </w:t>
            </w:r>
            <w:r w:rsidRPr="006E23D2">
              <w:rPr>
                <w:rFonts w:asciiTheme="majorBidi" w:hAnsiTheme="majorBidi" w:cstheme="majorBidi"/>
                <w:color w:val="auto"/>
              </w:rPr>
              <w:t xml:space="preserve">(a)—Any dispute, controversy or claim arising out of or relating to this Contract, shall be settled by arbitration in accordance with the UNCITRAL Arbitration Rules as at present in force. </w:t>
            </w:r>
          </w:p>
          <w:p w14:paraId="78694A9E" w14:textId="77777777" w:rsidR="00A21E0C" w:rsidRPr="006E23D2" w:rsidRDefault="00A21E0C" w:rsidP="00CA5663">
            <w:pPr>
              <w:pStyle w:val="Default"/>
              <w:contextualSpacing/>
              <w:jc w:val="both"/>
              <w:rPr>
                <w:rFonts w:asciiTheme="majorBidi" w:hAnsiTheme="majorBidi" w:cstheme="majorBidi"/>
                <w:color w:val="auto"/>
              </w:rPr>
            </w:pPr>
          </w:p>
          <w:p w14:paraId="7A607B38" w14:textId="77777777" w:rsidR="00A21E0C" w:rsidRPr="006E23D2" w:rsidRDefault="00A21E0C" w:rsidP="00CA5663">
            <w:pPr>
              <w:pStyle w:val="Default"/>
              <w:contextualSpacing/>
              <w:jc w:val="both"/>
              <w:rPr>
                <w:rFonts w:asciiTheme="majorBidi" w:hAnsiTheme="majorBidi" w:cstheme="majorBidi"/>
                <w:b/>
                <w:bCs/>
                <w:i/>
                <w:iCs/>
                <w:color w:val="auto"/>
              </w:rPr>
            </w:pPr>
            <w:r w:rsidRPr="006E23D2">
              <w:rPr>
                <w:rFonts w:asciiTheme="majorBidi" w:hAnsiTheme="majorBidi" w:cstheme="majorBidi"/>
                <w:b/>
                <w:bCs/>
                <w:i/>
                <w:iCs/>
                <w:color w:val="auto"/>
              </w:rPr>
              <w:t xml:space="preserve">If the </w:t>
            </w:r>
            <w:r w:rsidR="007541DF" w:rsidRPr="006E23D2">
              <w:rPr>
                <w:rFonts w:asciiTheme="majorBidi" w:hAnsiTheme="majorBidi" w:cstheme="majorBidi"/>
                <w:b/>
                <w:bCs/>
                <w:i/>
                <w:iCs/>
                <w:color w:val="auto"/>
              </w:rPr>
              <w:t>Contracting Authority</w:t>
            </w:r>
            <w:r w:rsidRPr="006E23D2">
              <w:rPr>
                <w:rFonts w:asciiTheme="majorBidi" w:hAnsiTheme="majorBidi" w:cstheme="majorBidi"/>
                <w:b/>
                <w:bCs/>
                <w:i/>
                <w:iCs/>
                <w:color w:val="auto"/>
              </w:rPr>
              <w:t xml:space="preserve"> chooses the Rules of ICC, the following sample clause should be inserted:</w:t>
            </w:r>
          </w:p>
          <w:p w14:paraId="6263FBDE"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b/>
                <w:bCs/>
                <w:i/>
                <w:iCs/>
                <w:color w:val="auto"/>
              </w:rPr>
              <w:t xml:space="preserve"> </w:t>
            </w:r>
          </w:p>
          <w:p w14:paraId="30C25C79"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 xml:space="preserve">GCC </w:t>
            </w:r>
            <w:r w:rsidR="007541DF" w:rsidRPr="006E23D2">
              <w:rPr>
                <w:rFonts w:asciiTheme="majorBidi" w:hAnsiTheme="majorBidi" w:cstheme="majorBidi"/>
                <w:color w:val="auto"/>
              </w:rPr>
              <w:t>(</w:t>
            </w:r>
            <w:r w:rsidRPr="006E23D2">
              <w:rPr>
                <w:rFonts w:asciiTheme="majorBidi" w:hAnsiTheme="majorBidi" w:cstheme="majorBidi"/>
                <w:color w:val="auto"/>
              </w:rPr>
              <w:t>10.2</w:t>
            </w:r>
            <w:r w:rsidR="007541DF" w:rsidRPr="006E23D2">
              <w:rPr>
                <w:rFonts w:asciiTheme="majorBidi" w:hAnsiTheme="majorBidi" w:cstheme="majorBidi"/>
                <w:color w:val="auto"/>
              </w:rPr>
              <w:t xml:space="preserve">) - </w:t>
            </w:r>
            <w:r w:rsidRPr="006E23D2">
              <w:rPr>
                <w:rFonts w:asciiTheme="majorBidi" w:hAnsiTheme="majorBidi" w:cstheme="majorBidi"/>
                <w:color w:val="auto"/>
              </w:rPr>
              <w:t>(</w:t>
            </w:r>
            <w:r w:rsidR="007541DF" w:rsidRPr="006E23D2">
              <w:rPr>
                <w:rFonts w:asciiTheme="majorBidi" w:hAnsiTheme="majorBidi" w:cstheme="majorBidi"/>
                <w:color w:val="auto"/>
              </w:rPr>
              <w:t>b</w:t>
            </w:r>
            <w:r w:rsidRPr="006E23D2">
              <w:rPr>
                <w:rFonts w:asciiTheme="majorBidi" w:hAnsiTheme="majorBidi" w:cstheme="majorBidi"/>
                <w:color w:val="auto"/>
              </w:rPr>
              <w:t xml:space="preserve">)—All disputes arising in connection with the present Contract shall be finally settled under the Rules of Conciliation and Arbitration of the International Chamber of Commerce by one or more arbitrators appointed in accordance with said Rules. </w:t>
            </w:r>
          </w:p>
          <w:p w14:paraId="2B626C38" w14:textId="77777777" w:rsidR="00A21E0C" w:rsidRPr="006E23D2" w:rsidRDefault="00A21E0C" w:rsidP="00CA5663">
            <w:pPr>
              <w:pStyle w:val="Default"/>
              <w:contextualSpacing/>
              <w:jc w:val="both"/>
              <w:rPr>
                <w:rFonts w:asciiTheme="majorBidi" w:hAnsiTheme="majorBidi" w:cstheme="majorBidi"/>
                <w:color w:val="auto"/>
              </w:rPr>
            </w:pPr>
          </w:p>
          <w:p w14:paraId="79DE6726" w14:textId="0F8EC435" w:rsidR="00A21E0C" w:rsidRPr="006E23D2" w:rsidRDefault="00A21E0C" w:rsidP="00CA5663">
            <w:pPr>
              <w:pStyle w:val="Default"/>
              <w:contextualSpacing/>
              <w:jc w:val="both"/>
              <w:rPr>
                <w:rFonts w:asciiTheme="majorBidi" w:hAnsiTheme="majorBidi" w:cstheme="majorBidi"/>
                <w:b/>
                <w:bCs/>
                <w:i/>
                <w:iCs/>
                <w:color w:val="auto"/>
              </w:rPr>
            </w:pPr>
            <w:r w:rsidRPr="006E23D2">
              <w:rPr>
                <w:rFonts w:asciiTheme="majorBidi" w:hAnsiTheme="majorBidi" w:cstheme="majorBidi"/>
                <w:b/>
                <w:bCs/>
                <w:i/>
                <w:iCs/>
                <w:color w:val="auto"/>
              </w:rPr>
              <w:t xml:space="preserve">(b) Contracts with Supplier national </w:t>
            </w:r>
            <w:r w:rsidR="007541DF" w:rsidRPr="006E23D2">
              <w:rPr>
                <w:rFonts w:asciiTheme="majorBidi" w:hAnsiTheme="majorBidi" w:cstheme="majorBidi"/>
                <w:b/>
                <w:bCs/>
                <w:i/>
                <w:iCs/>
                <w:color w:val="auto"/>
              </w:rPr>
              <w:t xml:space="preserve">from </w:t>
            </w:r>
            <w:r w:rsidR="007A7400" w:rsidRPr="006E23D2">
              <w:rPr>
                <w:rFonts w:asciiTheme="majorBidi" w:hAnsiTheme="majorBidi" w:cstheme="majorBidi"/>
                <w:b/>
                <w:bCs/>
                <w:i/>
                <w:iCs/>
                <w:color w:val="auto"/>
              </w:rPr>
              <w:t>Kurdistan Region</w:t>
            </w:r>
            <w:r w:rsidRPr="006E23D2">
              <w:rPr>
                <w:rFonts w:asciiTheme="majorBidi" w:hAnsiTheme="majorBidi" w:cstheme="majorBidi"/>
                <w:b/>
                <w:bCs/>
                <w:i/>
                <w:iCs/>
                <w:color w:val="auto"/>
              </w:rPr>
              <w:t xml:space="preserve">: </w:t>
            </w:r>
          </w:p>
          <w:p w14:paraId="64280F98" w14:textId="77777777" w:rsidR="00A21E0C" w:rsidRPr="006E23D2" w:rsidRDefault="00A21E0C" w:rsidP="00CA5663">
            <w:pPr>
              <w:pStyle w:val="Default"/>
              <w:contextualSpacing/>
              <w:jc w:val="both"/>
              <w:rPr>
                <w:rFonts w:asciiTheme="majorBidi" w:hAnsiTheme="majorBidi" w:cstheme="majorBidi"/>
                <w:b/>
                <w:bCs/>
                <w:i/>
                <w:iCs/>
                <w:color w:val="auto"/>
              </w:rPr>
            </w:pPr>
          </w:p>
          <w:p w14:paraId="6FEB1E8C" w14:textId="5AF7992D"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 xml:space="preserve">In the case of a dispute between the </w:t>
            </w:r>
            <w:r w:rsidR="007541DF" w:rsidRPr="006E23D2">
              <w:rPr>
                <w:rFonts w:asciiTheme="majorBidi" w:hAnsiTheme="majorBidi" w:cstheme="majorBidi"/>
                <w:color w:val="auto"/>
              </w:rPr>
              <w:t>Contracting Authority</w:t>
            </w:r>
            <w:r w:rsidRPr="006E23D2">
              <w:rPr>
                <w:rFonts w:asciiTheme="majorBidi" w:hAnsiTheme="majorBidi" w:cstheme="majorBidi"/>
                <w:color w:val="auto"/>
              </w:rPr>
              <w:t xml:space="preserve"> and a Supplier who is a national </w:t>
            </w:r>
            <w:r w:rsidR="007541DF" w:rsidRPr="006E23D2">
              <w:rPr>
                <w:rFonts w:asciiTheme="majorBidi" w:hAnsiTheme="majorBidi" w:cstheme="majorBidi"/>
                <w:color w:val="auto"/>
              </w:rPr>
              <w:t xml:space="preserve">from </w:t>
            </w:r>
            <w:r w:rsidR="007A7400" w:rsidRPr="006E23D2">
              <w:rPr>
                <w:rFonts w:asciiTheme="majorBidi" w:hAnsiTheme="majorBidi" w:cstheme="majorBidi"/>
                <w:color w:val="auto"/>
              </w:rPr>
              <w:t>Kurdistan Region</w:t>
            </w:r>
            <w:r w:rsidRPr="006E23D2">
              <w:rPr>
                <w:rFonts w:asciiTheme="majorBidi" w:hAnsiTheme="majorBidi" w:cstheme="majorBidi"/>
                <w:color w:val="auto"/>
              </w:rPr>
              <w:t xml:space="preserve">, the dispute shall be referred to adjudication or arbitration in accordance with the laws </w:t>
            </w:r>
            <w:r w:rsidR="007541DF" w:rsidRPr="006E23D2">
              <w:rPr>
                <w:rFonts w:asciiTheme="majorBidi" w:hAnsiTheme="majorBidi" w:cstheme="majorBidi"/>
                <w:color w:val="auto"/>
              </w:rPr>
              <w:t xml:space="preserve">in force in </w:t>
            </w:r>
            <w:r w:rsidR="007A7400" w:rsidRPr="006E23D2">
              <w:rPr>
                <w:rFonts w:asciiTheme="majorBidi" w:hAnsiTheme="majorBidi" w:cstheme="majorBidi"/>
                <w:color w:val="auto"/>
              </w:rPr>
              <w:t>Kurdistan Region</w:t>
            </w:r>
            <w:r w:rsidRPr="006E23D2">
              <w:rPr>
                <w:rFonts w:asciiTheme="majorBidi" w:hAnsiTheme="majorBidi" w:cstheme="majorBidi"/>
                <w:color w:val="auto"/>
              </w:rPr>
              <w:t xml:space="preserve">. </w:t>
            </w:r>
          </w:p>
          <w:p w14:paraId="29FFC304" w14:textId="77777777" w:rsidR="00A21E0C" w:rsidRPr="006E23D2" w:rsidRDefault="00A21E0C" w:rsidP="00CA5663">
            <w:pPr>
              <w:spacing w:after="200" w:line="240" w:lineRule="auto"/>
              <w:contextualSpacing/>
              <w:jc w:val="both"/>
              <w:rPr>
                <w:rFonts w:asciiTheme="majorBidi" w:hAnsiTheme="majorBidi" w:cstheme="majorBidi"/>
                <w:sz w:val="24"/>
                <w:szCs w:val="24"/>
              </w:rPr>
            </w:pPr>
          </w:p>
        </w:tc>
      </w:tr>
      <w:tr w:rsidR="006E23D2" w:rsidRPr="006E23D2" w14:paraId="177930D7" w14:textId="77777777" w:rsidTr="00E94A46">
        <w:trPr>
          <w:trHeight w:val="810"/>
        </w:trPr>
        <w:tc>
          <w:tcPr>
            <w:tcW w:w="1710" w:type="dxa"/>
            <w:tcBorders>
              <w:top w:val="single" w:sz="4" w:space="0" w:color="auto"/>
              <w:bottom w:val="single" w:sz="4" w:space="0" w:color="auto"/>
            </w:tcBorders>
          </w:tcPr>
          <w:p w14:paraId="378EF406"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lastRenderedPageBreak/>
              <w:t>GCC 13.1</w:t>
            </w:r>
          </w:p>
          <w:p w14:paraId="02345364" w14:textId="77777777" w:rsidR="00A21E0C" w:rsidRPr="006E23D2" w:rsidRDefault="00A21E0C" w:rsidP="00CA5663">
            <w:pPr>
              <w:spacing w:after="200" w:line="240" w:lineRule="auto"/>
              <w:contextualSpacing/>
              <w:jc w:val="both"/>
              <w:rPr>
                <w:rFonts w:asciiTheme="majorBidi" w:hAnsiTheme="majorBidi" w:cstheme="majorBidi"/>
                <w:b/>
                <w:sz w:val="24"/>
                <w:szCs w:val="24"/>
              </w:rPr>
            </w:pPr>
          </w:p>
        </w:tc>
        <w:tc>
          <w:tcPr>
            <w:tcW w:w="7830" w:type="dxa"/>
            <w:tcBorders>
              <w:top w:val="single" w:sz="4" w:space="0" w:color="auto"/>
              <w:bottom w:val="single" w:sz="4" w:space="0" w:color="auto"/>
            </w:tcBorders>
          </w:tcPr>
          <w:p w14:paraId="2C6FC233"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Details of Shipping and other Documents to be furnished by the Supplier are</w:t>
            </w:r>
            <w:r w:rsidR="007541DF" w:rsidRPr="006E23D2">
              <w:rPr>
                <w:rFonts w:asciiTheme="majorBidi" w:hAnsiTheme="majorBidi" w:cstheme="majorBidi"/>
                <w:color w:val="auto"/>
              </w:rPr>
              <w:t>:</w:t>
            </w:r>
            <w:r w:rsidRPr="006E23D2">
              <w:rPr>
                <w:rFonts w:asciiTheme="majorBidi" w:hAnsiTheme="majorBidi" w:cstheme="majorBidi"/>
                <w:color w:val="auto"/>
              </w:rPr>
              <w:t xml:space="preserve"> </w:t>
            </w:r>
          </w:p>
          <w:p w14:paraId="5679F213" w14:textId="77777777" w:rsidR="00A21E0C" w:rsidRPr="006E23D2" w:rsidRDefault="00A21E0C" w:rsidP="00CA5663">
            <w:pPr>
              <w:pStyle w:val="Default"/>
              <w:contextualSpacing/>
              <w:jc w:val="both"/>
              <w:rPr>
                <w:rFonts w:asciiTheme="majorBidi" w:hAnsiTheme="majorBidi" w:cstheme="majorBidi"/>
                <w:i/>
                <w:iCs/>
                <w:color w:val="auto"/>
              </w:rPr>
            </w:pPr>
            <w:r w:rsidRPr="006E23D2">
              <w:rPr>
                <w:rFonts w:asciiTheme="majorBidi" w:hAnsiTheme="majorBidi" w:cstheme="majorBidi"/>
                <w:i/>
                <w:iCs/>
                <w:color w:val="auto"/>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p>
          <w:p w14:paraId="1F48A1B0"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i/>
                <w:iCs/>
                <w:color w:val="auto"/>
              </w:rPr>
              <w:t xml:space="preserve"> </w:t>
            </w:r>
          </w:p>
          <w:p w14:paraId="406FAE29"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 xml:space="preserve">The above documents shall be received by the </w:t>
            </w:r>
            <w:r w:rsidR="007541DF" w:rsidRPr="006E23D2">
              <w:rPr>
                <w:rFonts w:asciiTheme="majorBidi" w:hAnsiTheme="majorBidi" w:cstheme="majorBidi"/>
                <w:color w:val="auto"/>
              </w:rPr>
              <w:t xml:space="preserve">Contracting Authority </w:t>
            </w:r>
            <w:r w:rsidRPr="006E23D2">
              <w:rPr>
                <w:rFonts w:asciiTheme="majorBidi" w:hAnsiTheme="majorBidi" w:cstheme="majorBidi"/>
                <w:color w:val="auto"/>
              </w:rPr>
              <w:t xml:space="preserve">before arrival of the Goods and, if not received, the Supplier will be responsible for any consequent expenses. </w:t>
            </w:r>
          </w:p>
        </w:tc>
      </w:tr>
      <w:tr w:rsidR="006E23D2" w:rsidRPr="006E23D2" w14:paraId="4B5440FE" w14:textId="77777777" w:rsidTr="00E94A46">
        <w:trPr>
          <w:trHeight w:val="1484"/>
        </w:trPr>
        <w:tc>
          <w:tcPr>
            <w:tcW w:w="1710" w:type="dxa"/>
            <w:tcBorders>
              <w:top w:val="single" w:sz="4" w:space="0" w:color="auto"/>
            </w:tcBorders>
          </w:tcPr>
          <w:p w14:paraId="1F5368B2"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15.1</w:t>
            </w:r>
          </w:p>
        </w:tc>
        <w:tc>
          <w:tcPr>
            <w:tcW w:w="7830" w:type="dxa"/>
            <w:tcBorders>
              <w:top w:val="single" w:sz="4" w:space="0" w:color="auto"/>
            </w:tcBorders>
          </w:tcPr>
          <w:p w14:paraId="5DE43E2B" w14:textId="77777777" w:rsidR="00A21E0C" w:rsidRPr="006E23D2" w:rsidRDefault="00A21E0C" w:rsidP="00CA5663">
            <w:pPr>
              <w:suppressAutoHyphen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prices charged for the Goods supplied and the related Services performed </w:t>
            </w:r>
            <w:r w:rsidRPr="006E23D2">
              <w:rPr>
                <w:rFonts w:asciiTheme="majorBidi" w:hAnsiTheme="majorBidi" w:cstheme="majorBidi"/>
                <w:i/>
                <w:iCs/>
                <w:sz w:val="24"/>
                <w:szCs w:val="24"/>
              </w:rPr>
              <w:t xml:space="preserve">[insert “shall” or “shall not,”] </w:t>
            </w:r>
            <w:r w:rsidRPr="006E23D2">
              <w:rPr>
                <w:rFonts w:asciiTheme="majorBidi" w:hAnsiTheme="majorBidi" w:cstheme="majorBidi"/>
                <w:sz w:val="24"/>
                <w:szCs w:val="24"/>
              </w:rPr>
              <w:t>be adjustable.</w:t>
            </w:r>
          </w:p>
          <w:p w14:paraId="126CC8CA" w14:textId="77777777" w:rsidR="00A21E0C" w:rsidRDefault="00A21E0C" w:rsidP="007A0FD0">
            <w:pPr>
              <w:pStyle w:val="Default"/>
              <w:contextualSpacing/>
              <w:jc w:val="both"/>
              <w:rPr>
                <w:rFonts w:asciiTheme="majorBidi" w:hAnsiTheme="majorBidi" w:cstheme="majorBidi"/>
                <w:i/>
                <w:iCs/>
                <w:color w:val="auto"/>
              </w:rPr>
            </w:pPr>
            <w:r w:rsidRPr="006E23D2">
              <w:rPr>
                <w:rFonts w:asciiTheme="majorBidi" w:hAnsiTheme="majorBidi" w:cstheme="majorBidi"/>
                <w:color w:val="auto"/>
              </w:rPr>
              <w:t xml:space="preserve">If prices are adjustable, the </w:t>
            </w:r>
            <w:r w:rsidR="007A0FD0" w:rsidRPr="006E23D2">
              <w:rPr>
                <w:rFonts w:asciiTheme="majorBidi" w:hAnsiTheme="majorBidi" w:cstheme="majorBidi"/>
                <w:color w:val="auto"/>
              </w:rPr>
              <w:t xml:space="preserve">formula </w:t>
            </w:r>
            <w:r w:rsidR="003001DA" w:rsidRPr="006E23D2">
              <w:rPr>
                <w:rFonts w:asciiTheme="majorBidi" w:hAnsiTheme="majorBidi" w:cstheme="majorBidi"/>
                <w:color w:val="auto"/>
              </w:rPr>
              <w:t>referred to in the SCC’s attachments</w:t>
            </w:r>
            <w:r w:rsidRPr="006E23D2">
              <w:rPr>
                <w:rFonts w:asciiTheme="majorBidi" w:hAnsiTheme="majorBidi" w:cstheme="majorBidi"/>
                <w:color w:val="auto"/>
              </w:rPr>
              <w:t xml:space="preserve"> shall be used to calculate the price adjustment</w:t>
            </w:r>
            <w:r w:rsidR="003001DA" w:rsidRPr="006E23D2">
              <w:rPr>
                <w:rFonts w:asciiTheme="majorBidi" w:hAnsiTheme="majorBidi" w:cstheme="majorBidi"/>
                <w:color w:val="auto"/>
              </w:rPr>
              <w:t>.</w:t>
            </w:r>
            <w:r w:rsidRPr="006E23D2">
              <w:rPr>
                <w:rFonts w:asciiTheme="majorBidi" w:hAnsiTheme="majorBidi" w:cstheme="majorBidi"/>
                <w:i/>
                <w:iCs/>
                <w:color w:val="auto"/>
              </w:rPr>
              <w:t xml:space="preserve"> </w:t>
            </w:r>
          </w:p>
          <w:p w14:paraId="6512DCD5" w14:textId="77777777" w:rsidR="00D63E98" w:rsidRDefault="00D63E98" w:rsidP="007A0FD0">
            <w:pPr>
              <w:pStyle w:val="Default"/>
              <w:contextualSpacing/>
              <w:jc w:val="both"/>
              <w:rPr>
                <w:rFonts w:asciiTheme="majorBidi" w:hAnsiTheme="majorBidi" w:cstheme="majorBidi"/>
                <w:i/>
                <w:iCs/>
                <w:color w:val="auto"/>
              </w:rPr>
            </w:pPr>
          </w:p>
          <w:p w14:paraId="1831D8BB" w14:textId="67BC2AC9" w:rsidR="00D63E98" w:rsidRPr="006E23D2" w:rsidDel="004A69D1" w:rsidRDefault="00D63E98" w:rsidP="007A0FD0">
            <w:pPr>
              <w:pStyle w:val="Default"/>
              <w:contextualSpacing/>
              <w:jc w:val="both"/>
              <w:rPr>
                <w:rFonts w:asciiTheme="majorBidi" w:hAnsiTheme="majorBidi" w:cstheme="majorBidi"/>
                <w:color w:val="auto"/>
              </w:rPr>
            </w:pPr>
          </w:p>
        </w:tc>
      </w:tr>
      <w:tr w:rsidR="006E23D2" w:rsidRPr="006E23D2" w14:paraId="55A0494F" w14:textId="77777777" w:rsidTr="00E94A46">
        <w:tc>
          <w:tcPr>
            <w:tcW w:w="1710" w:type="dxa"/>
          </w:tcPr>
          <w:p w14:paraId="7A4E3FEA"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lastRenderedPageBreak/>
              <w:t>GCC 16.1</w:t>
            </w:r>
          </w:p>
        </w:tc>
        <w:tc>
          <w:tcPr>
            <w:tcW w:w="7830" w:type="dxa"/>
          </w:tcPr>
          <w:p w14:paraId="26F6E693" w14:textId="77777777" w:rsidR="00A21E0C" w:rsidRPr="006E23D2" w:rsidRDefault="00A21E0C" w:rsidP="00CA5663">
            <w:pPr>
              <w:suppressAutoHyphens/>
              <w:spacing w:line="240" w:lineRule="auto"/>
              <w:contextualSpacing/>
              <w:jc w:val="both"/>
              <w:rPr>
                <w:rFonts w:asciiTheme="majorBidi" w:hAnsiTheme="majorBidi" w:cstheme="majorBidi"/>
                <w:sz w:val="24"/>
                <w:szCs w:val="24"/>
              </w:rPr>
            </w:pPr>
            <w:r w:rsidRPr="006E23D2">
              <w:rPr>
                <w:rFonts w:asciiTheme="majorBidi" w:hAnsiTheme="majorBidi" w:cstheme="majorBidi"/>
                <w:b/>
                <w:i/>
                <w:sz w:val="24"/>
                <w:szCs w:val="24"/>
              </w:rPr>
              <w:t>Sample provision</w:t>
            </w:r>
          </w:p>
          <w:p w14:paraId="68F864E6" w14:textId="77777777" w:rsidR="00A21E0C" w:rsidRPr="006E23D2" w:rsidRDefault="00A21E0C" w:rsidP="00CA5663">
            <w:pPr>
              <w:suppressAutoHyphens/>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method and conditions of payment to be made to the Supplier under this Contract shall be as follows:</w:t>
            </w:r>
          </w:p>
          <w:p w14:paraId="1C43C10B"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b/>
                <w:bCs/>
                <w:color w:val="auto"/>
              </w:rPr>
              <w:t xml:space="preserve">Payment for Goods supplied from abroad: </w:t>
            </w:r>
          </w:p>
          <w:p w14:paraId="6E5195A4" w14:textId="77777777" w:rsidR="00A21E0C" w:rsidRPr="006E23D2" w:rsidRDefault="00A21E0C" w:rsidP="00CA5663">
            <w:pPr>
              <w:suppressAutoHyphens/>
              <w:spacing w:line="240" w:lineRule="auto"/>
              <w:contextualSpacing/>
              <w:jc w:val="both"/>
              <w:rPr>
                <w:rFonts w:asciiTheme="majorBidi" w:hAnsiTheme="majorBidi" w:cstheme="majorBidi"/>
                <w:sz w:val="24"/>
                <w:szCs w:val="24"/>
              </w:rPr>
            </w:pPr>
          </w:p>
          <w:p w14:paraId="4AE69BD4" w14:textId="77777777" w:rsidR="00A21E0C" w:rsidRPr="006E23D2" w:rsidRDefault="00A21E0C" w:rsidP="00CA5663">
            <w:pPr>
              <w:suppressAutoHyphens/>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Payment of foreign currency portion shall be made in (_____________ ).</w:t>
            </w:r>
            <w:r w:rsidR="003001DA" w:rsidRPr="006E23D2">
              <w:rPr>
                <w:rFonts w:asciiTheme="majorBidi" w:hAnsiTheme="majorBidi" w:cstheme="majorBidi"/>
                <w:i/>
                <w:iCs/>
                <w:sz w:val="24"/>
                <w:szCs w:val="24"/>
              </w:rPr>
              <w:t>[choose one of bellow options]</w:t>
            </w:r>
          </w:p>
          <w:p w14:paraId="0BF4F98C" w14:textId="77777777" w:rsidR="00A21E0C" w:rsidRPr="006E23D2" w:rsidRDefault="00A21E0C" w:rsidP="00CA5663">
            <w:pPr>
              <w:pStyle w:val="Default"/>
              <w:contextualSpacing/>
              <w:jc w:val="both"/>
              <w:rPr>
                <w:rFonts w:asciiTheme="majorBidi" w:hAnsiTheme="majorBidi" w:cstheme="majorBidi"/>
                <w:color w:val="auto"/>
              </w:rPr>
            </w:pPr>
          </w:p>
          <w:p w14:paraId="5016280E" w14:textId="77777777" w:rsidR="008F6003" w:rsidRPr="006E23D2" w:rsidRDefault="008F6003" w:rsidP="00CA5663">
            <w:pPr>
              <w:pStyle w:val="Default"/>
              <w:contextualSpacing/>
              <w:jc w:val="both"/>
              <w:rPr>
                <w:rFonts w:asciiTheme="majorBidi" w:hAnsiTheme="majorBidi" w:cstheme="majorBidi"/>
                <w:i/>
                <w:iCs/>
                <w:color w:val="auto"/>
              </w:rPr>
            </w:pPr>
            <w:r w:rsidRPr="006E23D2">
              <w:rPr>
                <w:rFonts w:asciiTheme="majorBidi" w:hAnsiTheme="majorBidi" w:cstheme="majorBidi"/>
                <w:i/>
                <w:iCs/>
                <w:color w:val="auto"/>
              </w:rPr>
              <w:t>[Option One]</w:t>
            </w:r>
          </w:p>
          <w:p w14:paraId="7D0B83C3" w14:textId="77777777" w:rsidR="008F6003" w:rsidRPr="006E23D2" w:rsidRDefault="00A21E0C" w:rsidP="00CA5663">
            <w:pPr>
              <w:tabs>
                <w:tab w:val="left" w:pos="1080"/>
              </w:tabs>
              <w:suppressAutoHyphens/>
              <w:spacing w:line="240" w:lineRule="auto"/>
              <w:ind w:left="1080" w:hanging="540"/>
              <w:contextualSpacing/>
              <w:jc w:val="both"/>
              <w:rPr>
                <w:rFonts w:asciiTheme="majorBidi" w:hAnsiTheme="majorBidi" w:cstheme="majorBidi"/>
                <w:sz w:val="24"/>
                <w:szCs w:val="24"/>
              </w:rPr>
            </w:pPr>
            <w:r w:rsidRPr="006E23D2" w:rsidDel="00AB0548">
              <w:rPr>
                <w:rFonts w:asciiTheme="majorBidi" w:hAnsiTheme="majorBidi" w:cstheme="majorBidi"/>
                <w:sz w:val="24"/>
                <w:szCs w:val="24"/>
              </w:rPr>
              <w:t xml:space="preserve"> </w:t>
            </w:r>
          </w:p>
          <w:p w14:paraId="3DCAD882" w14:textId="77777777" w:rsidR="00A21E0C" w:rsidRPr="006E23D2" w:rsidRDefault="00A21E0C" w:rsidP="00CA5663">
            <w:pPr>
              <w:tabs>
                <w:tab w:val="left" w:pos="1080"/>
              </w:tabs>
              <w:suppressAutoHyphens/>
              <w:spacing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(i)</w:t>
            </w:r>
            <w:r w:rsidRPr="006E23D2">
              <w:rPr>
                <w:rFonts w:asciiTheme="majorBidi" w:hAnsiTheme="majorBidi" w:cstheme="majorBidi"/>
                <w:b/>
                <w:sz w:val="24"/>
                <w:szCs w:val="24"/>
              </w:rPr>
              <w:tab/>
              <w:t xml:space="preserve">Advance Payment:  </w:t>
            </w:r>
            <w:r w:rsidRPr="006E23D2">
              <w:rPr>
                <w:rFonts w:asciiTheme="majorBidi" w:hAnsiTheme="majorBidi" w:cstheme="majorBidi"/>
                <w:sz w:val="24"/>
                <w:szCs w:val="24"/>
              </w:rPr>
              <w:t>Ten (10) percent of the Contract P</w:t>
            </w:r>
            <w:r w:rsidR="003001DA" w:rsidRPr="006E23D2">
              <w:rPr>
                <w:rFonts w:asciiTheme="majorBidi" w:hAnsiTheme="majorBidi" w:cstheme="majorBidi"/>
                <w:sz w:val="24"/>
                <w:szCs w:val="24"/>
              </w:rPr>
              <w:t>rice shall be paid within</w:t>
            </w:r>
            <w:r w:rsidRPr="006E23D2">
              <w:rPr>
                <w:rFonts w:asciiTheme="majorBidi" w:hAnsiTheme="majorBidi" w:cstheme="majorBidi"/>
                <w:sz w:val="24"/>
                <w:szCs w:val="24"/>
              </w:rPr>
              <w:t xml:space="preserve"> (30) days of signing of the Contract against a simple receipt and a bank guarantee for the equivalent amount and in the form provided in </w:t>
            </w:r>
            <w:r w:rsidR="003001DA" w:rsidRPr="006E23D2">
              <w:rPr>
                <w:rFonts w:asciiTheme="majorBidi" w:hAnsiTheme="majorBidi" w:cstheme="majorBidi"/>
                <w:sz w:val="24"/>
                <w:szCs w:val="24"/>
              </w:rPr>
              <w:t>Section eight – Contract Forms</w:t>
            </w:r>
            <w:r w:rsidRPr="006E23D2">
              <w:rPr>
                <w:rFonts w:asciiTheme="majorBidi" w:hAnsiTheme="majorBidi" w:cstheme="majorBidi"/>
                <w:sz w:val="24"/>
                <w:szCs w:val="24"/>
              </w:rPr>
              <w:t>.</w:t>
            </w:r>
          </w:p>
          <w:p w14:paraId="29E0D90E" w14:textId="77777777" w:rsidR="00A21E0C" w:rsidRPr="006E23D2" w:rsidRDefault="00A21E0C" w:rsidP="00CA5663">
            <w:pPr>
              <w:tabs>
                <w:tab w:val="left" w:pos="1080"/>
              </w:tabs>
              <w:suppressAutoHyphens/>
              <w:spacing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(ii)</w:t>
            </w:r>
            <w:r w:rsidRPr="006E23D2">
              <w:rPr>
                <w:rFonts w:asciiTheme="majorBidi" w:hAnsiTheme="majorBidi" w:cstheme="majorBidi"/>
                <w:b/>
                <w:sz w:val="24"/>
                <w:szCs w:val="24"/>
              </w:rPr>
              <w:tab/>
              <w:t xml:space="preserve">On Delivery:  </w:t>
            </w:r>
            <w:r w:rsidRPr="006E23D2">
              <w:rPr>
                <w:rFonts w:asciiTheme="majorBidi" w:hAnsiTheme="majorBidi" w:cstheme="majorBidi"/>
                <w:sz w:val="24"/>
                <w:szCs w:val="24"/>
              </w:rPr>
              <w:t>(</w:t>
            </w:r>
            <w:r w:rsidR="003001DA" w:rsidRPr="006E23D2">
              <w:rPr>
                <w:rFonts w:asciiTheme="majorBidi" w:hAnsiTheme="majorBidi" w:cstheme="majorBidi"/>
                <w:sz w:val="24"/>
                <w:szCs w:val="24"/>
              </w:rPr>
              <w:t>7</w:t>
            </w:r>
            <w:r w:rsidRPr="006E23D2">
              <w:rPr>
                <w:rFonts w:asciiTheme="majorBidi" w:hAnsiTheme="majorBidi" w:cstheme="majorBidi"/>
                <w:sz w:val="24"/>
                <w:szCs w:val="24"/>
              </w:rPr>
              <w:t xml:space="preserve">0) percent of the Contract Price shall be paid on receipt of the Goods and upon submission of the documents specified in GCC Clause </w:t>
            </w:r>
            <w:r w:rsidR="003001DA" w:rsidRPr="006E23D2">
              <w:rPr>
                <w:rFonts w:asciiTheme="majorBidi" w:hAnsiTheme="majorBidi" w:cstheme="majorBidi"/>
                <w:sz w:val="24"/>
                <w:szCs w:val="24"/>
              </w:rPr>
              <w:t>(</w:t>
            </w:r>
            <w:r w:rsidRPr="006E23D2">
              <w:rPr>
                <w:rFonts w:asciiTheme="majorBidi" w:hAnsiTheme="majorBidi" w:cstheme="majorBidi"/>
                <w:sz w:val="24"/>
                <w:szCs w:val="24"/>
              </w:rPr>
              <w:t>1</w:t>
            </w:r>
            <w:r w:rsidR="003001DA" w:rsidRPr="006E23D2">
              <w:rPr>
                <w:rFonts w:asciiTheme="majorBidi" w:hAnsiTheme="majorBidi" w:cstheme="majorBidi"/>
                <w:sz w:val="24"/>
                <w:szCs w:val="24"/>
              </w:rPr>
              <w:t>3)</w:t>
            </w:r>
            <w:r w:rsidRPr="006E23D2">
              <w:rPr>
                <w:rFonts w:asciiTheme="majorBidi" w:hAnsiTheme="majorBidi" w:cstheme="majorBidi"/>
                <w:sz w:val="24"/>
                <w:szCs w:val="24"/>
              </w:rPr>
              <w:t>.</w:t>
            </w:r>
          </w:p>
          <w:p w14:paraId="31F3C228" w14:textId="77777777" w:rsidR="00A21E0C" w:rsidRPr="006E23D2" w:rsidRDefault="00A21E0C" w:rsidP="00CA5663">
            <w:pPr>
              <w:tabs>
                <w:tab w:val="left" w:pos="1080"/>
              </w:tabs>
              <w:suppressAutoHyphens/>
              <w:spacing w:after="200" w:line="240" w:lineRule="auto"/>
              <w:ind w:left="1094" w:hanging="547"/>
              <w:contextualSpacing/>
              <w:jc w:val="both"/>
              <w:rPr>
                <w:rFonts w:asciiTheme="majorBidi" w:hAnsiTheme="majorBidi" w:cstheme="majorBidi"/>
                <w:sz w:val="24"/>
                <w:szCs w:val="24"/>
              </w:rPr>
            </w:pPr>
            <w:r w:rsidRPr="006E23D2">
              <w:rPr>
                <w:rFonts w:asciiTheme="majorBidi" w:hAnsiTheme="majorBidi" w:cstheme="majorBidi"/>
                <w:sz w:val="24"/>
                <w:szCs w:val="24"/>
              </w:rPr>
              <w:t>(iii)</w:t>
            </w:r>
            <w:r w:rsidRPr="006E23D2">
              <w:rPr>
                <w:rFonts w:asciiTheme="majorBidi" w:hAnsiTheme="majorBidi" w:cstheme="majorBidi"/>
                <w:b/>
                <w:sz w:val="24"/>
                <w:szCs w:val="24"/>
              </w:rPr>
              <w:tab/>
              <w:t xml:space="preserve">On Acceptance:  </w:t>
            </w:r>
            <w:r w:rsidR="00631F9B" w:rsidRPr="006E23D2">
              <w:rPr>
                <w:rFonts w:asciiTheme="majorBidi" w:hAnsiTheme="majorBidi" w:cstheme="majorBidi"/>
                <w:sz w:val="24"/>
                <w:szCs w:val="24"/>
              </w:rPr>
              <w:t>The remaining</w:t>
            </w:r>
            <w:r w:rsidR="003001DA" w:rsidRPr="006E23D2">
              <w:rPr>
                <w:rFonts w:asciiTheme="majorBidi" w:hAnsiTheme="majorBidi" w:cstheme="majorBidi"/>
                <w:sz w:val="24"/>
                <w:szCs w:val="24"/>
              </w:rPr>
              <w:t xml:space="preserve"> (2</w:t>
            </w:r>
            <w:r w:rsidRPr="006E23D2">
              <w:rPr>
                <w:rFonts w:asciiTheme="majorBidi" w:hAnsiTheme="majorBidi" w:cstheme="majorBidi"/>
                <w:sz w:val="24"/>
                <w:szCs w:val="24"/>
              </w:rPr>
              <w:t>0) percent of the Contract Price shall be pai</w:t>
            </w:r>
            <w:r w:rsidR="003001DA" w:rsidRPr="006E23D2">
              <w:rPr>
                <w:rFonts w:asciiTheme="majorBidi" w:hAnsiTheme="majorBidi" w:cstheme="majorBidi"/>
                <w:sz w:val="24"/>
                <w:szCs w:val="24"/>
              </w:rPr>
              <w:t>d to the Supplier within (6</w:t>
            </w:r>
            <w:r w:rsidRPr="006E23D2">
              <w:rPr>
                <w:rFonts w:asciiTheme="majorBidi" w:hAnsiTheme="majorBidi" w:cstheme="majorBidi"/>
                <w:sz w:val="24"/>
                <w:szCs w:val="24"/>
              </w:rPr>
              <w:t xml:space="preserve">0) days after the date of the acceptance certificate for the respective delivery issued by the </w:t>
            </w:r>
            <w:r w:rsidR="003001DA"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6F6C4ABA"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Payment of local currency portion shall be made</w:t>
            </w:r>
            <w:r w:rsidR="00CF0321" w:rsidRPr="006E23D2">
              <w:rPr>
                <w:rFonts w:asciiTheme="majorBidi" w:hAnsiTheme="majorBidi" w:cstheme="majorBidi"/>
                <w:color w:val="auto"/>
              </w:rPr>
              <w:t xml:space="preserve"> if any,</w:t>
            </w:r>
            <w:r w:rsidRPr="006E23D2">
              <w:rPr>
                <w:rFonts w:asciiTheme="majorBidi" w:hAnsiTheme="majorBidi" w:cstheme="majorBidi"/>
                <w:color w:val="auto"/>
              </w:rPr>
              <w:t xml:space="preserve"> in</w:t>
            </w:r>
            <w:r w:rsidR="00631F9B" w:rsidRPr="006E23D2">
              <w:rPr>
                <w:rFonts w:asciiTheme="majorBidi" w:hAnsiTheme="majorBidi" w:cstheme="majorBidi"/>
                <w:color w:val="auto"/>
              </w:rPr>
              <w:t xml:space="preserve"> Iraqi Dinars</w:t>
            </w:r>
            <w:r w:rsidR="00631F9B" w:rsidRPr="006E23D2">
              <w:rPr>
                <w:rFonts w:asciiTheme="majorBidi" w:hAnsiTheme="majorBidi" w:cstheme="majorBidi"/>
                <w:i/>
                <w:iCs/>
                <w:color w:val="auto"/>
              </w:rPr>
              <w:t xml:space="preserve"> </w:t>
            </w:r>
            <w:r w:rsidR="00631F9B" w:rsidRPr="006E23D2">
              <w:rPr>
                <w:rFonts w:asciiTheme="majorBidi" w:hAnsiTheme="majorBidi" w:cstheme="majorBidi"/>
                <w:color w:val="auto"/>
              </w:rPr>
              <w:t>within</w:t>
            </w:r>
            <w:r w:rsidRPr="006E23D2">
              <w:rPr>
                <w:rFonts w:asciiTheme="majorBidi" w:hAnsiTheme="majorBidi" w:cstheme="majorBidi"/>
                <w:color w:val="auto"/>
              </w:rPr>
              <w:t xml:space="preserve"> (30) days of presentation of claim supported by a certificate from the </w:t>
            </w:r>
            <w:r w:rsidR="00631F9B" w:rsidRPr="006E23D2">
              <w:rPr>
                <w:rFonts w:asciiTheme="majorBidi" w:hAnsiTheme="majorBidi" w:cstheme="majorBidi"/>
                <w:color w:val="auto"/>
              </w:rPr>
              <w:t xml:space="preserve">Contracting Authority </w:t>
            </w:r>
            <w:r w:rsidRPr="006E23D2">
              <w:rPr>
                <w:rFonts w:asciiTheme="majorBidi" w:hAnsiTheme="majorBidi" w:cstheme="majorBidi"/>
                <w:color w:val="auto"/>
              </w:rPr>
              <w:t xml:space="preserve">declaring that the Goods have been delivered and that all other contracted Services have been performed. </w:t>
            </w:r>
          </w:p>
          <w:p w14:paraId="287BA560" w14:textId="77777777" w:rsidR="00A21E0C" w:rsidRPr="006E23D2" w:rsidRDefault="00A21E0C" w:rsidP="00CA5663">
            <w:pPr>
              <w:pStyle w:val="Default"/>
              <w:contextualSpacing/>
              <w:jc w:val="both"/>
              <w:rPr>
                <w:rFonts w:asciiTheme="majorBidi" w:hAnsiTheme="majorBidi" w:cstheme="majorBidi"/>
                <w:color w:val="auto"/>
              </w:rPr>
            </w:pPr>
          </w:p>
          <w:p w14:paraId="2A842B9E" w14:textId="77777777" w:rsidR="008F6003" w:rsidRPr="006E23D2" w:rsidRDefault="008F6003" w:rsidP="00CA5663">
            <w:pPr>
              <w:pStyle w:val="Default"/>
              <w:contextualSpacing/>
              <w:jc w:val="both"/>
              <w:rPr>
                <w:rFonts w:asciiTheme="majorBidi" w:hAnsiTheme="majorBidi" w:cstheme="majorBidi"/>
                <w:i/>
                <w:iCs/>
                <w:color w:val="auto"/>
              </w:rPr>
            </w:pPr>
            <w:r w:rsidRPr="006E23D2">
              <w:rPr>
                <w:rFonts w:asciiTheme="majorBidi" w:hAnsiTheme="majorBidi" w:cstheme="majorBidi"/>
                <w:i/>
                <w:iCs/>
                <w:color w:val="auto"/>
              </w:rPr>
              <w:t>[Option Two]</w:t>
            </w:r>
          </w:p>
          <w:p w14:paraId="2B8A1AC6" w14:textId="77777777" w:rsidR="008F6003" w:rsidRPr="006E23D2" w:rsidRDefault="008F6003" w:rsidP="00CA5663">
            <w:pPr>
              <w:pStyle w:val="Default"/>
              <w:contextualSpacing/>
              <w:jc w:val="both"/>
              <w:rPr>
                <w:rFonts w:asciiTheme="majorBidi" w:hAnsiTheme="majorBidi" w:cstheme="majorBidi"/>
                <w:b/>
                <w:bCs/>
                <w:color w:val="auto"/>
              </w:rPr>
            </w:pPr>
          </w:p>
          <w:p w14:paraId="6C31F79E" w14:textId="77777777" w:rsidR="008F6003" w:rsidRPr="006E23D2" w:rsidRDefault="008F6003" w:rsidP="00CA5663">
            <w:pPr>
              <w:tabs>
                <w:tab w:val="left" w:pos="1080"/>
              </w:tabs>
              <w:suppressAutoHyphens/>
              <w:spacing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(i)</w:t>
            </w:r>
            <w:r w:rsidRPr="006E23D2">
              <w:rPr>
                <w:rFonts w:asciiTheme="majorBidi" w:hAnsiTheme="majorBidi" w:cstheme="majorBidi"/>
                <w:b/>
                <w:sz w:val="24"/>
                <w:szCs w:val="24"/>
              </w:rPr>
              <w:tab/>
              <w:t xml:space="preserve">Advance Payment:  </w:t>
            </w:r>
            <w:r w:rsidRPr="006E23D2">
              <w:rPr>
                <w:rFonts w:asciiTheme="majorBidi" w:hAnsiTheme="majorBidi" w:cstheme="majorBidi"/>
                <w:sz w:val="24"/>
                <w:szCs w:val="24"/>
              </w:rPr>
              <w:t>Ten (10) percent of the Contract Price shall be paid within (30) days of signing of the Contract against a simple receipt and a bank guarantee for the equivalent amount and in the form provided in Section eight – Contract Forms.</w:t>
            </w:r>
          </w:p>
          <w:p w14:paraId="53F5527F" w14:textId="77777777" w:rsidR="008F6003" w:rsidRPr="006E23D2" w:rsidRDefault="008F6003" w:rsidP="00CA5663">
            <w:pPr>
              <w:tabs>
                <w:tab w:val="left" w:pos="1080"/>
              </w:tabs>
              <w:suppressAutoHyphens/>
              <w:spacing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(ii)</w:t>
            </w:r>
            <w:r w:rsidRPr="006E23D2">
              <w:rPr>
                <w:rFonts w:asciiTheme="majorBidi" w:hAnsiTheme="majorBidi" w:cstheme="majorBidi"/>
                <w:b/>
                <w:sz w:val="24"/>
                <w:szCs w:val="24"/>
              </w:rPr>
              <w:tab/>
              <w:t xml:space="preserve">On Shipment:  </w:t>
            </w:r>
            <w:r w:rsidRPr="006E23D2">
              <w:rPr>
                <w:rFonts w:asciiTheme="majorBidi" w:hAnsiTheme="majorBidi" w:cstheme="majorBidi"/>
                <w:sz w:val="24"/>
                <w:szCs w:val="24"/>
              </w:rPr>
              <w:t xml:space="preserve">(70) percent of the Contract Price shall be paid on Goods shipped through </w:t>
            </w:r>
            <w:r w:rsidR="00CF0321" w:rsidRPr="006E23D2">
              <w:rPr>
                <w:rFonts w:asciiTheme="majorBidi" w:hAnsiTheme="majorBidi" w:cstheme="majorBidi"/>
                <w:sz w:val="24"/>
                <w:szCs w:val="24"/>
              </w:rPr>
              <w:t xml:space="preserve">opening a credit non cashable in a bank in its country to the interest of the Contracting Authority </w:t>
            </w:r>
            <w:r w:rsidRPr="006E23D2">
              <w:rPr>
                <w:rFonts w:asciiTheme="majorBidi" w:hAnsiTheme="majorBidi" w:cstheme="majorBidi"/>
                <w:sz w:val="24"/>
                <w:szCs w:val="24"/>
              </w:rPr>
              <w:t>upon submission of the documents specified in GCC Clause (13).</w:t>
            </w:r>
          </w:p>
          <w:p w14:paraId="056AB3C6" w14:textId="77777777" w:rsidR="008F6003" w:rsidRPr="006E23D2" w:rsidRDefault="008F6003" w:rsidP="00CA5663">
            <w:pPr>
              <w:tabs>
                <w:tab w:val="left" w:pos="1080"/>
              </w:tabs>
              <w:suppressAutoHyphens/>
              <w:spacing w:after="200" w:line="240" w:lineRule="auto"/>
              <w:ind w:left="1094" w:hanging="547"/>
              <w:contextualSpacing/>
              <w:jc w:val="both"/>
              <w:rPr>
                <w:rFonts w:asciiTheme="majorBidi" w:hAnsiTheme="majorBidi" w:cstheme="majorBidi"/>
                <w:sz w:val="24"/>
                <w:szCs w:val="24"/>
              </w:rPr>
            </w:pPr>
            <w:r w:rsidRPr="006E23D2">
              <w:rPr>
                <w:rFonts w:asciiTheme="majorBidi" w:hAnsiTheme="majorBidi" w:cstheme="majorBidi"/>
                <w:sz w:val="24"/>
                <w:szCs w:val="24"/>
              </w:rPr>
              <w:t>(iii)</w:t>
            </w:r>
            <w:r w:rsidRPr="006E23D2">
              <w:rPr>
                <w:rFonts w:asciiTheme="majorBidi" w:hAnsiTheme="majorBidi" w:cstheme="majorBidi"/>
                <w:b/>
                <w:sz w:val="24"/>
                <w:szCs w:val="24"/>
              </w:rPr>
              <w:tab/>
              <w:t xml:space="preserve">On Acceptance:  </w:t>
            </w:r>
            <w:r w:rsidRPr="006E23D2">
              <w:rPr>
                <w:rFonts w:asciiTheme="majorBidi" w:hAnsiTheme="majorBidi" w:cstheme="majorBidi"/>
                <w:sz w:val="24"/>
                <w:szCs w:val="24"/>
              </w:rPr>
              <w:t>The remaining (20) percent of the Contract Price shall be paid to the Supplier within (60) days after the date of the acceptance certificate for the respective delivery issued by the Contracting Authority.</w:t>
            </w:r>
          </w:p>
          <w:p w14:paraId="697F5A0A" w14:textId="77777777" w:rsidR="008F6003" w:rsidRPr="006E23D2" w:rsidRDefault="008F6003"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Payment of local currency portion shall be made</w:t>
            </w:r>
            <w:r w:rsidR="00CF0321" w:rsidRPr="006E23D2">
              <w:rPr>
                <w:rFonts w:asciiTheme="majorBidi" w:hAnsiTheme="majorBidi" w:cstheme="majorBidi"/>
                <w:color w:val="auto"/>
              </w:rPr>
              <w:t>, if any,</w:t>
            </w:r>
            <w:r w:rsidRPr="006E23D2">
              <w:rPr>
                <w:rFonts w:asciiTheme="majorBidi" w:hAnsiTheme="majorBidi" w:cstheme="majorBidi"/>
                <w:color w:val="auto"/>
              </w:rPr>
              <w:t xml:space="preserve"> in Iraqi Dinars</w:t>
            </w:r>
            <w:r w:rsidRPr="006E23D2">
              <w:rPr>
                <w:rFonts w:asciiTheme="majorBidi" w:hAnsiTheme="majorBidi" w:cstheme="majorBidi"/>
                <w:i/>
                <w:iCs/>
                <w:color w:val="auto"/>
              </w:rPr>
              <w:t xml:space="preserve"> </w:t>
            </w:r>
            <w:r w:rsidRPr="006E23D2">
              <w:rPr>
                <w:rFonts w:asciiTheme="majorBidi" w:hAnsiTheme="majorBidi" w:cstheme="majorBidi"/>
                <w:color w:val="auto"/>
              </w:rPr>
              <w:t xml:space="preserve">within (30) days of presentation of claim supported by a certificate from the Contracting Authority declaring that the Goods have been delivered and that all other contracted Services have been performed. </w:t>
            </w:r>
          </w:p>
          <w:p w14:paraId="15AC7C93"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b/>
                <w:bCs/>
                <w:color w:val="auto"/>
              </w:rPr>
              <w:lastRenderedPageBreak/>
              <w:t xml:space="preserve">Payment for Goods and Services supplied from within </w:t>
            </w:r>
            <w:r w:rsidR="00CF0321" w:rsidRPr="006E23D2">
              <w:rPr>
                <w:rFonts w:asciiTheme="majorBidi" w:hAnsiTheme="majorBidi" w:cstheme="majorBidi"/>
                <w:b/>
                <w:bCs/>
                <w:color w:val="auto"/>
              </w:rPr>
              <w:t>Iraq</w:t>
            </w:r>
            <w:r w:rsidRPr="006E23D2">
              <w:rPr>
                <w:rFonts w:asciiTheme="majorBidi" w:hAnsiTheme="majorBidi" w:cstheme="majorBidi"/>
                <w:b/>
                <w:bCs/>
                <w:color w:val="auto"/>
              </w:rPr>
              <w:t xml:space="preserve">: </w:t>
            </w:r>
          </w:p>
          <w:p w14:paraId="1533CA2E" w14:textId="77777777" w:rsidR="00A21E0C" w:rsidRPr="006E23D2" w:rsidRDefault="00A21E0C" w:rsidP="00CA5663">
            <w:pPr>
              <w:pStyle w:val="Default"/>
              <w:contextualSpacing/>
              <w:jc w:val="both"/>
              <w:rPr>
                <w:rFonts w:asciiTheme="majorBidi" w:hAnsiTheme="majorBidi" w:cstheme="majorBidi"/>
                <w:color w:val="auto"/>
              </w:rPr>
            </w:pPr>
          </w:p>
          <w:p w14:paraId="7EDFF1B7"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Payment for Goods and S</w:t>
            </w:r>
            <w:r w:rsidR="00CF0321" w:rsidRPr="006E23D2">
              <w:rPr>
                <w:rFonts w:asciiTheme="majorBidi" w:hAnsiTheme="majorBidi" w:cstheme="majorBidi"/>
                <w:color w:val="auto"/>
              </w:rPr>
              <w:t>ervices supplied from within</w:t>
            </w:r>
            <w:r w:rsidRPr="006E23D2">
              <w:rPr>
                <w:rFonts w:asciiTheme="majorBidi" w:hAnsiTheme="majorBidi" w:cstheme="majorBidi"/>
                <w:color w:val="auto"/>
              </w:rPr>
              <w:t xml:space="preserve"> </w:t>
            </w:r>
            <w:r w:rsidR="00CF0321" w:rsidRPr="006E23D2">
              <w:rPr>
                <w:rFonts w:asciiTheme="majorBidi" w:hAnsiTheme="majorBidi" w:cstheme="majorBidi"/>
                <w:color w:val="auto"/>
              </w:rPr>
              <w:t xml:space="preserve">Iraq </w:t>
            </w:r>
            <w:r w:rsidRPr="006E23D2">
              <w:rPr>
                <w:rFonts w:asciiTheme="majorBidi" w:hAnsiTheme="majorBidi" w:cstheme="majorBidi"/>
                <w:color w:val="auto"/>
              </w:rPr>
              <w:t xml:space="preserve">shall be made in </w:t>
            </w:r>
            <w:r w:rsidR="00CF0321" w:rsidRPr="006E23D2">
              <w:rPr>
                <w:rFonts w:asciiTheme="majorBidi" w:hAnsiTheme="majorBidi" w:cstheme="majorBidi"/>
                <w:color w:val="auto"/>
              </w:rPr>
              <w:t>Iraqi Dinars</w:t>
            </w:r>
            <w:r w:rsidRPr="006E23D2">
              <w:rPr>
                <w:rFonts w:asciiTheme="majorBidi" w:hAnsiTheme="majorBidi" w:cstheme="majorBidi"/>
                <w:color w:val="auto"/>
              </w:rPr>
              <w:t>, as follows:</w:t>
            </w:r>
          </w:p>
          <w:p w14:paraId="704903B8" w14:textId="77777777" w:rsidR="00A21E0C" w:rsidRPr="006E23D2" w:rsidRDefault="00A21E0C" w:rsidP="00CA5663">
            <w:pPr>
              <w:pStyle w:val="Default"/>
              <w:contextualSpacing/>
              <w:jc w:val="both"/>
              <w:rPr>
                <w:rFonts w:asciiTheme="majorBidi" w:hAnsiTheme="majorBidi" w:cstheme="majorBidi"/>
                <w:color w:val="auto"/>
              </w:rPr>
            </w:pPr>
          </w:p>
          <w:p w14:paraId="3C20AEFE" w14:textId="77777777" w:rsidR="007F5A1E" w:rsidRPr="006E23D2" w:rsidRDefault="00A21E0C" w:rsidP="00CA5663">
            <w:pPr>
              <w:pStyle w:val="S7ClauseSubSubSubText-i"/>
              <w:ind w:hanging="555"/>
              <w:contextualSpacing/>
              <w:jc w:val="both"/>
              <w:rPr>
                <w:rFonts w:asciiTheme="majorBidi" w:hAnsiTheme="majorBidi" w:cstheme="majorBidi"/>
                <w:sz w:val="24"/>
                <w:szCs w:val="24"/>
              </w:rPr>
            </w:pPr>
            <w:r w:rsidRPr="006E23D2">
              <w:rPr>
                <w:rFonts w:asciiTheme="majorBidi" w:hAnsiTheme="majorBidi" w:cstheme="majorBidi"/>
                <w:b/>
                <w:bCs/>
                <w:sz w:val="24"/>
                <w:szCs w:val="24"/>
              </w:rPr>
              <w:t xml:space="preserve">Advance Payment: </w:t>
            </w:r>
            <w:r w:rsidRPr="006E23D2">
              <w:rPr>
                <w:rFonts w:asciiTheme="majorBidi" w:hAnsiTheme="majorBidi" w:cstheme="majorBidi"/>
                <w:sz w:val="24"/>
                <w:szCs w:val="24"/>
              </w:rPr>
              <w:t xml:space="preserve">Ten (10) percent of the Contract Price shall be paid within (30) days of signing of the Contract against a simple receipt and a bank guarantee for the equivalent amount and in the form provided in the bidding documents or another form acceptable to the </w:t>
            </w:r>
            <w:r w:rsidR="007F5A1E" w:rsidRPr="006E23D2">
              <w:rPr>
                <w:rFonts w:asciiTheme="majorBidi" w:hAnsiTheme="majorBidi" w:cstheme="majorBidi"/>
                <w:sz w:val="24"/>
                <w:szCs w:val="24"/>
              </w:rPr>
              <w:t>Contracting Authority</w:t>
            </w:r>
            <w:r w:rsidRPr="006E23D2">
              <w:rPr>
                <w:rFonts w:asciiTheme="majorBidi" w:hAnsiTheme="majorBidi" w:cstheme="majorBidi"/>
                <w:sz w:val="24"/>
                <w:szCs w:val="24"/>
              </w:rPr>
              <w:t>.</w:t>
            </w:r>
          </w:p>
          <w:p w14:paraId="4CE61792" w14:textId="77777777" w:rsidR="00740484" w:rsidRPr="006E23D2" w:rsidRDefault="00740484" w:rsidP="00CA5663">
            <w:pPr>
              <w:tabs>
                <w:tab w:val="left" w:pos="1701"/>
              </w:tabs>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ab/>
            </w:r>
          </w:p>
          <w:p w14:paraId="322318F4" w14:textId="77777777" w:rsidR="00A21E0C" w:rsidRPr="006E23D2" w:rsidRDefault="00A21E0C" w:rsidP="00CA5663">
            <w:pPr>
              <w:pStyle w:val="S7ClauseSubSubSubText-i"/>
              <w:ind w:hanging="555"/>
              <w:contextualSpacing/>
              <w:jc w:val="both"/>
              <w:rPr>
                <w:rFonts w:asciiTheme="majorBidi" w:hAnsiTheme="majorBidi" w:cstheme="majorBidi"/>
                <w:sz w:val="24"/>
                <w:szCs w:val="24"/>
              </w:rPr>
            </w:pPr>
            <w:r w:rsidRPr="006E23D2">
              <w:rPr>
                <w:rFonts w:asciiTheme="majorBidi" w:hAnsiTheme="majorBidi" w:cstheme="majorBidi"/>
                <w:b/>
                <w:bCs/>
                <w:sz w:val="24"/>
                <w:szCs w:val="24"/>
              </w:rPr>
              <w:t xml:space="preserve">On Delivery: </w:t>
            </w:r>
            <w:r w:rsidR="007F5A1E" w:rsidRPr="006E23D2">
              <w:rPr>
                <w:rFonts w:asciiTheme="majorBidi" w:hAnsiTheme="majorBidi" w:cstheme="majorBidi"/>
                <w:sz w:val="24"/>
                <w:szCs w:val="24"/>
              </w:rPr>
              <w:t>(7</w:t>
            </w:r>
            <w:r w:rsidRPr="006E23D2">
              <w:rPr>
                <w:rFonts w:asciiTheme="majorBidi" w:hAnsiTheme="majorBidi" w:cstheme="majorBidi"/>
                <w:sz w:val="24"/>
                <w:szCs w:val="24"/>
              </w:rPr>
              <w:t xml:space="preserve">0) percent of the Contract Price shall be paid on receipt of the Goods and upon submission of the documents specified in GCC Clause </w:t>
            </w:r>
            <w:r w:rsidR="007F5A1E" w:rsidRPr="006E23D2">
              <w:rPr>
                <w:rFonts w:asciiTheme="majorBidi" w:hAnsiTheme="majorBidi" w:cstheme="majorBidi"/>
                <w:sz w:val="24"/>
                <w:szCs w:val="24"/>
              </w:rPr>
              <w:t>(</w:t>
            </w:r>
            <w:r w:rsidRPr="006E23D2">
              <w:rPr>
                <w:rFonts w:asciiTheme="majorBidi" w:hAnsiTheme="majorBidi" w:cstheme="majorBidi"/>
                <w:sz w:val="24"/>
                <w:szCs w:val="24"/>
              </w:rPr>
              <w:t>13</w:t>
            </w:r>
            <w:r w:rsidR="007F5A1E" w:rsidRPr="006E23D2">
              <w:rPr>
                <w:rFonts w:asciiTheme="majorBidi" w:hAnsiTheme="majorBidi" w:cstheme="majorBidi"/>
                <w:sz w:val="24"/>
                <w:szCs w:val="24"/>
              </w:rPr>
              <w:t>)</w:t>
            </w:r>
            <w:r w:rsidRPr="006E23D2">
              <w:rPr>
                <w:rFonts w:asciiTheme="majorBidi" w:hAnsiTheme="majorBidi" w:cstheme="majorBidi"/>
                <w:sz w:val="24"/>
                <w:szCs w:val="24"/>
              </w:rPr>
              <w:t>.</w:t>
            </w:r>
          </w:p>
          <w:p w14:paraId="0781051D" w14:textId="77777777" w:rsidR="00A21E0C" w:rsidRPr="006E23D2" w:rsidRDefault="00A21E0C" w:rsidP="00CA5663">
            <w:pPr>
              <w:spacing w:line="240" w:lineRule="auto"/>
              <w:contextualSpacing/>
              <w:jc w:val="both"/>
              <w:rPr>
                <w:rFonts w:asciiTheme="majorBidi" w:hAnsiTheme="majorBidi" w:cstheme="majorBidi"/>
                <w:sz w:val="24"/>
                <w:szCs w:val="24"/>
              </w:rPr>
            </w:pPr>
          </w:p>
          <w:p w14:paraId="7BADCD0C" w14:textId="77777777" w:rsidR="00A21E0C" w:rsidRPr="006E23D2" w:rsidRDefault="00A21E0C" w:rsidP="00CA5663">
            <w:pPr>
              <w:pStyle w:val="S7ClauseSubSubSubText-i"/>
              <w:ind w:hanging="555"/>
              <w:contextualSpacing/>
              <w:jc w:val="both"/>
              <w:rPr>
                <w:rFonts w:asciiTheme="majorBidi" w:hAnsiTheme="majorBidi" w:cstheme="majorBidi"/>
                <w:sz w:val="24"/>
                <w:szCs w:val="24"/>
              </w:rPr>
            </w:pPr>
            <w:r w:rsidRPr="006E23D2">
              <w:rPr>
                <w:rFonts w:asciiTheme="majorBidi" w:hAnsiTheme="majorBidi" w:cstheme="majorBidi"/>
                <w:b/>
                <w:bCs/>
                <w:sz w:val="24"/>
                <w:szCs w:val="24"/>
              </w:rPr>
              <w:t xml:space="preserve">On Acceptance: </w:t>
            </w:r>
            <w:r w:rsidRPr="006E23D2">
              <w:rPr>
                <w:rFonts w:asciiTheme="majorBidi" w:hAnsiTheme="majorBidi" w:cstheme="majorBidi"/>
                <w:sz w:val="24"/>
                <w:szCs w:val="24"/>
              </w:rPr>
              <w:t>The remaining (</w:t>
            </w:r>
            <w:r w:rsidR="007F5A1E" w:rsidRPr="006E23D2">
              <w:rPr>
                <w:rFonts w:asciiTheme="majorBidi" w:hAnsiTheme="majorBidi" w:cstheme="majorBidi"/>
                <w:sz w:val="24"/>
                <w:szCs w:val="24"/>
              </w:rPr>
              <w:t>2</w:t>
            </w:r>
            <w:r w:rsidRPr="006E23D2">
              <w:rPr>
                <w:rFonts w:asciiTheme="majorBidi" w:hAnsiTheme="majorBidi" w:cstheme="majorBidi"/>
                <w:sz w:val="24"/>
                <w:szCs w:val="24"/>
              </w:rPr>
              <w:t xml:space="preserve">0) percent of the Contract Price shall be paid to the Supplier within (30) days after the date of the acceptance certificate for the respective delivery issued by the </w:t>
            </w:r>
            <w:r w:rsidR="007F5A1E"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t>
            </w:r>
          </w:p>
        </w:tc>
      </w:tr>
      <w:tr w:rsidR="006E23D2" w:rsidRPr="006E23D2" w14:paraId="4CE0756A" w14:textId="77777777" w:rsidTr="00E94A46">
        <w:trPr>
          <w:cantSplit/>
        </w:trPr>
        <w:tc>
          <w:tcPr>
            <w:tcW w:w="1710" w:type="dxa"/>
          </w:tcPr>
          <w:p w14:paraId="01293099"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lastRenderedPageBreak/>
              <w:t>GCC 16.5</w:t>
            </w:r>
          </w:p>
        </w:tc>
        <w:tc>
          <w:tcPr>
            <w:tcW w:w="7830" w:type="dxa"/>
          </w:tcPr>
          <w:p w14:paraId="243A0958"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payment-delay period after which the </w:t>
            </w:r>
            <w:r w:rsidR="007F5A1E"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shall pay interest to the supplier shall be </w:t>
            </w:r>
            <w:r w:rsidRPr="006E23D2">
              <w:rPr>
                <w:rFonts w:asciiTheme="majorBidi" w:hAnsiTheme="majorBidi" w:cstheme="majorBidi"/>
                <w:i/>
                <w:iCs/>
                <w:sz w:val="24"/>
                <w:szCs w:val="24"/>
              </w:rPr>
              <w:t xml:space="preserve">[insert number] </w:t>
            </w:r>
            <w:r w:rsidRPr="006E23D2">
              <w:rPr>
                <w:rFonts w:asciiTheme="majorBidi" w:hAnsiTheme="majorBidi" w:cstheme="majorBidi"/>
                <w:sz w:val="24"/>
                <w:szCs w:val="24"/>
              </w:rPr>
              <w:t>days.</w:t>
            </w:r>
          </w:p>
          <w:p w14:paraId="61852B71"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interest rate that shall be applied is </w:t>
            </w:r>
            <w:r w:rsidRPr="006E23D2">
              <w:rPr>
                <w:rFonts w:asciiTheme="majorBidi" w:hAnsiTheme="majorBidi" w:cstheme="majorBidi"/>
                <w:i/>
                <w:iCs/>
                <w:sz w:val="24"/>
                <w:szCs w:val="24"/>
              </w:rPr>
              <w:t>[insert number] %</w:t>
            </w:r>
          </w:p>
        </w:tc>
      </w:tr>
      <w:tr w:rsidR="006E23D2" w:rsidRPr="006E23D2" w14:paraId="66978DD7" w14:textId="77777777" w:rsidTr="00E94A46">
        <w:tc>
          <w:tcPr>
            <w:tcW w:w="1710" w:type="dxa"/>
          </w:tcPr>
          <w:p w14:paraId="5A05401E"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18.1</w:t>
            </w:r>
          </w:p>
        </w:tc>
        <w:tc>
          <w:tcPr>
            <w:tcW w:w="7830" w:type="dxa"/>
          </w:tcPr>
          <w:p w14:paraId="1679AC39"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 Performance Security </w:t>
            </w:r>
            <w:r w:rsidR="007F5A1E" w:rsidRPr="006E23D2">
              <w:rPr>
                <w:rFonts w:asciiTheme="majorBidi" w:hAnsiTheme="majorBidi" w:cstheme="majorBidi"/>
                <w:sz w:val="24"/>
                <w:szCs w:val="24"/>
              </w:rPr>
              <w:t xml:space="preserve">amount is: </w:t>
            </w:r>
            <w:r w:rsidRPr="006E23D2">
              <w:rPr>
                <w:rFonts w:asciiTheme="majorBidi" w:hAnsiTheme="majorBidi" w:cstheme="majorBidi"/>
                <w:i/>
                <w:iCs/>
                <w:sz w:val="24"/>
                <w:szCs w:val="24"/>
              </w:rPr>
              <w:t xml:space="preserve">[insert </w:t>
            </w:r>
            <w:r w:rsidR="007F5A1E" w:rsidRPr="006E23D2">
              <w:rPr>
                <w:rFonts w:asciiTheme="majorBidi" w:hAnsiTheme="majorBidi" w:cstheme="majorBidi"/>
                <w:i/>
                <w:iCs/>
                <w:sz w:val="24"/>
                <w:szCs w:val="24"/>
              </w:rPr>
              <w:t>amount and currency</w:t>
            </w:r>
            <w:r w:rsidRPr="006E23D2">
              <w:rPr>
                <w:rFonts w:asciiTheme="majorBidi" w:hAnsiTheme="majorBidi" w:cstheme="majorBidi"/>
                <w:i/>
                <w:iCs/>
                <w:sz w:val="24"/>
                <w:szCs w:val="24"/>
              </w:rPr>
              <w:t>]</w:t>
            </w:r>
            <w:r w:rsidR="007F5A1E" w:rsidRPr="006E23D2">
              <w:rPr>
                <w:rFonts w:asciiTheme="majorBidi" w:hAnsiTheme="majorBidi" w:cstheme="majorBidi"/>
                <w:i/>
                <w:iCs/>
                <w:sz w:val="24"/>
                <w:szCs w:val="24"/>
              </w:rPr>
              <w:t xml:space="preserve"> or at the currency specified in contract payments and at the rate specified for contract prices. </w:t>
            </w:r>
          </w:p>
          <w:p w14:paraId="54D0BAB5" w14:textId="58A645C7" w:rsidR="00A21E0C" w:rsidRPr="006E23D2" w:rsidRDefault="002B20CF" w:rsidP="00CA5663">
            <w:pPr>
              <w:tabs>
                <w:tab w:val="right" w:pos="7164"/>
              </w:tabs>
              <w:spacing w:after="200" w:line="240" w:lineRule="auto"/>
              <w:contextualSpacing/>
              <w:jc w:val="both"/>
              <w:rPr>
                <w:rFonts w:asciiTheme="majorBidi" w:hAnsiTheme="majorBidi" w:cstheme="majorBidi"/>
                <w:sz w:val="24"/>
                <w:szCs w:val="24"/>
                <w:u w:val="single"/>
              </w:rPr>
            </w:pPr>
            <w:r w:rsidRPr="006E23D2">
              <w:rPr>
                <w:rFonts w:asciiTheme="majorBidi" w:hAnsiTheme="majorBidi" w:cstheme="majorBidi"/>
                <w:i/>
                <w:iCs/>
                <w:sz w:val="24"/>
                <w:szCs w:val="24"/>
              </w:rPr>
              <w:t xml:space="preserve"> </w:t>
            </w:r>
            <w:r w:rsidR="00A21E0C" w:rsidRPr="006E23D2">
              <w:rPr>
                <w:rFonts w:asciiTheme="majorBidi" w:hAnsiTheme="majorBidi" w:cstheme="majorBidi"/>
                <w:i/>
                <w:iCs/>
                <w:sz w:val="24"/>
                <w:szCs w:val="24"/>
              </w:rPr>
              <w:t xml:space="preserve">[The amount of the Performance Security is usually expressed as a percentage of the Contract Price. The percentage varies according to the </w:t>
            </w:r>
            <w:r w:rsidRPr="006E23D2">
              <w:rPr>
                <w:rFonts w:asciiTheme="majorBidi" w:hAnsiTheme="majorBidi" w:cstheme="majorBidi"/>
                <w:i/>
                <w:iCs/>
                <w:sz w:val="24"/>
                <w:szCs w:val="24"/>
              </w:rPr>
              <w:t xml:space="preserve">Contracting </w:t>
            </w:r>
            <w:r w:rsidR="0062540A" w:rsidRPr="006E23D2">
              <w:rPr>
                <w:rFonts w:asciiTheme="majorBidi" w:hAnsiTheme="majorBidi" w:cstheme="majorBidi"/>
                <w:i/>
                <w:iCs/>
                <w:sz w:val="24"/>
                <w:szCs w:val="24"/>
              </w:rPr>
              <w:t>Authorities</w:t>
            </w:r>
            <w:r w:rsidR="00A21E0C" w:rsidRPr="006E23D2">
              <w:rPr>
                <w:rFonts w:asciiTheme="majorBidi" w:hAnsiTheme="majorBidi" w:cstheme="majorBidi"/>
                <w:i/>
                <w:iCs/>
                <w:sz w:val="24"/>
                <w:szCs w:val="24"/>
              </w:rPr>
              <w:t xml:space="preserve"> perceived risk and impact of </w:t>
            </w:r>
            <w:r w:rsidR="0062540A" w:rsidRPr="006E23D2">
              <w:rPr>
                <w:rFonts w:asciiTheme="majorBidi" w:hAnsiTheme="majorBidi" w:cstheme="majorBidi"/>
                <w:i/>
                <w:iCs/>
                <w:sz w:val="24"/>
                <w:szCs w:val="24"/>
              </w:rPr>
              <w:t>non-performance</w:t>
            </w:r>
            <w:r w:rsidR="00A21E0C" w:rsidRPr="006E23D2">
              <w:rPr>
                <w:rFonts w:asciiTheme="majorBidi" w:hAnsiTheme="majorBidi" w:cstheme="majorBidi"/>
                <w:i/>
                <w:iCs/>
                <w:sz w:val="24"/>
                <w:szCs w:val="24"/>
              </w:rPr>
              <w:t xml:space="preserve"> by the Supplier. A </w:t>
            </w:r>
            <w:r w:rsidRPr="006E23D2">
              <w:rPr>
                <w:rFonts w:asciiTheme="majorBidi" w:hAnsiTheme="majorBidi" w:cstheme="majorBidi"/>
                <w:i/>
                <w:iCs/>
                <w:sz w:val="24"/>
                <w:szCs w:val="24"/>
              </w:rPr>
              <w:t>(</w:t>
            </w:r>
            <w:r w:rsidR="00A21E0C" w:rsidRPr="006E23D2">
              <w:rPr>
                <w:rFonts w:asciiTheme="majorBidi" w:hAnsiTheme="majorBidi" w:cstheme="majorBidi"/>
                <w:i/>
                <w:iCs/>
                <w:sz w:val="24"/>
                <w:szCs w:val="24"/>
              </w:rPr>
              <w:t>10</w:t>
            </w:r>
            <w:r w:rsidRPr="006E23D2">
              <w:rPr>
                <w:rFonts w:asciiTheme="majorBidi" w:hAnsiTheme="majorBidi" w:cstheme="majorBidi"/>
                <w:i/>
                <w:iCs/>
                <w:sz w:val="24"/>
                <w:szCs w:val="24"/>
              </w:rPr>
              <w:t>)</w:t>
            </w:r>
            <w:r w:rsidR="00A21E0C" w:rsidRPr="006E23D2">
              <w:rPr>
                <w:rFonts w:asciiTheme="majorBidi" w:hAnsiTheme="majorBidi" w:cstheme="majorBidi"/>
                <w:i/>
                <w:iCs/>
                <w:sz w:val="24"/>
                <w:szCs w:val="24"/>
              </w:rPr>
              <w:t xml:space="preserve"> percentage is used under normal circumstances]</w:t>
            </w:r>
            <w:r w:rsidR="00A21E0C" w:rsidRPr="006E23D2">
              <w:rPr>
                <w:rFonts w:asciiTheme="majorBidi" w:hAnsiTheme="majorBidi" w:cstheme="majorBidi"/>
                <w:sz w:val="24"/>
                <w:szCs w:val="24"/>
              </w:rPr>
              <w:t xml:space="preserve"> </w:t>
            </w:r>
          </w:p>
        </w:tc>
      </w:tr>
      <w:tr w:rsidR="006E23D2" w:rsidRPr="006E23D2" w14:paraId="4D6B1BA7" w14:textId="77777777" w:rsidTr="00E94A46">
        <w:trPr>
          <w:cantSplit/>
          <w:trHeight w:val="876"/>
        </w:trPr>
        <w:tc>
          <w:tcPr>
            <w:tcW w:w="1710" w:type="dxa"/>
          </w:tcPr>
          <w:p w14:paraId="5F295402"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18.3</w:t>
            </w:r>
          </w:p>
        </w:tc>
        <w:tc>
          <w:tcPr>
            <w:tcW w:w="7830" w:type="dxa"/>
          </w:tcPr>
          <w:p w14:paraId="4F88C7F0" w14:textId="13F33B10" w:rsidR="00A21E0C" w:rsidRPr="006E23D2" w:rsidRDefault="00A21E0C" w:rsidP="007A0FD0">
            <w:pPr>
              <w:tabs>
                <w:tab w:val="right" w:pos="7164"/>
              </w:tabs>
              <w:spacing w:after="20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 xml:space="preserve">the Performance Security shall be in the form of : </w:t>
            </w:r>
            <w:r w:rsidRPr="006E23D2">
              <w:rPr>
                <w:rFonts w:asciiTheme="majorBidi" w:hAnsiTheme="majorBidi" w:cstheme="majorBidi"/>
                <w:i/>
                <w:iCs/>
                <w:sz w:val="24"/>
                <w:szCs w:val="24"/>
              </w:rPr>
              <w:t xml:space="preserve">[insert “a Bank  Guarantee” or </w:t>
            </w:r>
            <w:r w:rsidR="007A0FD0" w:rsidRPr="006E23D2">
              <w:rPr>
                <w:rFonts w:asciiTheme="majorBidi" w:hAnsiTheme="majorBidi" w:cstheme="majorBidi"/>
                <w:i/>
                <w:iCs/>
                <w:sz w:val="24"/>
                <w:szCs w:val="24"/>
              </w:rPr>
              <w:t>an</w:t>
            </w:r>
            <w:r w:rsidR="002B20CF" w:rsidRPr="006E23D2">
              <w:rPr>
                <w:rFonts w:asciiTheme="majorBidi" w:hAnsiTheme="majorBidi" w:cstheme="majorBidi"/>
                <w:i/>
                <w:iCs/>
                <w:sz w:val="24"/>
                <w:szCs w:val="24"/>
              </w:rPr>
              <w:t>other acceptable form]</w:t>
            </w:r>
          </w:p>
        </w:tc>
      </w:tr>
      <w:tr w:rsidR="006E23D2" w:rsidRPr="006E23D2" w14:paraId="7848CC91" w14:textId="77777777" w:rsidTr="00E94A46">
        <w:trPr>
          <w:cantSplit/>
        </w:trPr>
        <w:tc>
          <w:tcPr>
            <w:tcW w:w="1710" w:type="dxa"/>
          </w:tcPr>
          <w:p w14:paraId="2110AADD"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18.4</w:t>
            </w:r>
          </w:p>
        </w:tc>
        <w:tc>
          <w:tcPr>
            <w:tcW w:w="7830" w:type="dxa"/>
          </w:tcPr>
          <w:p w14:paraId="1777A7EB" w14:textId="77777777" w:rsidR="00A21E0C" w:rsidRPr="006E23D2" w:rsidRDefault="00A21E0C" w:rsidP="00CA5663">
            <w:pPr>
              <w:tabs>
                <w:tab w:val="right" w:pos="7164"/>
              </w:tabs>
              <w:spacing w:after="20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 xml:space="preserve">Discharge of the Performance Security shall take place: </w:t>
            </w:r>
            <w:r w:rsidRPr="006E23D2">
              <w:rPr>
                <w:rFonts w:asciiTheme="majorBidi" w:hAnsiTheme="majorBidi" w:cstheme="majorBidi"/>
                <w:i/>
                <w:iCs/>
                <w:sz w:val="24"/>
                <w:szCs w:val="24"/>
              </w:rPr>
              <w:t xml:space="preserve">[ insert date if different from the one indicated in sub clause GCC </w:t>
            </w:r>
            <w:r w:rsidR="002B20CF" w:rsidRPr="006E23D2">
              <w:rPr>
                <w:rFonts w:asciiTheme="majorBidi" w:hAnsiTheme="majorBidi" w:cstheme="majorBidi"/>
                <w:i/>
                <w:iCs/>
                <w:sz w:val="24"/>
                <w:szCs w:val="24"/>
              </w:rPr>
              <w:t>(</w:t>
            </w:r>
            <w:r w:rsidRPr="006E23D2">
              <w:rPr>
                <w:rFonts w:asciiTheme="majorBidi" w:hAnsiTheme="majorBidi" w:cstheme="majorBidi"/>
                <w:i/>
                <w:iCs/>
                <w:sz w:val="24"/>
                <w:szCs w:val="24"/>
              </w:rPr>
              <w:t>18.4</w:t>
            </w:r>
            <w:r w:rsidR="002B20CF" w:rsidRPr="006E23D2">
              <w:rPr>
                <w:rFonts w:asciiTheme="majorBidi" w:hAnsiTheme="majorBidi" w:cstheme="majorBidi"/>
                <w:i/>
                <w:iCs/>
                <w:sz w:val="24"/>
                <w:szCs w:val="24"/>
              </w:rPr>
              <w:t>)</w:t>
            </w:r>
            <w:r w:rsidRPr="006E23D2">
              <w:rPr>
                <w:rFonts w:asciiTheme="majorBidi" w:hAnsiTheme="majorBidi" w:cstheme="majorBidi"/>
                <w:i/>
                <w:iCs/>
                <w:sz w:val="24"/>
                <w:szCs w:val="24"/>
              </w:rPr>
              <w:t>]</w:t>
            </w:r>
          </w:p>
          <w:p w14:paraId="6471AEB9" w14:textId="71089713" w:rsidR="00EC5C97" w:rsidRPr="006E23D2" w:rsidRDefault="00EC5C97" w:rsidP="007440E4">
            <w:pPr>
              <w:tabs>
                <w:tab w:val="right" w:pos="7164"/>
              </w:tabs>
              <w:spacing w:after="200" w:line="240" w:lineRule="auto"/>
              <w:contextualSpacing/>
              <w:jc w:val="both"/>
              <w:rPr>
                <w:rFonts w:asciiTheme="majorBidi" w:hAnsiTheme="majorBidi" w:cstheme="majorBidi"/>
                <w:sz w:val="24"/>
                <w:szCs w:val="24"/>
                <w:u w:val="single"/>
              </w:rPr>
            </w:pPr>
            <w:r w:rsidRPr="006E23D2">
              <w:rPr>
                <w:rFonts w:asciiTheme="majorBidi" w:hAnsiTheme="majorBidi" w:cstheme="majorBidi"/>
                <w:i/>
                <w:iCs/>
                <w:sz w:val="24"/>
                <w:szCs w:val="24"/>
              </w:rPr>
              <w:t>[</w:t>
            </w:r>
            <w:r w:rsidR="007A0FD0" w:rsidRPr="006E23D2">
              <w:rPr>
                <w:rFonts w:asciiTheme="majorBidi" w:hAnsiTheme="majorBidi" w:cstheme="majorBidi"/>
                <w:i/>
                <w:iCs/>
                <w:sz w:val="24"/>
                <w:szCs w:val="24"/>
              </w:rPr>
              <w:t>If applicable, insert “</w:t>
            </w:r>
            <w:r w:rsidRPr="006E23D2">
              <w:rPr>
                <w:rFonts w:asciiTheme="majorBidi" w:hAnsiTheme="majorBidi" w:cstheme="majorBidi"/>
                <w:i/>
                <w:iCs/>
                <w:sz w:val="24"/>
                <w:szCs w:val="24"/>
              </w:rPr>
              <w:t xml:space="preserve">The contracting Authority shall decrease the </w:t>
            </w:r>
            <w:r w:rsidR="007440E4" w:rsidRPr="006E23D2">
              <w:rPr>
                <w:rFonts w:asciiTheme="majorBidi" w:hAnsiTheme="majorBidi" w:cstheme="majorBidi"/>
                <w:i/>
                <w:iCs/>
                <w:sz w:val="24"/>
                <w:szCs w:val="24"/>
              </w:rPr>
              <w:t xml:space="preserve">amount of the </w:t>
            </w:r>
            <w:r w:rsidRPr="006E23D2">
              <w:rPr>
                <w:rFonts w:asciiTheme="majorBidi" w:hAnsiTheme="majorBidi" w:cstheme="majorBidi"/>
                <w:i/>
                <w:iCs/>
                <w:sz w:val="24"/>
                <w:szCs w:val="24"/>
              </w:rPr>
              <w:t xml:space="preserve">Performance Security value to (2%) after receipt and acceptance of </w:t>
            </w:r>
            <w:r w:rsidR="007440E4" w:rsidRPr="006E23D2">
              <w:rPr>
                <w:rFonts w:asciiTheme="majorBidi" w:hAnsiTheme="majorBidi" w:cstheme="majorBidi"/>
                <w:i/>
                <w:iCs/>
                <w:sz w:val="24"/>
                <w:szCs w:val="24"/>
              </w:rPr>
              <w:t xml:space="preserve">the </w:t>
            </w:r>
            <w:r w:rsidRPr="006E23D2">
              <w:rPr>
                <w:rFonts w:asciiTheme="majorBidi" w:hAnsiTheme="majorBidi" w:cstheme="majorBidi"/>
                <w:i/>
                <w:iCs/>
                <w:sz w:val="24"/>
                <w:szCs w:val="24"/>
              </w:rPr>
              <w:t xml:space="preserve">Goods, to </w:t>
            </w:r>
            <w:r w:rsidR="007440E4" w:rsidRPr="006E23D2">
              <w:rPr>
                <w:rFonts w:asciiTheme="majorBidi" w:hAnsiTheme="majorBidi" w:cstheme="majorBidi"/>
                <w:i/>
                <w:iCs/>
                <w:sz w:val="24"/>
                <w:szCs w:val="24"/>
              </w:rPr>
              <w:t>cover the Supplier’s</w:t>
            </w:r>
            <w:r w:rsidR="00FC3114" w:rsidRPr="006E23D2">
              <w:rPr>
                <w:rFonts w:asciiTheme="majorBidi" w:hAnsiTheme="majorBidi" w:cstheme="majorBidi"/>
                <w:i/>
                <w:iCs/>
                <w:sz w:val="24"/>
                <w:szCs w:val="24"/>
              </w:rPr>
              <w:t xml:space="preserve"> obligations during the warranty period</w:t>
            </w:r>
            <w:r w:rsidR="007A0FD0" w:rsidRPr="006E23D2">
              <w:rPr>
                <w:rFonts w:asciiTheme="majorBidi" w:hAnsiTheme="majorBidi" w:cstheme="majorBidi"/>
                <w:i/>
                <w:iCs/>
                <w:sz w:val="24"/>
                <w:szCs w:val="24"/>
              </w:rPr>
              <w:t>”</w:t>
            </w:r>
            <w:r w:rsidRPr="006E23D2">
              <w:rPr>
                <w:rFonts w:asciiTheme="majorBidi" w:hAnsiTheme="majorBidi" w:cstheme="majorBidi"/>
                <w:i/>
                <w:iCs/>
                <w:sz w:val="24"/>
                <w:szCs w:val="24"/>
              </w:rPr>
              <w:t>.]</w:t>
            </w:r>
          </w:p>
        </w:tc>
      </w:tr>
      <w:tr w:rsidR="006E23D2" w:rsidRPr="006E23D2" w14:paraId="09F239BB" w14:textId="77777777" w:rsidTr="00E94A46">
        <w:trPr>
          <w:cantSplit/>
          <w:trHeight w:val="860"/>
        </w:trPr>
        <w:tc>
          <w:tcPr>
            <w:tcW w:w="1710" w:type="dxa"/>
            <w:tcBorders>
              <w:bottom w:val="single" w:sz="4" w:space="0" w:color="auto"/>
            </w:tcBorders>
          </w:tcPr>
          <w:p w14:paraId="1BDCBCF5"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23.2</w:t>
            </w:r>
          </w:p>
          <w:p w14:paraId="7E49B43A" w14:textId="77777777" w:rsidR="00A21E0C" w:rsidRPr="006E23D2" w:rsidRDefault="00A21E0C" w:rsidP="00CA5663">
            <w:pPr>
              <w:spacing w:after="200" w:line="240" w:lineRule="auto"/>
              <w:contextualSpacing/>
              <w:jc w:val="both"/>
              <w:rPr>
                <w:rFonts w:asciiTheme="majorBidi" w:hAnsiTheme="majorBidi" w:cstheme="majorBidi"/>
                <w:b/>
                <w:sz w:val="24"/>
                <w:szCs w:val="24"/>
              </w:rPr>
            </w:pPr>
          </w:p>
        </w:tc>
        <w:tc>
          <w:tcPr>
            <w:tcW w:w="7830" w:type="dxa"/>
            <w:tcBorders>
              <w:bottom w:val="single" w:sz="4" w:space="0" w:color="auto"/>
            </w:tcBorders>
          </w:tcPr>
          <w:p w14:paraId="6C94223C" w14:textId="77777777" w:rsidR="002B20CF" w:rsidRPr="006E23D2" w:rsidRDefault="00A21E0C" w:rsidP="00CA5663">
            <w:pPr>
              <w:tabs>
                <w:tab w:val="right" w:pos="7164"/>
              </w:tabs>
              <w:spacing w:after="20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 xml:space="preserve">The packing, marking and documentation within and outside the packages shall be:  </w:t>
            </w:r>
            <w:r w:rsidRPr="006E23D2">
              <w:rPr>
                <w:rFonts w:asciiTheme="majorBidi" w:hAnsiTheme="majorBidi" w:cstheme="majorBidi"/>
                <w:i/>
                <w:iCs/>
                <w:sz w:val="24"/>
                <w:szCs w:val="24"/>
              </w:rPr>
              <w:t>[insert in detail the type of packing required, the markings in the packing and all documentation required]</w:t>
            </w:r>
          </w:p>
        </w:tc>
      </w:tr>
      <w:tr w:rsidR="006E23D2" w:rsidRPr="006E23D2" w14:paraId="7A5140A0" w14:textId="77777777" w:rsidTr="00E94A46">
        <w:trPr>
          <w:cantSplit/>
          <w:trHeight w:val="1420"/>
        </w:trPr>
        <w:tc>
          <w:tcPr>
            <w:tcW w:w="1710" w:type="dxa"/>
            <w:tcBorders>
              <w:top w:val="single" w:sz="4" w:space="0" w:color="auto"/>
              <w:bottom w:val="single" w:sz="4" w:space="0" w:color="auto"/>
            </w:tcBorders>
          </w:tcPr>
          <w:p w14:paraId="2C9D7DFF"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lastRenderedPageBreak/>
              <w:t>GCC 24.1</w:t>
            </w:r>
          </w:p>
          <w:p w14:paraId="30F768EB" w14:textId="77777777" w:rsidR="00A21E0C" w:rsidRPr="006E23D2" w:rsidRDefault="00A21E0C" w:rsidP="00CA5663">
            <w:pPr>
              <w:spacing w:after="200" w:line="240" w:lineRule="auto"/>
              <w:contextualSpacing/>
              <w:jc w:val="both"/>
              <w:rPr>
                <w:rFonts w:asciiTheme="majorBidi" w:hAnsiTheme="majorBidi" w:cstheme="majorBidi"/>
                <w:b/>
                <w:sz w:val="24"/>
                <w:szCs w:val="24"/>
              </w:rPr>
            </w:pPr>
          </w:p>
          <w:p w14:paraId="1E80CB93" w14:textId="77777777" w:rsidR="00A21E0C" w:rsidRPr="006E23D2" w:rsidRDefault="00A21E0C" w:rsidP="00CA5663">
            <w:pPr>
              <w:spacing w:after="200" w:line="240" w:lineRule="auto"/>
              <w:contextualSpacing/>
              <w:jc w:val="both"/>
              <w:rPr>
                <w:rFonts w:asciiTheme="majorBidi" w:hAnsiTheme="majorBidi" w:cstheme="majorBidi"/>
                <w:b/>
                <w:sz w:val="24"/>
                <w:szCs w:val="24"/>
              </w:rPr>
            </w:pPr>
          </w:p>
        </w:tc>
        <w:tc>
          <w:tcPr>
            <w:tcW w:w="7830" w:type="dxa"/>
            <w:tcBorders>
              <w:top w:val="single" w:sz="4" w:space="0" w:color="auto"/>
              <w:bottom w:val="single" w:sz="4" w:space="0" w:color="auto"/>
            </w:tcBorders>
          </w:tcPr>
          <w:p w14:paraId="4E0E95D3"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insurance coverage shall be as specified in the Incoterms.</w:t>
            </w:r>
          </w:p>
          <w:p w14:paraId="2096AE2C" w14:textId="77777777" w:rsidR="00EC5C97"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If not in accordance wit</w:t>
            </w:r>
            <w:r w:rsidR="00EC5C97" w:rsidRPr="006E23D2">
              <w:rPr>
                <w:rFonts w:asciiTheme="majorBidi" w:hAnsiTheme="majorBidi" w:cstheme="majorBidi"/>
                <w:sz w:val="24"/>
                <w:szCs w:val="24"/>
              </w:rPr>
              <w:t>h</w:t>
            </w:r>
            <w:r w:rsidRPr="006E23D2">
              <w:rPr>
                <w:rFonts w:asciiTheme="majorBidi" w:hAnsiTheme="majorBidi" w:cstheme="majorBidi"/>
                <w:sz w:val="24"/>
                <w:szCs w:val="24"/>
              </w:rPr>
              <w:t xml:space="preserve"> Incoterms,</w:t>
            </w:r>
            <w:r w:rsidR="00EC5C97" w:rsidRPr="006E23D2">
              <w:rPr>
                <w:rFonts w:asciiTheme="majorBidi" w:hAnsiTheme="majorBidi" w:cstheme="majorBidi"/>
                <w:sz w:val="24"/>
                <w:szCs w:val="24"/>
              </w:rPr>
              <w:t xml:space="preserve"> insurance shall be as follows:</w:t>
            </w:r>
            <w:r w:rsidRPr="006E23D2">
              <w:rPr>
                <w:rFonts w:asciiTheme="majorBidi" w:hAnsiTheme="majorBidi" w:cstheme="majorBidi"/>
                <w:sz w:val="24"/>
                <w:szCs w:val="24"/>
              </w:rPr>
              <w:t xml:space="preserve"> </w:t>
            </w:r>
          </w:p>
          <w:p w14:paraId="4FA4A4C0"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i/>
                <w:iCs/>
                <w:sz w:val="24"/>
                <w:szCs w:val="24"/>
              </w:rPr>
              <w:t>[Insert specific insurance provisions agreed upon, including coverage, currency, and amount]</w:t>
            </w:r>
            <w:r w:rsidRPr="006E23D2">
              <w:rPr>
                <w:rFonts w:asciiTheme="majorBidi" w:hAnsiTheme="majorBidi" w:cstheme="majorBidi"/>
                <w:sz w:val="24"/>
                <w:szCs w:val="24"/>
              </w:rPr>
              <w:t>.</w:t>
            </w:r>
          </w:p>
        </w:tc>
      </w:tr>
      <w:tr w:rsidR="006E23D2" w:rsidRPr="006E23D2" w14:paraId="1013902F" w14:textId="77777777" w:rsidTr="00EC5C97">
        <w:trPr>
          <w:cantSplit/>
          <w:trHeight w:val="1547"/>
        </w:trPr>
        <w:tc>
          <w:tcPr>
            <w:tcW w:w="1710" w:type="dxa"/>
            <w:tcBorders>
              <w:top w:val="single" w:sz="4" w:space="0" w:color="auto"/>
            </w:tcBorders>
          </w:tcPr>
          <w:p w14:paraId="1A292307"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25.1</w:t>
            </w:r>
          </w:p>
        </w:tc>
        <w:tc>
          <w:tcPr>
            <w:tcW w:w="7830" w:type="dxa"/>
            <w:tcBorders>
              <w:top w:val="single" w:sz="4" w:space="0" w:color="auto"/>
            </w:tcBorders>
          </w:tcPr>
          <w:p w14:paraId="37318269"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Responsibility for transportation of the Goods shall be as specified in the Incoterms. </w:t>
            </w:r>
          </w:p>
          <w:p w14:paraId="0164B8D6" w14:textId="77777777" w:rsidR="00A21E0C" w:rsidRPr="006E23D2" w:rsidRDefault="00A21E0C" w:rsidP="00CA5663">
            <w:pPr>
              <w:pStyle w:val="Default"/>
              <w:contextualSpacing/>
              <w:jc w:val="both"/>
              <w:rPr>
                <w:rFonts w:asciiTheme="majorBidi" w:hAnsiTheme="majorBidi" w:cstheme="majorBidi"/>
                <w:color w:val="auto"/>
              </w:rPr>
            </w:pPr>
            <w:r w:rsidRPr="006E23D2">
              <w:rPr>
                <w:rFonts w:asciiTheme="majorBidi" w:hAnsiTheme="majorBidi" w:cstheme="majorBidi"/>
                <w:color w:val="auto"/>
              </w:rPr>
              <w:t xml:space="preserve">If not in accordance with Incoterms, responsibility for transportations shall be as follows: </w:t>
            </w:r>
            <w:r w:rsidRPr="006E23D2">
              <w:rPr>
                <w:rFonts w:asciiTheme="majorBidi" w:hAnsiTheme="majorBidi" w:cstheme="majorBidi"/>
                <w:i/>
                <w:iCs/>
                <w:color w:val="auto"/>
              </w:rPr>
              <w:t>[insert</w:t>
            </w:r>
            <w:r w:rsidR="00EC5C97" w:rsidRPr="006E23D2">
              <w:rPr>
                <w:rFonts w:asciiTheme="majorBidi" w:hAnsiTheme="majorBidi" w:cstheme="majorBidi"/>
                <w:i/>
                <w:iCs/>
                <w:color w:val="auto"/>
              </w:rPr>
              <w:t xml:space="preserve"> transportation details agreed upon</w:t>
            </w:r>
            <w:r w:rsidRPr="006E23D2">
              <w:rPr>
                <w:rFonts w:asciiTheme="majorBidi" w:hAnsiTheme="majorBidi" w:cstheme="majorBidi"/>
                <w:i/>
                <w:iCs/>
                <w:color w:val="auto"/>
              </w:rPr>
              <w:t xml:space="preserve">] </w:t>
            </w:r>
          </w:p>
        </w:tc>
      </w:tr>
      <w:tr w:rsidR="006E23D2" w:rsidRPr="006E23D2" w14:paraId="7265C699" w14:textId="77777777" w:rsidTr="00E94A46">
        <w:trPr>
          <w:cantSplit/>
        </w:trPr>
        <w:tc>
          <w:tcPr>
            <w:tcW w:w="1710" w:type="dxa"/>
          </w:tcPr>
          <w:p w14:paraId="598F1585"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26.1</w:t>
            </w:r>
          </w:p>
        </w:tc>
        <w:tc>
          <w:tcPr>
            <w:tcW w:w="7830" w:type="dxa"/>
          </w:tcPr>
          <w:p w14:paraId="6139685E"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The inspections and tests shall be: </w:t>
            </w:r>
            <w:r w:rsidRPr="006E23D2">
              <w:rPr>
                <w:rFonts w:asciiTheme="majorBidi" w:hAnsiTheme="majorBidi" w:cstheme="majorBidi"/>
                <w:i/>
                <w:iCs/>
                <w:sz w:val="24"/>
                <w:szCs w:val="24"/>
              </w:rPr>
              <w:t>[insert nature, frequency, procedures for carrying out the inspections and tests]</w:t>
            </w:r>
          </w:p>
        </w:tc>
      </w:tr>
      <w:tr w:rsidR="006E23D2" w:rsidRPr="006E23D2" w14:paraId="0E9272F4" w14:textId="77777777" w:rsidTr="00E94A46">
        <w:trPr>
          <w:cantSplit/>
        </w:trPr>
        <w:tc>
          <w:tcPr>
            <w:tcW w:w="1710" w:type="dxa"/>
          </w:tcPr>
          <w:p w14:paraId="4580BD5D"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26.2</w:t>
            </w:r>
          </w:p>
        </w:tc>
        <w:tc>
          <w:tcPr>
            <w:tcW w:w="7830" w:type="dxa"/>
          </w:tcPr>
          <w:p w14:paraId="76ED7445"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 xml:space="preserve">The Inspections and tests shall be conducted at: </w:t>
            </w:r>
            <w:r w:rsidRPr="006E23D2">
              <w:rPr>
                <w:rFonts w:asciiTheme="majorBidi" w:hAnsiTheme="majorBidi" w:cstheme="majorBidi"/>
                <w:i/>
                <w:iCs/>
                <w:sz w:val="24"/>
                <w:szCs w:val="24"/>
              </w:rPr>
              <w:t>[insert name(s) of location(s)]</w:t>
            </w:r>
          </w:p>
        </w:tc>
      </w:tr>
      <w:tr w:rsidR="006E23D2" w:rsidRPr="006E23D2" w14:paraId="771FC570" w14:textId="77777777" w:rsidTr="00E94A46">
        <w:trPr>
          <w:cantSplit/>
        </w:trPr>
        <w:tc>
          <w:tcPr>
            <w:tcW w:w="1710" w:type="dxa"/>
          </w:tcPr>
          <w:p w14:paraId="2350C618"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27.1</w:t>
            </w:r>
          </w:p>
        </w:tc>
        <w:tc>
          <w:tcPr>
            <w:tcW w:w="7830" w:type="dxa"/>
          </w:tcPr>
          <w:p w14:paraId="6CCC5D2F"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The liquidated damage shall be: [</w:t>
            </w:r>
            <w:r w:rsidRPr="006E23D2">
              <w:rPr>
                <w:rFonts w:asciiTheme="majorBidi" w:hAnsiTheme="majorBidi" w:cstheme="majorBidi"/>
                <w:i/>
                <w:iCs/>
                <w:sz w:val="24"/>
                <w:szCs w:val="24"/>
              </w:rPr>
              <w:t>insert number]</w:t>
            </w:r>
            <w:r w:rsidRPr="006E23D2">
              <w:rPr>
                <w:rFonts w:asciiTheme="majorBidi" w:hAnsiTheme="majorBidi" w:cstheme="majorBidi"/>
                <w:sz w:val="24"/>
                <w:szCs w:val="24"/>
              </w:rPr>
              <w:t>% per week</w:t>
            </w:r>
          </w:p>
        </w:tc>
      </w:tr>
      <w:tr w:rsidR="006E23D2" w:rsidRPr="006E23D2" w14:paraId="336C1A9A" w14:textId="77777777" w:rsidTr="00E94A46">
        <w:trPr>
          <w:cantSplit/>
        </w:trPr>
        <w:tc>
          <w:tcPr>
            <w:tcW w:w="1710" w:type="dxa"/>
          </w:tcPr>
          <w:p w14:paraId="18E65326"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27.1</w:t>
            </w:r>
          </w:p>
        </w:tc>
        <w:tc>
          <w:tcPr>
            <w:tcW w:w="7830" w:type="dxa"/>
          </w:tcPr>
          <w:p w14:paraId="57109D37"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 xml:space="preserve">The maximum amount of liquidated damages shall be: </w:t>
            </w:r>
            <w:r w:rsidRPr="006E23D2">
              <w:rPr>
                <w:rFonts w:asciiTheme="majorBidi" w:hAnsiTheme="majorBidi" w:cstheme="majorBidi"/>
                <w:i/>
                <w:iCs/>
                <w:sz w:val="24"/>
                <w:szCs w:val="24"/>
              </w:rPr>
              <w:t>[insert number]</w:t>
            </w:r>
            <w:r w:rsidRPr="006E23D2">
              <w:rPr>
                <w:rFonts w:asciiTheme="majorBidi" w:hAnsiTheme="majorBidi" w:cstheme="majorBidi"/>
                <w:sz w:val="24"/>
                <w:szCs w:val="24"/>
              </w:rPr>
              <w:t>%</w:t>
            </w:r>
          </w:p>
        </w:tc>
      </w:tr>
      <w:tr w:rsidR="006E23D2" w:rsidRPr="006E23D2" w14:paraId="0824DE30" w14:textId="77777777" w:rsidTr="00E94A46">
        <w:trPr>
          <w:cantSplit/>
        </w:trPr>
        <w:tc>
          <w:tcPr>
            <w:tcW w:w="1710" w:type="dxa"/>
          </w:tcPr>
          <w:p w14:paraId="554554B2"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28.3</w:t>
            </w:r>
          </w:p>
        </w:tc>
        <w:tc>
          <w:tcPr>
            <w:tcW w:w="7830" w:type="dxa"/>
          </w:tcPr>
          <w:p w14:paraId="5FCF06D4"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 xml:space="preserve">The period of validity of the Warranty shall be:  </w:t>
            </w:r>
            <w:r w:rsidRPr="006E23D2">
              <w:rPr>
                <w:rFonts w:asciiTheme="majorBidi" w:hAnsiTheme="majorBidi" w:cstheme="majorBidi"/>
                <w:i/>
                <w:iCs/>
                <w:sz w:val="24"/>
                <w:szCs w:val="24"/>
              </w:rPr>
              <w:t>[insert number]</w:t>
            </w:r>
            <w:r w:rsidRPr="006E23D2">
              <w:rPr>
                <w:rFonts w:asciiTheme="majorBidi" w:hAnsiTheme="majorBidi" w:cstheme="majorBidi"/>
                <w:sz w:val="24"/>
                <w:szCs w:val="24"/>
              </w:rPr>
              <w:t xml:space="preserve"> days </w:t>
            </w:r>
          </w:p>
          <w:p w14:paraId="2445EEE0" w14:textId="77777777" w:rsidR="00A21E0C" w:rsidRPr="006E23D2" w:rsidRDefault="00A21E0C" w:rsidP="00CA5663">
            <w:pPr>
              <w:tabs>
                <w:tab w:val="right" w:pos="7164"/>
              </w:tabs>
              <w:spacing w:after="20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For purposes of the Warranty, the place(s) of fi</w:t>
            </w:r>
            <w:r w:rsidR="00EC5C97" w:rsidRPr="006E23D2">
              <w:rPr>
                <w:rFonts w:asciiTheme="majorBidi" w:hAnsiTheme="majorBidi" w:cstheme="majorBidi"/>
                <w:sz w:val="24"/>
                <w:szCs w:val="24"/>
              </w:rPr>
              <w:t>nal destination(s) shall be:</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name(s) of location(s)]</w:t>
            </w:r>
          </w:p>
          <w:p w14:paraId="29E9C485" w14:textId="77777777" w:rsidR="00EC5C97" w:rsidRPr="006E23D2" w:rsidRDefault="00EC5C97" w:rsidP="00CA5663">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Warranty shall cover</w:t>
            </w:r>
            <w:r w:rsidRPr="006E23D2">
              <w:rPr>
                <w:rFonts w:asciiTheme="majorBidi" w:hAnsiTheme="majorBidi" w:cstheme="majorBidi"/>
                <w:i/>
                <w:iCs/>
                <w:sz w:val="24"/>
                <w:szCs w:val="24"/>
              </w:rPr>
              <w:t>: [Insert details]</w:t>
            </w:r>
          </w:p>
        </w:tc>
      </w:tr>
      <w:tr w:rsidR="006E23D2" w:rsidRPr="006E23D2" w14:paraId="71A01746" w14:textId="77777777" w:rsidTr="00E94A46">
        <w:trPr>
          <w:cantSplit/>
        </w:trPr>
        <w:tc>
          <w:tcPr>
            <w:tcW w:w="1710" w:type="dxa"/>
          </w:tcPr>
          <w:p w14:paraId="096C8FF0" w14:textId="77777777" w:rsidR="00A21E0C" w:rsidRPr="006E23D2" w:rsidRDefault="00A21E0C"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28.5</w:t>
            </w:r>
          </w:p>
        </w:tc>
        <w:tc>
          <w:tcPr>
            <w:tcW w:w="7830" w:type="dxa"/>
          </w:tcPr>
          <w:p w14:paraId="24DA9C04" w14:textId="77777777" w:rsidR="00A21E0C" w:rsidRPr="006E23D2" w:rsidRDefault="00A21E0C" w:rsidP="00CA5663">
            <w:pPr>
              <w:tabs>
                <w:tab w:val="right" w:pos="7164"/>
              </w:tabs>
              <w:spacing w:after="20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 xml:space="preserve">The period for repair or replacement shall be: </w:t>
            </w:r>
            <w:r w:rsidRPr="006E23D2">
              <w:rPr>
                <w:rFonts w:asciiTheme="majorBidi" w:hAnsiTheme="majorBidi" w:cstheme="majorBidi"/>
                <w:i/>
                <w:iCs/>
                <w:sz w:val="24"/>
                <w:szCs w:val="24"/>
              </w:rPr>
              <w:t>[insert number(s)]</w:t>
            </w:r>
            <w:r w:rsidRPr="006E23D2">
              <w:rPr>
                <w:rFonts w:asciiTheme="majorBidi" w:hAnsiTheme="majorBidi" w:cstheme="majorBidi"/>
                <w:sz w:val="24"/>
                <w:szCs w:val="24"/>
              </w:rPr>
              <w:t xml:space="preserve"> days.</w:t>
            </w:r>
          </w:p>
        </w:tc>
      </w:tr>
      <w:tr w:rsidR="00EC5C97" w:rsidRPr="006E23D2" w14:paraId="14AECA3E" w14:textId="77777777" w:rsidTr="00E94A46">
        <w:trPr>
          <w:cantSplit/>
        </w:trPr>
        <w:tc>
          <w:tcPr>
            <w:tcW w:w="1710" w:type="dxa"/>
          </w:tcPr>
          <w:p w14:paraId="25A9BFC2" w14:textId="77777777" w:rsidR="00EC5C97" w:rsidRPr="006E23D2" w:rsidRDefault="00EC5C97" w:rsidP="00CA5663">
            <w:pPr>
              <w:spacing w:after="200"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GCC 33.1 (e)</w:t>
            </w:r>
          </w:p>
        </w:tc>
        <w:tc>
          <w:tcPr>
            <w:tcW w:w="7830" w:type="dxa"/>
          </w:tcPr>
          <w:p w14:paraId="7C2E3B88" w14:textId="09454CF1" w:rsidR="00EC5C97" w:rsidRPr="006E23D2" w:rsidRDefault="00FC3114" w:rsidP="00494D79">
            <w:pPr>
              <w:tabs>
                <w:tab w:val="right" w:pos="7164"/>
              </w:tabs>
              <w:spacing w:after="20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The maximum percentage by which quantities may vary (increase or decrease) without modifying the unit p</w:t>
            </w:r>
            <w:r w:rsidR="00494D79" w:rsidRPr="006E23D2">
              <w:rPr>
                <w:rFonts w:asciiTheme="majorBidi" w:hAnsiTheme="majorBidi" w:cstheme="majorBidi"/>
                <w:sz w:val="24"/>
                <w:szCs w:val="24"/>
              </w:rPr>
              <w:t>r</w:t>
            </w:r>
            <w:r w:rsidRPr="006E23D2">
              <w:rPr>
                <w:rFonts w:asciiTheme="majorBidi" w:hAnsiTheme="majorBidi" w:cstheme="majorBidi"/>
                <w:sz w:val="24"/>
                <w:szCs w:val="24"/>
              </w:rPr>
              <w:t>i</w:t>
            </w:r>
            <w:r w:rsidR="00494D79" w:rsidRPr="006E23D2">
              <w:rPr>
                <w:rFonts w:asciiTheme="majorBidi" w:hAnsiTheme="majorBidi" w:cstheme="majorBidi"/>
                <w:sz w:val="24"/>
                <w:szCs w:val="24"/>
              </w:rPr>
              <w:t xml:space="preserve">ce </w:t>
            </w:r>
            <w:r w:rsidRPr="006E23D2">
              <w:rPr>
                <w:rFonts w:asciiTheme="majorBidi" w:hAnsiTheme="majorBidi" w:cstheme="majorBidi"/>
                <w:sz w:val="24"/>
                <w:szCs w:val="24"/>
              </w:rPr>
              <w:t xml:space="preserve"> is: </w:t>
            </w:r>
            <w:r w:rsidRPr="006E23D2">
              <w:rPr>
                <w:rFonts w:asciiTheme="majorBidi" w:hAnsiTheme="majorBidi" w:cstheme="majorBidi"/>
                <w:i/>
                <w:iCs/>
                <w:sz w:val="24"/>
                <w:szCs w:val="24"/>
              </w:rPr>
              <w:t>[insert percentage]</w:t>
            </w:r>
          </w:p>
        </w:tc>
      </w:tr>
    </w:tbl>
    <w:p w14:paraId="10916D7D" w14:textId="77777777" w:rsidR="00A21E0C" w:rsidRPr="006E23D2" w:rsidRDefault="00A21E0C" w:rsidP="00CA5663">
      <w:pPr>
        <w:pStyle w:val="Default"/>
        <w:spacing w:after="60"/>
        <w:contextualSpacing/>
        <w:jc w:val="both"/>
        <w:rPr>
          <w:rFonts w:asciiTheme="majorBidi" w:hAnsiTheme="majorBidi" w:cstheme="majorBidi"/>
          <w:color w:val="auto"/>
        </w:rPr>
      </w:pPr>
    </w:p>
    <w:p w14:paraId="36221A65" w14:textId="77777777" w:rsidR="00740484" w:rsidRPr="006E23D2" w:rsidRDefault="00740484" w:rsidP="00CA5663">
      <w:pPr>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br w:type="page"/>
      </w:r>
    </w:p>
    <w:p w14:paraId="555B6131" w14:textId="77777777" w:rsidR="00441793" w:rsidRPr="006E23D2" w:rsidRDefault="00441793" w:rsidP="00EA3218">
      <w:pPr>
        <w:pStyle w:val="Heading1"/>
        <w:rPr>
          <w:rFonts w:asciiTheme="majorBidi" w:hAnsiTheme="majorBidi"/>
        </w:rPr>
      </w:pPr>
      <w:r w:rsidRPr="006E23D2">
        <w:rPr>
          <w:rFonts w:asciiTheme="majorBidi" w:hAnsiTheme="majorBidi"/>
        </w:rPr>
        <w:lastRenderedPageBreak/>
        <w:t>Price Adjustment Formula</w:t>
      </w:r>
    </w:p>
    <w:p w14:paraId="2DAC8019" w14:textId="77777777" w:rsidR="00441793" w:rsidRPr="006E23D2" w:rsidRDefault="00441793" w:rsidP="00CA5663">
      <w:pPr>
        <w:pStyle w:val="Default"/>
        <w:contextualSpacing/>
        <w:jc w:val="both"/>
        <w:rPr>
          <w:rFonts w:asciiTheme="majorBidi" w:hAnsiTheme="majorBidi" w:cstheme="majorBidi"/>
          <w:color w:val="auto"/>
        </w:rPr>
      </w:pPr>
    </w:p>
    <w:p w14:paraId="4DBB1D1E"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If in accordance with GCC (15.2), prices shall be adjustable, the following method shall be used to calculate the price adjustment: </w:t>
      </w:r>
    </w:p>
    <w:p w14:paraId="1E58E02B" w14:textId="77777777" w:rsidR="00441793" w:rsidRPr="006E23D2" w:rsidRDefault="00441793" w:rsidP="00CA5663">
      <w:pPr>
        <w:pStyle w:val="Default"/>
        <w:spacing w:after="60"/>
        <w:contextualSpacing/>
        <w:jc w:val="both"/>
        <w:rPr>
          <w:rFonts w:asciiTheme="majorBidi" w:hAnsiTheme="majorBidi" w:cstheme="majorBidi"/>
          <w:color w:val="auto"/>
        </w:rPr>
      </w:pPr>
    </w:p>
    <w:p w14:paraId="529C840C"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Prices payable to the Supplier, as stated in the Contract, shall be subject to adjustment during performance of the Contract to reflect changes in the cost of labor and material components in accordance with the formula: </w:t>
      </w:r>
    </w:p>
    <w:p w14:paraId="5982A390" w14:textId="77777777" w:rsidR="00441793" w:rsidRPr="006E23D2" w:rsidRDefault="00441793" w:rsidP="00CA5663">
      <w:pPr>
        <w:pStyle w:val="Default"/>
        <w:spacing w:after="60"/>
        <w:contextualSpacing/>
        <w:jc w:val="both"/>
        <w:rPr>
          <w:rFonts w:asciiTheme="majorBidi" w:hAnsiTheme="majorBidi" w:cstheme="majorBidi"/>
          <w:color w:val="auto"/>
        </w:rPr>
      </w:pPr>
    </w:p>
    <w:p w14:paraId="03C9B80A" w14:textId="77777777" w:rsidR="00441793" w:rsidRPr="006E23D2" w:rsidRDefault="00441793" w:rsidP="00CA5663">
      <w:pPr>
        <w:pStyle w:val="Default"/>
        <w:spacing w:after="60"/>
        <w:ind w:firstLine="570"/>
        <w:contextualSpacing/>
        <w:jc w:val="both"/>
        <w:rPr>
          <w:rFonts w:asciiTheme="majorBidi" w:hAnsiTheme="majorBidi" w:cstheme="majorBidi"/>
          <w:color w:val="auto"/>
        </w:rPr>
      </w:pPr>
      <w:r w:rsidRPr="006E23D2">
        <w:rPr>
          <w:rFonts w:asciiTheme="majorBidi" w:hAnsiTheme="majorBidi" w:cstheme="majorBidi"/>
          <w:color w:val="auto"/>
        </w:rPr>
        <w:t>P</w:t>
      </w:r>
      <w:r w:rsidRPr="006E23D2">
        <w:rPr>
          <w:rFonts w:asciiTheme="majorBidi" w:hAnsiTheme="majorBidi" w:cstheme="majorBidi"/>
          <w:color w:val="auto"/>
          <w:position w:val="-10"/>
          <w:vertAlign w:val="subscript"/>
        </w:rPr>
        <w:t xml:space="preserve">1 </w:t>
      </w:r>
      <w:r w:rsidRPr="006E23D2">
        <w:rPr>
          <w:rFonts w:asciiTheme="majorBidi" w:hAnsiTheme="majorBidi" w:cstheme="majorBidi"/>
          <w:color w:val="auto"/>
        </w:rPr>
        <w:t>= P</w:t>
      </w:r>
      <w:r w:rsidRPr="006E23D2">
        <w:rPr>
          <w:rFonts w:asciiTheme="majorBidi" w:hAnsiTheme="majorBidi" w:cstheme="majorBidi"/>
          <w:color w:val="auto"/>
          <w:position w:val="-10"/>
          <w:vertAlign w:val="subscript"/>
        </w:rPr>
        <w:t xml:space="preserve">0 </w:t>
      </w:r>
      <w:r w:rsidRPr="006E23D2">
        <w:rPr>
          <w:rFonts w:asciiTheme="majorBidi" w:hAnsiTheme="majorBidi" w:cstheme="majorBidi"/>
          <w:color w:val="auto"/>
        </w:rPr>
        <w:t>[a + bL</w:t>
      </w:r>
      <w:r w:rsidRPr="006E23D2">
        <w:rPr>
          <w:rFonts w:asciiTheme="majorBidi" w:hAnsiTheme="majorBidi" w:cstheme="majorBidi"/>
          <w:color w:val="auto"/>
          <w:position w:val="-10"/>
          <w:vertAlign w:val="subscript"/>
        </w:rPr>
        <w:t xml:space="preserve">1 </w:t>
      </w:r>
      <w:r w:rsidRPr="006E23D2">
        <w:rPr>
          <w:rFonts w:asciiTheme="majorBidi" w:hAnsiTheme="majorBidi" w:cstheme="majorBidi"/>
          <w:color w:val="auto"/>
        </w:rPr>
        <w:t>+ cM</w:t>
      </w:r>
      <w:r w:rsidRPr="006E23D2">
        <w:rPr>
          <w:rFonts w:asciiTheme="majorBidi" w:hAnsiTheme="majorBidi" w:cstheme="majorBidi"/>
          <w:color w:val="auto"/>
          <w:position w:val="-10"/>
          <w:vertAlign w:val="subscript"/>
        </w:rPr>
        <w:t>1</w:t>
      </w:r>
      <w:r w:rsidRPr="006E23D2">
        <w:rPr>
          <w:rFonts w:asciiTheme="majorBidi" w:hAnsiTheme="majorBidi" w:cstheme="majorBidi"/>
          <w:color w:val="auto"/>
        </w:rPr>
        <w:t>] - P</w:t>
      </w:r>
      <w:r w:rsidRPr="006E23D2">
        <w:rPr>
          <w:rFonts w:asciiTheme="majorBidi" w:hAnsiTheme="majorBidi" w:cstheme="majorBidi"/>
          <w:color w:val="auto"/>
          <w:position w:val="-10"/>
          <w:vertAlign w:val="subscript"/>
        </w:rPr>
        <w:t xml:space="preserve">0 </w:t>
      </w:r>
    </w:p>
    <w:p w14:paraId="6CA5FA3F"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  </w:t>
      </w:r>
      <w:r w:rsidRPr="006E23D2">
        <w:rPr>
          <w:rFonts w:asciiTheme="majorBidi" w:hAnsiTheme="majorBidi" w:cstheme="majorBidi"/>
          <w:color w:val="auto"/>
        </w:rPr>
        <w:tab/>
      </w:r>
      <w:r w:rsidRPr="006E23D2">
        <w:rPr>
          <w:rFonts w:asciiTheme="majorBidi" w:hAnsiTheme="majorBidi" w:cstheme="majorBidi"/>
          <w:color w:val="auto"/>
        </w:rPr>
        <w:tab/>
        <w:t xml:space="preserve">    L</w:t>
      </w:r>
      <w:r w:rsidRPr="006E23D2">
        <w:rPr>
          <w:rFonts w:asciiTheme="majorBidi" w:hAnsiTheme="majorBidi" w:cstheme="majorBidi"/>
          <w:color w:val="auto"/>
          <w:position w:val="-10"/>
          <w:vertAlign w:val="subscript"/>
        </w:rPr>
        <w:t xml:space="preserve">0           </w:t>
      </w:r>
      <w:r w:rsidRPr="006E23D2">
        <w:rPr>
          <w:rFonts w:asciiTheme="majorBidi" w:hAnsiTheme="majorBidi" w:cstheme="majorBidi"/>
          <w:color w:val="auto"/>
        </w:rPr>
        <w:t>M</w:t>
      </w:r>
      <w:r w:rsidRPr="006E23D2">
        <w:rPr>
          <w:rFonts w:asciiTheme="majorBidi" w:hAnsiTheme="majorBidi" w:cstheme="majorBidi"/>
          <w:color w:val="auto"/>
          <w:position w:val="-10"/>
          <w:vertAlign w:val="subscript"/>
        </w:rPr>
        <w:t xml:space="preserve">0 </w:t>
      </w:r>
    </w:p>
    <w:p w14:paraId="367E3FF1" w14:textId="77777777" w:rsidR="00441793" w:rsidRPr="006E23D2" w:rsidRDefault="00441793" w:rsidP="00CA5663">
      <w:pPr>
        <w:pStyle w:val="Default"/>
        <w:spacing w:after="60"/>
        <w:ind w:firstLine="720"/>
        <w:contextualSpacing/>
        <w:jc w:val="both"/>
        <w:rPr>
          <w:rFonts w:asciiTheme="majorBidi" w:hAnsiTheme="majorBidi" w:cstheme="majorBidi"/>
          <w:color w:val="auto"/>
        </w:rPr>
      </w:pPr>
      <w:r w:rsidRPr="006E23D2">
        <w:rPr>
          <w:rFonts w:asciiTheme="majorBidi" w:hAnsiTheme="majorBidi" w:cstheme="majorBidi"/>
          <w:color w:val="auto"/>
        </w:rPr>
        <w:t xml:space="preserve">a+b+c = 1 </w:t>
      </w:r>
    </w:p>
    <w:p w14:paraId="2467E089" w14:textId="77777777" w:rsidR="00441793" w:rsidRPr="006E23D2" w:rsidRDefault="00441793" w:rsidP="00CA5663">
      <w:pPr>
        <w:pStyle w:val="Default"/>
        <w:spacing w:after="60"/>
        <w:contextualSpacing/>
        <w:jc w:val="both"/>
        <w:rPr>
          <w:rFonts w:asciiTheme="majorBidi" w:hAnsiTheme="majorBidi" w:cstheme="majorBidi"/>
          <w:color w:val="auto"/>
        </w:rPr>
      </w:pPr>
    </w:p>
    <w:p w14:paraId="401DB565"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in which:</w:t>
      </w:r>
    </w:p>
    <w:p w14:paraId="4EC4C46C" w14:textId="77777777" w:rsidR="00441793" w:rsidRPr="006E23D2" w:rsidRDefault="00441793" w:rsidP="00CA5663">
      <w:pPr>
        <w:pStyle w:val="Default"/>
        <w:spacing w:after="60"/>
        <w:contextualSpacing/>
        <w:jc w:val="both"/>
        <w:rPr>
          <w:rFonts w:asciiTheme="majorBidi" w:hAnsiTheme="majorBidi" w:cstheme="majorBidi"/>
          <w:color w:val="auto"/>
        </w:rPr>
      </w:pPr>
    </w:p>
    <w:p w14:paraId="6DB0502D"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P</w:t>
      </w:r>
      <w:r w:rsidRPr="006E23D2">
        <w:rPr>
          <w:rFonts w:asciiTheme="majorBidi" w:hAnsiTheme="majorBidi" w:cstheme="majorBidi"/>
          <w:color w:val="auto"/>
          <w:position w:val="-10"/>
          <w:vertAlign w:val="subscript"/>
        </w:rPr>
        <w:t xml:space="preserve">1 </w:t>
      </w:r>
      <w:r w:rsidRPr="006E23D2">
        <w:rPr>
          <w:rFonts w:asciiTheme="majorBidi" w:hAnsiTheme="majorBidi" w:cstheme="majorBidi"/>
          <w:color w:val="auto"/>
        </w:rPr>
        <w:t xml:space="preserve">= adjustment amount payable to the Supplier. </w:t>
      </w:r>
    </w:p>
    <w:p w14:paraId="2000D299"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P</w:t>
      </w:r>
      <w:r w:rsidRPr="006E23D2">
        <w:rPr>
          <w:rFonts w:asciiTheme="majorBidi" w:hAnsiTheme="majorBidi" w:cstheme="majorBidi"/>
          <w:color w:val="auto"/>
          <w:position w:val="-10"/>
          <w:vertAlign w:val="subscript"/>
        </w:rPr>
        <w:t xml:space="preserve">0 </w:t>
      </w:r>
      <w:r w:rsidRPr="006E23D2">
        <w:rPr>
          <w:rFonts w:asciiTheme="majorBidi" w:hAnsiTheme="majorBidi" w:cstheme="majorBidi"/>
          <w:color w:val="auto"/>
        </w:rPr>
        <w:t xml:space="preserve">= Contract Price (base price). </w:t>
      </w:r>
    </w:p>
    <w:p w14:paraId="5A9C01FC"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a = fixed element representing profits and overheads included in the Contract Price and generally in the range of five (5) to fifteen (15) percent. </w:t>
      </w:r>
    </w:p>
    <w:p w14:paraId="2E05088C"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b = estimated percentage of labor component in the Contract Price. </w:t>
      </w:r>
    </w:p>
    <w:p w14:paraId="1225C132"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c = estimated percentage of material component in the Contract Price. </w:t>
      </w:r>
    </w:p>
    <w:p w14:paraId="4D7168F0"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L</w:t>
      </w:r>
      <w:r w:rsidRPr="006E23D2">
        <w:rPr>
          <w:rFonts w:asciiTheme="majorBidi" w:hAnsiTheme="majorBidi" w:cstheme="majorBidi"/>
          <w:color w:val="auto"/>
          <w:position w:val="-10"/>
          <w:vertAlign w:val="subscript"/>
        </w:rPr>
        <w:t>0</w:t>
      </w:r>
      <w:r w:rsidRPr="006E23D2">
        <w:rPr>
          <w:rFonts w:asciiTheme="majorBidi" w:hAnsiTheme="majorBidi" w:cstheme="majorBidi"/>
          <w:color w:val="auto"/>
        </w:rPr>
        <w:t>, L</w:t>
      </w:r>
      <w:r w:rsidRPr="006E23D2">
        <w:rPr>
          <w:rFonts w:asciiTheme="majorBidi" w:hAnsiTheme="majorBidi" w:cstheme="majorBidi"/>
          <w:color w:val="auto"/>
          <w:position w:val="-10"/>
          <w:vertAlign w:val="subscript"/>
        </w:rPr>
        <w:t xml:space="preserve">1 </w:t>
      </w:r>
      <w:r w:rsidRPr="006E23D2">
        <w:rPr>
          <w:rFonts w:asciiTheme="majorBidi" w:hAnsiTheme="majorBidi" w:cstheme="majorBidi"/>
          <w:color w:val="auto"/>
        </w:rPr>
        <w:t xml:space="preserve">= labor indices applicable to the appropriate industry in the country of origin on the base date and date for adjustment, respectively. </w:t>
      </w:r>
    </w:p>
    <w:p w14:paraId="12D3ADDC"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M</w:t>
      </w:r>
      <w:r w:rsidRPr="006E23D2">
        <w:rPr>
          <w:rFonts w:asciiTheme="majorBidi" w:hAnsiTheme="majorBidi" w:cstheme="majorBidi"/>
          <w:color w:val="auto"/>
          <w:position w:val="-10"/>
          <w:vertAlign w:val="subscript"/>
        </w:rPr>
        <w:t>0</w:t>
      </w:r>
      <w:r w:rsidRPr="006E23D2">
        <w:rPr>
          <w:rFonts w:asciiTheme="majorBidi" w:hAnsiTheme="majorBidi" w:cstheme="majorBidi"/>
          <w:color w:val="auto"/>
        </w:rPr>
        <w:t>, M</w:t>
      </w:r>
      <w:r w:rsidRPr="006E23D2">
        <w:rPr>
          <w:rFonts w:asciiTheme="majorBidi" w:hAnsiTheme="majorBidi" w:cstheme="majorBidi"/>
          <w:color w:val="auto"/>
          <w:position w:val="-10"/>
          <w:vertAlign w:val="subscript"/>
        </w:rPr>
        <w:t xml:space="preserve">1 </w:t>
      </w:r>
      <w:r w:rsidRPr="006E23D2">
        <w:rPr>
          <w:rFonts w:asciiTheme="majorBidi" w:hAnsiTheme="majorBidi" w:cstheme="majorBidi"/>
          <w:color w:val="auto"/>
        </w:rPr>
        <w:t xml:space="preserve">= material indices for the major raw material on the base date and date for adjustment, respectively, in the country of origin. </w:t>
      </w:r>
    </w:p>
    <w:p w14:paraId="5DC18F43" w14:textId="77777777" w:rsidR="00441793" w:rsidRPr="006E23D2" w:rsidRDefault="00441793" w:rsidP="00CA5663">
      <w:pPr>
        <w:pStyle w:val="Default"/>
        <w:spacing w:after="60"/>
        <w:contextualSpacing/>
        <w:jc w:val="both"/>
        <w:rPr>
          <w:rFonts w:asciiTheme="majorBidi" w:hAnsiTheme="majorBidi" w:cstheme="majorBidi"/>
          <w:color w:val="auto"/>
        </w:rPr>
      </w:pPr>
    </w:p>
    <w:p w14:paraId="65A1DBF9"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The coefficients a, b, and c as specified by the Contracting Authority are as follows: </w:t>
      </w:r>
    </w:p>
    <w:p w14:paraId="0D80C91C"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a = </w:t>
      </w:r>
      <w:r w:rsidRPr="006E23D2">
        <w:rPr>
          <w:rFonts w:asciiTheme="majorBidi" w:hAnsiTheme="majorBidi" w:cstheme="majorBidi"/>
          <w:i/>
          <w:iCs/>
          <w:color w:val="auto"/>
        </w:rPr>
        <w:t xml:space="preserve">[insert value of coefficient a] </w:t>
      </w:r>
    </w:p>
    <w:p w14:paraId="20AFEEFF"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b= </w:t>
      </w:r>
      <w:r w:rsidRPr="006E23D2">
        <w:rPr>
          <w:rFonts w:asciiTheme="majorBidi" w:hAnsiTheme="majorBidi" w:cstheme="majorBidi"/>
          <w:i/>
          <w:iCs/>
          <w:color w:val="auto"/>
        </w:rPr>
        <w:t xml:space="preserve">[insert value of coefficient b] </w:t>
      </w:r>
    </w:p>
    <w:p w14:paraId="18706C7A" w14:textId="77777777" w:rsidR="00441793" w:rsidRPr="006E23D2" w:rsidRDefault="00441793" w:rsidP="00CA5663">
      <w:pPr>
        <w:pStyle w:val="Default"/>
        <w:spacing w:after="60"/>
        <w:contextualSpacing/>
        <w:jc w:val="both"/>
        <w:rPr>
          <w:rFonts w:asciiTheme="majorBidi" w:hAnsiTheme="majorBidi" w:cstheme="majorBidi"/>
          <w:i/>
          <w:iCs/>
          <w:color w:val="auto"/>
        </w:rPr>
      </w:pPr>
      <w:r w:rsidRPr="006E23D2">
        <w:rPr>
          <w:rFonts w:asciiTheme="majorBidi" w:hAnsiTheme="majorBidi" w:cstheme="majorBidi"/>
          <w:color w:val="auto"/>
        </w:rPr>
        <w:t xml:space="preserve">c= </w:t>
      </w:r>
      <w:r w:rsidRPr="006E23D2">
        <w:rPr>
          <w:rFonts w:asciiTheme="majorBidi" w:hAnsiTheme="majorBidi" w:cstheme="majorBidi"/>
          <w:i/>
          <w:iCs/>
          <w:color w:val="auto"/>
        </w:rPr>
        <w:t xml:space="preserve">[insert value of coefficient c] </w:t>
      </w:r>
    </w:p>
    <w:p w14:paraId="2BFE54DF" w14:textId="77777777" w:rsidR="00441793" w:rsidRPr="006E23D2" w:rsidRDefault="00441793" w:rsidP="00CA5663">
      <w:pPr>
        <w:pStyle w:val="Default"/>
        <w:spacing w:after="60"/>
        <w:contextualSpacing/>
        <w:jc w:val="both"/>
        <w:rPr>
          <w:rFonts w:asciiTheme="majorBidi" w:hAnsiTheme="majorBidi" w:cstheme="majorBidi"/>
          <w:color w:val="auto"/>
        </w:rPr>
      </w:pPr>
    </w:p>
    <w:p w14:paraId="570AAC9A"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The Bidder shall indicate the source of the indices and the base date indices in its bid. </w:t>
      </w:r>
    </w:p>
    <w:p w14:paraId="4F8C759F"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Base date = (14) days prior to the deadline for submission of the bids. </w:t>
      </w:r>
    </w:p>
    <w:p w14:paraId="5A894142"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Date of adjustment = </w:t>
      </w:r>
      <w:r w:rsidRPr="006E23D2">
        <w:rPr>
          <w:rFonts w:asciiTheme="majorBidi" w:hAnsiTheme="majorBidi" w:cstheme="majorBidi"/>
          <w:i/>
          <w:iCs/>
          <w:color w:val="auto"/>
        </w:rPr>
        <w:t xml:space="preserve">[insert number of weeks] </w:t>
      </w:r>
      <w:r w:rsidRPr="006E23D2">
        <w:rPr>
          <w:rFonts w:asciiTheme="majorBidi" w:hAnsiTheme="majorBidi" w:cstheme="majorBidi"/>
          <w:color w:val="auto"/>
        </w:rPr>
        <w:t xml:space="preserve">weeks prior to date of shipment (representing the mid-point of the period of manufacture). </w:t>
      </w:r>
    </w:p>
    <w:p w14:paraId="5E995B6A"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The above price adjustment formula shall be invoked by either party subject to the following further conditions:</w:t>
      </w:r>
    </w:p>
    <w:p w14:paraId="3C54D490" w14:textId="77777777" w:rsidR="00441793" w:rsidRPr="006E23D2" w:rsidRDefault="00441793" w:rsidP="00CA5663">
      <w:pPr>
        <w:pStyle w:val="Default"/>
        <w:spacing w:after="60"/>
        <w:contextualSpacing/>
        <w:jc w:val="both"/>
        <w:rPr>
          <w:rFonts w:asciiTheme="majorBidi" w:hAnsiTheme="majorBidi" w:cstheme="majorBidi"/>
          <w:color w:val="auto"/>
        </w:rPr>
      </w:pPr>
      <w:r w:rsidRPr="006E23D2">
        <w:rPr>
          <w:rFonts w:asciiTheme="majorBidi" w:hAnsiTheme="majorBidi" w:cstheme="majorBidi"/>
          <w:color w:val="auto"/>
        </w:rPr>
        <w:t xml:space="preserve"> </w:t>
      </w:r>
    </w:p>
    <w:p w14:paraId="1D6B7719" w14:textId="77777777" w:rsidR="00441793" w:rsidRPr="006E23D2" w:rsidRDefault="00441793" w:rsidP="00CA5663">
      <w:pPr>
        <w:pStyle w:val="Default"/>
        <w:spacing w:after="60"/>
        <w:ind w:left="720" w:hanging="720"/>
        <w:contextualSpacing/>
        <w:jc w:val="both"/>
        <w:rPr>
          <w:rFonts w:asciiTheme="majorBidi" w:hAnsiTheme="majorBidi" w:cstheme="majorBidi"/>
          <w:color w:val="auto"/>
        </w:rPr>
      </w:pPr>
      <w:r w:rsidRPr="006E23D2">
        <w:rPr>
          <w:rFonts w:asciiTheme="majorBidi" w:hAnsiTheme="majorBidi" w:cstheme="majorBidi"/>
          <w:color w:val="auto"/>
        </w:rPr>
        <w:t>(a)</w:t>
      </w:r>
      <w:r w:rsidRPr="006E23D2">
        <w:rPr>
          <w:rFonts w:asciiTheme="majorBidi" w:hAnsiTheme="majorBidi" w:cstheme="majorBidi"/>
          <w:color w:val="auto"/>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00A05348" w:rsidRPr="006E23D2">
        <w:rPr>
          <w:rFonts w:asciiTheme="majorBidi" w:hAnsiTheme="majorBidi" w:cstheme="majorBidi"/>
          <w:color w:val="auto"/>
        </w:rPr>
        <w:t xml:space="preserve">Contracting Authority </w:t>
      </w:r>
      <w:r w:rsidRPr="006E23D2">
        <w:rPr>
          <w:rFonts w:asciiTheme="majorBidi" w:hAnsiTheme="majorBidi" w:cstheme="majorBidi"/>
          <w:color w:val="auto"/>
        </w:rPr>
        <w:t xml:space="preserve">will, however, be entitled to any decrease in the prices of the Goods and Services subject to adjustment. </w:t>
      </w:r>
    </w:p>
    <w:p w14:paraId="3EC4CB4E" w14:textId="77777777" w:rsidR="00441793" w:rsidRPr="006E23D2" w:rsidRDefault="00441793" w:rsidP="00CA5663">
      <w:pPr>
        <w:pStyle w:val="Default"/>
        <w:spacing w:after="60"/>
        <w:ind w:left="720" w:hanging="720"/>
        <w:contextualSpacing/>
        <w:jc w:val="both"/>
        <w:rPr>
          <w:rFonts w:asciiTheme="majorBidi" w:hAnsiTheme="majorBidi" w:cstheme="majorBidi"/>
          <w:color w:val="auto"/>
        </w:rPr>
      </w:pPr>
    </w:p>
    <w:p w14:paraId="1EB84548" w14:textId="77777777" w:rsidR="00441793" w:rsidRPr="006E23D2" w:rsidRDefault="00441793" w:rsidP="00CA5663">
      <w:pPr>
        <w:pStyle w:val="Default"/>
        <w:spacing w:after="60"/>
        <w:ind w:left="720" w:hanging="720"/>
        <w:contextualSpacing/>
        <w:jc w:val="both"/>
        <w:rPr>
          <w:rFonts w:asciiTheme="majorBidi" w:hAnsiTheme="majorBidi" w:cstheme="majorBidi"/>
          <w:color w:val="auto"/>
        </w:rPr>
      </w:pPr>
      <w:r w:rsidRPr="006E23D2">
        <w:rPr>
          <w:rFonts w:asciiTheme="majorBidi" w:hAnsiTheme="majorBidi" w:cstheme="majorBidi"/>
          <w:color w:val="auto"/>
        </w:rPr>
        <w:lastRenderedPageBreak/>
        <w:t xml:space="preserve">(b) </w:t>
      </w:r>
      <w:r w:rsidR="00A05348" w:rsidRPr="006E23D2">
        <w:rPr>
          <w:rFonts w:asciiTheme="majorBidi" w:hAnsiTheme="majorBidi" w:cstheme="majorBidi"/>
          <w:color w:val="auto"/>
        </w:rPr>
        <w:tab/>
      </w:r>
      <w:r w:rsidRPr="006E23D2">
        <w:rPr>
          <w:rFonts w:asciiTheme="majorBidi" w:hAnsiTheme="majorBidi" w:cstheme="majorBidi"/>
          <w:color w:val="auto"/>
        </w:rPr>
        <w:t>If the currency in which the Contract Price P</w:t>
      </w:r>
      <w:r w:rsidRPr="006E23D2">
        <w:rPr>
          <w:rFonts w:asciiTheme="majorBidi" w:hAnsiTheme="majorBidi" w:cstheme="majorBidi"/>
          <w:color w:val="auto"/>
          <w:position w:val="-10"/>
          <w:vertAlign w:val="subscript"/>
        </w:rPr>
        <w:t xml:space="preserve">0 </w:t>
      </w:r>
      <w:r w:rsidRPr="006E23D2">
        <w:rPr>
          <w:rFonts w:asciiTheme="majorBidi" w:hAnsiTheme="majorBidi" w:cstheme="majorBidi"/>
          <w:color w:val="auto"/>
        </w:rPr>
        <w:t xml:space="preserve">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 </w:t>
      </w:r>
    </w:p>
    <w:p w14:paraId="1E469BBF" w14:textId="77777777" w:rsidR="00441793" w:rsidRPr="006E23D2" w:rsidRDefault="00441793" w:rsidP="00CA5663">
      <w:pPr>
        <w:pStyle w:val="Default"/>
        <w:spacing w:after="60"/>
        <w:ind w:left="720" w:hanging="720"/>
        <w:contextualSpacing/>
        <w:jc w:val="both"/>
        <w:rPr>
          <w:rFonts w:asciiTheme="majorBidi" w:hAnsiTheme="majorBidi" w:cstheme="majorBidi"/>
          <w:color w:val="auto"/>
        </w:rPr>
      </w:pPr>
    </w:p>
    <w:p w14:paraId="15D1B7E5" w14:textId="77777777" w:rsidR="00441793" w:rsidRPr="006E23D2" w:rsidRDefault="00441793" w:rsidP="00CA5663">
      <w:pPr>
        <w:pStyle w:val="Style11ptAfter10pt"/>
        <w:numPr>
          <w:ilvl w:val="0"/>
          <w:numId w:val="0"/>
        </w:numPr>
        <w:spacing w:after="60"/>
        <w:ind w:left="720" w:hanging="720"/>
        <w:contextualSpacing/>
        <w:jc w:val="both"/>
        <w:rPr>
          <w:rFonts w:asciiTheme="majorBidi" w:hAnsiTheme="majorBidi" w:cstheme="majorBidi"/>
          <w:b/>
          <w:sz w:val="24"/>
          <w:szCs w:val="24"/>
        </w:rPr>
      </w:pPr>
      <w:r w:rsidRPr="006E23D2">
        <w:rPr>
          <w:rFonts w:asciiTheme="majorBidi" w:hAnsiTheme="majorBidi" w:cstheme="majorBidi"/>
          <w:sz w:val="24"/>
          <w:szCs w:val="24"/>
        </w:rPr>
        <w:t xml:space="preserve">(c) </w:t>
      </w:r>
      <w:r w:rsidR="00A05348" w:rsidRPr="006E23D2">
        <w:rPr>
          <w:rFonts w:asciiTheme="majorBidi" w:hAnsiTheme="majorBidi" w:cstheme="majorBidi"/>
          <w:sz w:val="24"/>
          <w:szCs w:val="24"/>
        </w:rPr>
        <w:tab/>
      </w:r>
      <w:r w:rsidRPr="006E23D2">
        <w:rPr>
          <w:rFonts w:asciiTheme="majorBidi" w:hAnsiTheme="majorBidi" w:cstheme="majorBidi"/>
          <w:sz w:val="24"/>
          <w:szCs w:val="24"/>
        </w:rPr>
        <w:t>No price adjustment shall be payable on the portion of the Contract Price paid to the Supplier as advance payment.</w:t>
      </w:r>
    </w:p>
    <w:p w14:paraId="298886F0" w14:textId="77777777" w:rsidR="00441793" w:rsidRPr="006E23D2" w:rsidRDefault="00441793" w:rsidP="00CA5663">
      <w:pPr>
        <w:pStyle w:val="Style11ptAfter10pt"/>
        <w:numPr>
          <w:ilvl w:val="0"/>
          <w:numId w:val="0"/>
        </w:numPr>
        <w:spacing w:after="60"/>
        <w:ind w:left="720" w:hanging="720"/>
        <w:contextualSpacing/>
        <w:jc w:val="both"/>
        <w:rPr>
          <w:rFonts w:asciiTheme="majorBidi" w:hAnsiTheme="majorBidi" w:cstheme="majorBidi"/>
          <w:b/>
          <w:sz w:val="24"/>
          <w:szCs w:val="24"/>
        </w:rPr>
      </w:pPr>
    </w:p>
    <w:p w14:paraId="75AD683F" w14:textId="77777777" w:rsidR="009C5C33" w:rsidRPr="006E23D2" w:rsidRDefault="009C5C33"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sz w:val="24"/>
          <w:szCs w:val="24"/>
        </w:rPr>
        <w:sectPr w:rsidR="009C5C33" w:rsidRPr="006E23D2" w:rsidSect="00E92AC5">
          <w:headerReference w:type="default" r:id="rId20"/>
          <w:pgSz w:w="12240" w:h="15840" w:code="1"/>
          <w:pgMar w:top="1440" w:right="1440" w:bottom="1440" w:left="1440" w:header="720" w:footer="720" w:gutter="0"/>
          <w:cols w:space="720"/>
          <w:docGrid w:linePitch="360"/>
        </w:sectPr>
      </w:pPr>
    </w:p>
    <w:p w14:paraId="18852888" w14:textId="42A55EA4" w:rsidR="00A21E0C" w:rsidRPr="006E23D2" w:rsidRDefault="009C5C33" w:rsidP="00BB7798">
      <w:pPr>
        <w:pStyle w:val="Subtitle"/>
        <w:rPr>
          <w:rFonts w:asciiTheme="majorBidi" w:hAnsiTheme="majorBidi" w:cstheme="majorBidi"/>
        </w:rPr>
      </w:pPr>
      <w:r w:rsidRPr="006E23D2">
        <w:rPr>
          <w:rFonts w:asciiTheme="majorBidi" w:hAnsiTheme="majorBidi" w:cstheme="majorBidi"/>
        </w:rPr>
        <w:lastRenderedPageBreak/>
        <w:t xml:space="preserve">Section </w:t>
      </w:r>
      <w:r w:rsidR="00BB7798" w:rsidRPr="006E23D2">
        <w:rPr>
          <w:rFonts w:asciiTheme="majorBidi" w:hAnsiTheme="majorBidi" w:cstheme="majorBidi"/>
        </w:rPr>
        <w:t>VIII</w:t>
      </w:r>
      <w:r w:rsidRPr="006E23D2">
        <w:rPr>
          <w:rFonts w:asciiTheme="majorBidi" w:hAnsiTheme="majorBidi" w:cstheme="majorBidi"/>
        </w:rPr>
        <w:t>: Contract Forms</w:t>
      </w:r>
    </w:p>
    <w:p w14:paraId="4770B5C2" w14:textId="77777777" w:rsidR="00F43677" w:rsidRPr="006E23D2" w:rsidRDefault="00F43677" w:rsidP="00EA3218">
      <w:pPr>
        <w:pStyle w:val="Subtitle"/>
        <w:rPr>
          <w:rFonts w:asciiTheme="majorBidi" w:hAnsiTheme="majorBidi" w:cstheme="majorBidi"/>
        </w:rPr>
      </w:pPr>
    </w:p>
    <w:p w14:paraId="49F9B0D6" w14:textId="77777777" w:rsidR="009C5C33" w:rsidRPr="006E23D2" w:rsidRDefault="009C5C33" w:rsidP="00EA3218">
      <w:pPr>
        <w:pStyle w:val="Heading1"/>
        <w:rPr>
          <w:rFonts w:asciiTheme="majorBidi" w:hAnsiTheme="majorBidi"/>
        </w:rPr>
      </w:pPr>
      <w:r w:rsidRPr="006E23D2">
        <w:rPr>
          <w:rFonts w:asciiTheme="majorBidi" w:hAnsiTheme="majorBidi"/>
        </w:rPr>
        <w:t>Table of Forms</w:t>
      </w:r>
    </w:p>
    <w:p w14:paraId="0B01E806" w14:textId="77777777" w:rsidR="009C5C33" w:rsidRPr="006E23D2" w:rsidRDefault="009C5C33" w:rsidP="00CA5663">
      <w:pPr>
        <w:widowControl w:val="0"/>
        <w:tabs>
          <w:tab w:val="left" w:pos="567"/>
          <w:tab w:val="left" w:pos="1134"/>
        </w:tabs>
        <w:autoSpaceDE w:val="0"/>
        <w:autoSpaceDN w:val="0"/>
        <w:adjustRightInd w:val="0"/>
        <w:spacing w:after="60" w:line="240" w:lineRule="auto"/>
        <w:ind w:left="900" w:hanging="540"/>
        <w:contextualSpacing/>
        <w:jc w:val="both"/>
        <w:rPr>
          <w:rFonts w:asciiTheme="majorBidi" w:hAnsiTheme="majorBidi" w:cstheme="majorBidi"/>
          <w:sz w:val="24"/>
          <w:szCs w:val="24"/>
        </w:rPr>
      </w:pPr>
    </w:p>
    <w:p w14:paraId="53D24260" w14:textId="786796BA" w:rsidR="00BB7798" w:rsidRPr="006E23D2" w:rsidRDefault="00ED5764" w:rsidP="005F57D8">
      <w:pPr>
        <w:pStyle w:val="ListParagraph"/>
        <w:widowControl w:val="0"/>
        <w:numPr>
          <w:ilvl w:val="0"/>
          <w:numId w:val="40"/>
        </w:numPr>
        <w:tabs>
          <w:tab w:val="left" w:pos="567"/>
          <w:tab w:val="left" w:pos="1134"/>
        </w:tabs>
        <w:autoSpaceDE w:val="0"/>
        <w:autoSpaceDN w:val="0"/>
        <w:adjustRightInd w:val="0"/>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BB7798" w:rsidRPr="006E23D2">
        <w:rPr>
          <w:rFonts w:asciiTheme="majorBidi" w:hAnsiTheme="majorBidi" w:cstheme="majorBidi"/>
          <w:sz w:val="24"/>
          <w:szCs w:val="24"/>
        </w:rPr>
        <w:t>Letter of Acceptance</w:t>
      </w:r>
    </w:p>
    <w:p w14:paraId="632EDF55" w14:textId="77777777" w:rsidR="009C5C33" w:rsidRPr="006E23D2" w:rsidRDefault="009C5C33" w:rsidP="005F57D8">
      <w:pPr>
        <w:pStyle w:val="ListParagraph"/>
        <w:widowControl w:val="0"/>
        <w:numPr>
          <w:ilvl w:val="0"/>
          <w:numId w:val="40"/>
        </w:numPr>
        <w:tabs>
          <w:tab w:val="left" w:pos="567"/>
          <w:tab w:val="left" w:pos="1134"/>
        </w:tabs>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Contract Agreement</w:t>
      </w:r>
    </w:p>
    <w:p w14:paraId="183A9FB7" w14:textId="77777777" w:rsidR="009C5C33" w:rsidRPr="006E23D2" w:rsidRDefault="009C5C33" w:rsidP="005F57D8">
      <w:pPr>
        <w:pStyle w:val="ListParagraph"/>
        <w:widowControl w:val="0"/>
        <w:numPr>
          <w:ilvl w:val="0"/>
          <w:numId w:val="40"/>
        </w:numPr>
        <w:tabs>
          <w:tab w:val="left" w:pos="567"/>
          <w:tab w:val="left" w:pos="1134"/>
        </w:tabs>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Performance Security</w:t>
      </w:r>
    </w:p>
    <w:p w14:paraId="1C0DEF2C" w14:textId="77777777" w:rsidR="009C5C33" w:rsidRPr="006E23D2" w:rsidRDefault="009C5C33" w:rsidP="005F57D8">
      <w:pPr>
        <w:pStyle w:val="ListParagraph"/>
        <w:widowControl w:val="0"/>
        <w:numPr>
          <w:ilvl w:val="0"/>
          <w:numId w:val="40"/>
        </w:numPr>
        <w:tabs>
          <w:tab w:val="left" w:pos="567"/>
          <w:tab w:val="left" w:pos="1134"/>
        </w:tabs>
        <w:autoSpaceDE w:val="0"/>
        <w:autoSpaceDN w:val="0"/>
        <w:adjustRightInd w:val="0"/>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Bank Guarantee for Advance Payment</w:t>
      </w:r>
    </w:p>
    <w:p w14:paraId="5D9D2D98" w14:textId="77777777" w:rsidR="009C5C33" w:rsidRPr="006E23D2" w:rsidRDefault="009C5C33" w:rsidP="00CA5663">
      <w:pPr>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br w:type="page"/>
      </w:r>
    </w:p>
    <w:p w14:paraId="31BEF643" w14:textId="0F281B23" w:rsidR="00BB7798" w:rsidRPr="006E23D2" w:rsidRDefault="00BB7798" w:rsidP="006E23D2">
      <w:pPr>
        <w:pStyle w:val="Heading1"/>
        <w:rPr>
          <w:rFonts w:asciiTheme="majorBidi" w:hAnsiTheme="majorBidi"/>
        </w:rPr>
      </w:pPr>
      <w:bookmarkStart w:id="243" w:name="_Toc348001569"/>
      <w:bookmarkStart w:id="244" w:name="_Toc438907197"/>
      <w:bookmarkStart w:id="245" w:name="_Toc438907297"/>
      <w:bookmarkStart w:id="246" w:name="_Toc471555884"/>
      <w:bookmarkStart w:id="247" w:name="_Toc90058128"/>
      <w:r w:rsidRPr="006E23D2">
        <w:rPr>
          <w:rFonts w:asciiTheme="majorBidi" w:hAnsiTheme="majorBidi"/>
        </w:rPr>
        <w:lastRenderedPageBreak/>
        <w:t>Letter of Acceptance</w:t>
      </w:r>
      <w:bookmarkEnd w:id="243"/>
    </w:p>
    <w:p w14:paraId="05FA33DF" w14:textId="1A1326D3" w:rsidR="00BB7798" w:rsidRPr="006E23D2" w:rsidRDefault="00BB7798" w:rsidP="009543A4">
      <w:pPr>
        <w:jc w:val="center"/>
        <w:rPr>
          <w:rFonts w:asciiTheme="majorBidi" w:hAnsiTheme="majorBidi" w:cstheme="majorBidi"/>
          <w:i/>
        </w:rPr>
      </w:pPr>
      <w:r w:rsidRPr="006E23D2">
        <w:rPr>
          <w:rFonts w:asciiTheme="majorBidi" w:hAnsiTheme="majorBidi" w:cstheme="majorBidi"/>
          <w:i/>
        </w:rPr>
        <w:t>[</w:t>
      </w:r>
      <w:r w:rsidR="009543A4" w:rsidRPr="006E23D2">
        <w:rPr>
          <w:rFonts w:asciiTheme="majorBidi" w:hAnsiTheme="majorBidi" w:cstheme="majorBidi"/>
          <w:i/>
        </w:rPr>
        <w:t>Letterhead</w:t>
      </w:r>
      <w:r w:rsidRPr="006E23D2">
        <w:rPr>
          <w:rFonts w:asciiTheme="majorBidi" w:hAnsiTheme="majorBidi" w:cstheme="majorBidi"/>
          <w:i/>
        </w:rPr>
        <w:t xml:space="preserve"> paper of the </w:t>
      </w:r>
      <w:r w:rsidR="009543A4" w:rsidRPr="006E23D2">
        <w:rPr>
          <w:rFonts w:asciiTheme="majorBidi" w:hAnsiTheme="majorBidi" w:cstheme="majorBidi"/>
          <w:i/>
        </w:rPr>
        <w:t>Contracting Authority</w:t>
      </w:r>
      <w:r w:rsidRPr="006E23D2">
        <w:rPr>
          <w:rFonts w:asciiTheme="majorBidi" w:hAnsiTheme="majorBidi" w:cstheme="majorBidi"/>
          <w:i/>
        </w:rPr>
        <w:t>]</w:t>
      </w:r>
    </w:p>
    <w:p w14:paraId="6AA4A915" w14:textId="77777777" w:rsidR="00BB7798" w:rsidRPr="006E23D2" w:rsidRDefault="00BB7798" w:rsidP="00BB7798">
      <w:pPr>
        <w:rPr>
          <w:rFonts w:asciiTheme="majorBidi" w:hAnsiTheme="majorBidi" w:cstheme="majorBidi"/>
        </w:rPr>
      </w:pPr>
    </w:p>
    <w:p w14:paraId="49F777E0" w14:textId="77777777" w:rsidR="00BB7798" w:rsidRPr="006E23D2" w:rsidRDefault="00BB7798" w:rsidP="00BB7798">
      <w:pPr>
        <w:jc w:val="right"/>
        <w:rPr>
          <w:rFonts w:asciiTheme="majorBidi" w:hAnsiTheme="majorBidi" w:cstheme="majorBidi"/>
        </w:rPr>
      </w:pPr>
      <w:r w:rsidRPr="006E23D2">
        <w:rPr>
          <w:rFonts w:asciiTheme="majorBidi" w:hAnsiTheme="majorBidi" w:cstheme="majorBidi"/>
          <w:i/>
        </w:rPr>
        <w:t>[date]</w:t>
      </w:r>
    </w:p>
    <w:p w14:paraId="35BE9FC5" w14:textId="77777777" w:rsidR="00BB7798" w:rsidRPr="006E23D2" w:rsidRDefault="00BB7798" w:rsidP="00BB7798">
      <w:pPr>
        <w:rPr>
          <w:rFonts w:asciiTheme="majorBidi" w:hAnsiTheme="majorBidi" w:cstheme="majorBidi"/>
        </w:rPr>
      </w:pPr>
      <w:r w:rsidRPr="006E23D2">
        <w:rPr>
          <w:rFonts w:asciiTheme="majorBidi" w:hAnsiTheme="majorBidi" w:cstheme="majorBidi"/>
        </w:rPr>
        <w:t xml:space="preserve">To:  </w:t>
      </w:r>
      <w:r w:rsidRPr="006E23D2">
        <w:rPr>
          <w:rFonts w:asciiTheme="majorBidi" w:hAnsiTheme="majorBidi" w:cstheme="majorBidi"/>
          <w:i/>
        </w:rPr>
        <w:fldChar w:fldCharType="begin"/>
      </w:r>
      <w:r w:rsidRPr="006E23D2">
        <w:rPr>
          <w:rFonts w:asciiTheme="majorBidi" w:hAnsiTheme="majorBidi" w:cstheme="majorBidi"/>
          <w:i/>
        </w:rPr>
        <w:instrText>ADVANCE \D 1.90</w:instrText>
      </w:r>
      <w:r w:rsidRPr="006E23D2">
        <w:rPr>
          <w:rFonts w:asciiTheme="majorBidi" w:hAnsiTheme="majorBidi" w:cstheme="majorBidi"/>
          <w:i/>
        </w:rPr>
        <w:fldChar w:fldCharType="end"/>
      </w:r>
      <w:r w:rsidRPr="006E23D2">
        <w:rPr>
          <w:rFonts w:asciiTheme="majorBidi" w:hAnsiTheme="majorBidi" w:cstheme="majorBidi"/>
          <w:i/>
        </w:rPr>
        <w:t>[name and address of the Supplier]</w:t>
      </w:r>
    </w:p>
    <w:p w14:paraId="6D0428C6" w14:textId="77777777" w:rsidR="00BB7798" w:rsidRPr="006E23D2" w:rsidRDefault="00BB7798" w:rsidP="00BB7798">
      <w:pPr>
        <w:rPr>
          <w:rFonts w:asciiTheme="majorBidi" w:hAnsiTheme="majorBidi" w:cstheme="majorBidi"/>
        </w:rPr>
      </w:pPr>
    </w:p>
    <w:p w14:paraId="539D1676" w14:textId="77777777" w:rsidR="00BB7798" w:rsidRPr="006E23D2" w:rsidRDefault="00BB7798" w:rsidP="00BB7798">
      <w:pPr>
        <w:ind w:left="360" w:right="288"/>
        <w:rPr>
          <w:rFonts w:asciiTheme="majorBidi" w:hAnsiTheme="majorBidi" w:cstheme="majorBidi"/>
          <w:szCs w:val="24"/>
        </w:rPr>
      </w:pPr>
    </w:p>
    <w:p w14:paraId="4C738150" w14:textId="0C449018" w:rsidR="00BB7798" w:rsidRPr="006E23D2" w:rsidRDefault="00BB7798" w:rsidP="009543A4">
      <w:pPr>
        <w:ind w:right="288"/>
        <w:rPr>
          <w:rFonts w:asciiTheme="majorBidi" w:hAnsiTheme="majorBidi" w:cstheme="majorBidi"/>
          <w:szCs w:val="24"/>
        </w:rPr>
      </w:pPr>
      <w:r w:rsidRPr="006E23D2">
        <w:rPr>
          <w:rFonts w:asciiTheme="majorBidi" w:hAnsiTheme="majorBidi" w:cstheme="majorBidi"/>
          <w:szCs w:val="24"/>
        </w:rPr>
        <w:t>Subject:</w:t>
      </w:r>
      <w:r w:rsidRPr="006E23D2">
        <w:rPr>
          <w:rFonts w:asciiTheme="majorBidi" w:hAnsiTheme="majorBidi" w:cstheme="majorBidi"/>
          <w:b/>
          <w:bCs/>
          <w:i/>
          <w:szCs w:val="24"/>
        </w:rPr>
        <w:t xml:space="preserve"> </w:t>
      </w:r>
      <w:r w:rsidR="009543A4" w:rsidRPr="006E23D2">
        <w:rPr>
          <w:rFonts w:asciiTheme="majorBidi" w:hAnsiTheme="majorBidi" w:cstheme="majorBidi"/>
          <w:b/>
          <w:bCs/>
          <w:i/>
          <w:szCs w:val="24"/>
        </w:rPr>
        <w:t>Letter of Acceptance for</w:t>
      </w:r>
      <w:r w:rsidRPr="006E23D2">
        <w:rPr>
          <w:rFonts w:asciiTheme="majorBidi" w:hAnsiTheme="majorBidi" w:cstheme="majorBidi"/>
          <w:b/>
          <w:bCs/>
          <w:i/>
          <w:szCs w:val="24"/>
        </w:rPr>
        <w:t xml:space="preserve"> Contract No. </w:t>
      </w:r>
      <w:r w:rsidRPr="006E23D2">
        <w:rPr>
          <w:rFonts w:asciiTheme="majorBidi" w:hAnsiTheme="majorBidi" w:cstheme="majorBidi"/>
          <w:szCs w:val="24"/>
        </w:rPr>
        <w:t xml:space="preserve"> . . . . . . . . . .   </w:t>
      </w:r>
    </w:p>
    <w:p w14:paraId="0634A8BE" w14:textId="77777777" w:rsidR="00BB7798" w:rsidRPr="006E23D2" w:rsidRDefault="00BB7798" w:rsidP="00BB7798">
      <w:pPr>
        <w:ind w:left="360" w:right="288"/>
        <w:rPr>
          <w:rFonts w:asciiTheme="majorBidi" w:hAnsiTheme="majorBidi" w:cstheme="majorBidi"/>
          <w:szCs w:val="24"/>
        </w:rPr>
      </w:pPr>
    </w:p>
    <w:p w14:paraId="2D3A29DC" w14:textId="77777777" w:rsidR="00BB7798" w:rsidRPr="006E23D2" w:rsidRDefault="00BB7798" w:rsidP="00BB7798">
      <w:pPr>
        <w:ind w:left="360" w:right="288"/>
        <w:rPr>
          <w:rFonts w:asciiTheme="majorBidi" w:hAnsiTheme="majorBidi" w:cstheme="majorBidi"/>
          <w:szCs w:val="24"/>
        </w:rPr>
      </w:pPr>
    </w:p>
    <w:p w14:paraId="2B64B68A" w14:textId="77777777" w:rsidR="00BB7798" w:rsidRPr="006E23D2" w:rsidRDefault="00BB7798" w:rsidP="00BB7798">
      <w:pPr>
        <w:rPr>
          <w:rFonts w:asciiTheme="majorBidi" w:hAnsiTheme="majorBidi" w:cstheme="majorBidi"/>
        </w:rPr>
      </w:pPr>
    </w:p>
    <w:p w14:paraId="51BB88E6" w14:textId="764C9923" w:rsidR="00BB7798" w:rsidRPr="006E23D2" w:rsidRDefault="00BB7798" w:rsidP="00BB7798">
      <w:pPr>
        <w:pStyle w:val="BodyTextIndent"/>
        <w:ind w:left="180" w:right="288"/>
        <w:rPr>
          <w:rFonts w:asciiTheme="majorBidi" w:hAnsiTheme="majorBidi" w:cstheme="majorBidi"/>
          <w:iCs/>
        </w:rPr>
      </w:pPr>
      <w:r w:rsidRPr="006E23D2">
        <w:rPr>
          <w:rFonts w:asciiTheme="majorBidi" w:hAnsiTheme="majorBidi" w:cstheme="majorBidi"/>
          <w:iCs/>
        </w:rPr>
        <w:t xml:space="preserve">This is to notify you that your Bid dated . . . . </w:t>
      </w:r>
      <w:r w:rsidRPr="006E23D2">
        <w:rPr>
          <w:rFonts w:asciiTheme="majorBidi" w:hAnsiTheme="majorBidi" w:cstheme="majorBidi"/>
          <w:b/>
          <w:bCs/>
          <w:i/>
        </w:rPr>
        <w:t xml:space="preserve">[insert date] </w:t>
      </w:r>
      <w:r w:rsidR="0062540A" w:rsidRPr="006E23D2">
        <w:rPr>
          <w:rFonts w:asciiTheme="majorBidi" w:hAnsiTheme="majorBidi" w:cstheme="majorBidi"/>
          <w:b/>
          <w:bCs/>
          <w:i/>
        </w:rPr>
        <w:t>. .</w:t>
      </w:r>
      <w:r w:rsidR="0062540A" w:rsidRPr="006E23D2">
        <w:rPr>
          <w:rFonts w:asciiTheme="majorBidi" w:hAnsiTheme="majorBidi" w:cstheme="majorBidi"/>
          <w:iCs/>
        </w:rPr>
        <w:t xml:space="preserve"> ..</w:t>
      </w:r>
      <w:r w:rsidRPr="006E23D2">
        <w:rPr>
          <w:rFonts w:asciiTheme="majorBidi" w:hAnsiTheme="majorBidi" w:cstheme="majorBidi"/>
          <w:iCs/>
        </w:rPr>
        <w:t xml:space="preserve">  for execution of the . . . . . . </w:t>
      </w:r>
      <w:r w:rsidR="0062540A" w:rsidRPr="006E23D2">
        <w:rPr>
          <w:rFonts w:asciiTheme="majorBidi" w:hAnsiTheme="majorBidi" w:cstheme="majorBidi"/>
          <w:iCs/>
        </w:rPr>
        <w:t>. . ..</w:t>
      </w:r>
      <w:r w:rsidR="0062540A" w:rsidRPr="006E23D2">
        <w:rPr>
          <w:rFonts w:asciiTheme="majorBidi" w:hAnsiTheme="majorBidi" w:cstheme="majorBidi"/>
          <w:b/>
          <w:i/>
          <w:iCs/>
        </w:rPr>
        <w:t xml:space="preserve"> [</w:t>
      </w:r>
      <w:r w:rsidRPr="006E23D2">
        <w:rPr>
          <w:rFonts w:asciiTheme="majorBidi" w:hAnsiTheme="majorBidi" w:cstheme="majorBidi"/>
          <w:b/>
          <w:i/>
          <w:iCs/>
        </w:rPr>
        <w:t xml:space="preserve">insert </w:t>
      </w:r>
      <w:r w:rsidRPr="006E23D2">
        <w:rPr>
          <w:rFonts w:asciiTheme="majorBidi" w:hAnsiTheme="majorBidi" w:cstheme="majorBidi"/>
          <w:b/>
          <w:bCs/>
          <w:i/>
        </w:rPr>
        <w:t>name of the contract and identification number, as given in the SCC]</w:t>
      </w:r>
      <w:r w:rsidRPr="006E23D2">
        <w:rPr>
          <w:rFonts w:asciiTheme="majorBidi" w:hAnsiTheme="majorBidi" w:cstheme="majorBidi"/>
          <w:i/>
          <w:iCs/>
        </w:rPr>
        <w:t xml:space="preserve"> </w:t>
      </w:r>
      <w:r w:rsidRPr="006E23D2">
        <w:rPr>
          <w:rFonts w:asciiTheme="majorBidi" w:hAnsiTheme="majorBidi" w:cstheme="majorBidi"/>
          <w:iCs/>
        </w:rPr>
        <w:t xml:space="preserve">. . . . . . . . . . for the Accepted Contract Amount of . . . . . . </w:t>
      </w:r>
      <w:r w:rsidR="0062540A" w:rsidRPr="006E23D2">
        <w:rPr>
          <w:rFonts w:asciiTheme="majorBidi" w:hAnsiTheme="majorBidi" w:cstheme="majorBidi"/>
          <w:iCs/>
        </w:rPr>
        <w:t xml:space="preserve">. . </w:t>
      </w:r>
      <w:r w:rsidR="0062540A" w:rsidRPr="006E23D2">
        <w:rPr>
          <w:rFonts w:asciiTheme="majorBidi" w:hAnsiTheme="majorBidi" w:cstheme="majorBidi"/>
          <w:b/>
          <w:bCs/>
          <w:i/>
        </w:rPr>
        <w:t>. [</w:t>
      </w:r>
      <w:r w:rsidRPr="006E23D2">
        <w:rPr>
          <w:rFonts w:asciiTheme="majorBidi" w:hAnsiTheme="majorBidi" w:cstheme="majorBidi"/>
          <w:b/>
          <w:bCs/>
          <w:i/>
        </w:rPr>
        <w:t>insert</w:t>
      </w:r>
      <w:r w:rsidRPr="006E23D2">
        <w:rPr>
          <w:rFonts w:asciiTheme="majorBidi" w:hAnsiTheme="majorBidi" w:cstheme="majorBidi"/>
          <w:iCs/>
        </w:rPr>
        <w:t xml:space="preserve"> </w:t>
      </w:r>
      <w:r w:rsidRPr="006E23D2">
        <w:rPr>
          <w:rFonts w:asciiTheme="majorBidi" w:hAnsiTheme="majorBidi" w:cstheme="majorBidi"/>
          <w:b/>
          <w:bCs/>
          <w:i/>
        </w:rPr>
        <w:t>amount in numbers and words and name of currency]</w:t>
      </w:r>
      <w:r w:rsidRPr="006E23D2">
        <w:rPr>
          <w:rFonts w:asciiTheme="majorBidi" w:hAnsiTheme="majorBidi" w:cstheme="majorBidi"/>
          <w:iCs/>
        </w:rPr>
        <w:t>, as corrected and modified in accordance with the Instructions to Bidders is hereby accepted by our Agency.</w:t>
      </w:r>
    </w:p>
    <w:p w14:paraId="227FC54F" w14:textId="77777777" w:rsidR="00BB7798" w:rsidRPr="006E23D2" w:rsidRDefault="00BB7798" w:rsidP="00BB7798">
      <w:pPr>
        <w:pStyle w:val="BodyTextIndent"/>
        <w:ind w:left="180" w:right="288"/>
        <w:rPr>
          <w:rFonts w:asciiTheme="majorBidi" w:hAnsiTheme="majorBidi" w:cstheme="majorBidi"/>
          <w:iCs/>
        </w:rPr>
      </w:pPr>
    </w:p>
    <w:p w14:paraId="1AC134CE" w14:textId="3CD90211" w:rsidR="00BB7798" w:rsidRPr="006E23D2" w:rsidRDefault="00BB7798" w:rsidP="009543A4">
      <w:pPr>
        <w:pStyle w:val="BodyTextIndent"/>
        <w:ind w:left="180" w:right="288"/>
        <w:rPr>
          <w:rFonts w:asciiTheme="majorBidi" w:hAnsiTheme="majorBidi" w:cstheme="majorBidi"/>
          <w:iCs/>
        </w:rPr>
      </w:pPr>
      <w:r w:rsidRPr="006E23D2">
        <w:rPr>
          <w:rFonts w:asciiTheme="majorBidi" w:hAnsiTheme="majorBidi" w:cstheme="majorBidi"/>
          <w:iCs/>
        </w:rPr>
        <w:t xml:space="preserve">You are requested to furnish the Performance Security within 28 days in accordance with the Conditions of Contract, using for that purpose the of the Performance Security Form included in Section </w:t>
      </w:r>
      <w:r w:rsidR="009543A4" w:rsidRPr="006E23D2">
        <w:rPr>
          <w:rFonts w:asciiTheme="majorBidi" w:hAnsiTheme="majorBidi" w:cstheme="majorBidi"/>
          <w:iCs/>
        </w:rPr>
        <w:t>VIII</w:t>
      </w:r>
      <w:r w:rsidRPr="006E23D2">
        <w:rPr>
          <w:rFonts w:asciiTheme="majorBidi" w:hAnsiTheme="majorBidi" w:cstheme="majorBidi"/>
          <w:iCs/>
        </w:rPr>
        <w:t>, Contract Forms, of the Bidding Document.</w:t>
      </w:r>
    </w:p>
    <w:p w14:paraId="011372CB" w14:textId="77777777" w:rsidR="00BB7798" w:rsidRPr="006E23D2" w:rsidRDefault="00BB7798" w:rsidP="00BB7798">
      <w:pPr>
        <w:rPr>
          <w:rFonts w:asciiTheme="majorBidi" w:hAnsiTheme="majorBidi" w:cstheme="majorBidi"/>
        </w:rPr>
      </w:pPr>
    </w:p>
    <w:p w14:paraId="622792D0" w14:textId="77777777" w:rsidR="00BB7798" w:rsidRPr="006E23D2" w:rsidRDefault="00BB7798" w:rsidP="00BB7798">
      <w:pPr>
        <w:pStyle w:val="TOAHeading"/>
        <w:tabs>
          <w:tab w:val="clear" w:pos="9000"/>
          <w:tab w:val="clear" w:pos="9360"/>
        </w:tabs>
        <w:suppressAutoHyphens w:val="0"/>
        <w:rPr>
          <w:rFonts w:asciiTheme="majorBidi" w:hAnsiTheme="majorBidi" w:cstheme="majorBidi"/>
        </w:rPr>
      </w:pPr>
    </w:p>
    <w:p w14:paraId="233810D4" w14:textId="77777777" w:rsidR="00BB7798" w:rsidRPr="006E23D2" w:rsidRDefault="00BB7798" w:rsidP="00BB7798">
      <w:pPr>
        <w:tabs>
          <w:tab w:val="left" w:pos="9000"/>
        </w:tabs>
        <w:rPr>
          <w:rFonts w:asciiTheme="majorBidi" w:hAnsiTheme="majorBidi" w:cstheme="majorBidi"/>
        </w:rPr>
      </w:pPr>
      <w:r w:rsidRPr="006E23D2">
        <w:rPr>
          <w:rFonts w:asciiTheme="majorBidi" w:hAnsiTheme="majorBidi" w:cstheme="majorBidi"/>
        </w:rPr>
        <w:t xml:space="preserve">Authorized Signature:  </w:t>
      </w:r>
      <w:r w:rsidRPr="006E23D2">
        <w:rPr>
          <w:rFonts w:asciiTheme="majorBidi" w:hAnsiTheme="majorBidi" w:cstheme="majorBidi"/>
          <w:u w:val="single"/>
        </w:rPr>
        <w:tab/>
      </w:r>
    </w:p>
    <w:p w14:paraId="38EA5D19" w14:textId="77777777" w:rsidR="00BB7798" w:rsidRPr="006E23D2" w:rsidRDefault="00BB7798" w:rsidP="00BB7798">
      <w:pPr>
        <w:tabs>
          <w:tab w:val="left" w:pos="9000"/>
        </w:tabs>
        <w:rPr>
          <w:rFonts w:asciiTheme="majorBidi" w:hAnsiTheme="majorBidi" w:cstheme="majorBidi"/>
        </w:rPr>
      </w:pPr>
      <w:r w:rsidRPr="006E23D2">
        <w:rPr>
          <w:rFonts w:asciiTheme="majorBidi" w:hAnsiTheme="majorBidi" w:cstheme="majorBidi"/>
        </w:rPr>
        <w:t xml:space="preserve">Name and Title of Signatory:  </w:t>
      </w:r>
      <w:r w:rsidRPr="006E23D2">
        <w:rPr>
          <w:rFonts w:asciiTheme="majorBidi" w:hAnsiTheme="majorBidi" w:cstheme="majorBidi"/>
          <w:u w:val="single"/>
        </w:rPr>
        <w:tab/>
      </w:r>
    </w:p>
    <w:p w14:paraId="120257E2" w14:textId="77777777" w:rsidR="00BB7798" w:rsidRPr="006E23D2" w:rsidRDefault="00BB7798" w:rsidP="00BB7798">
      <w:pPr>
        <w:tabs>
          <w:tab w:val="left" w:pos="9000"/>
        </w:tabs>
        <w:rPr>
          <w:rFonts w:asciiTheme="majorBidi" w:hAnsiTheme="majorBidi" w:cstheme="majorBidi"/>
        </w:rPr>
      </w:pPr>
      <w:r w:rsidRPr="006E23D2">
        <w:rPr>
          <w:rFonts w:asciiTheme="majorBidi" w:hAnsiTheme="majorBidi" w:cstheme="majorBidi"/>
        </w:rPr>
        <w:t xml:space="preserve">Name of Agency:  </w:t>
      </w:r>
      <w:r w:rsidRPr="006E23D2">
        <w:rPr>
          <w:rFonts w:asciiTheme="majorBidi" w:hAnsiTheme="majorBidi" w:cstheme="majorBidi"/>
          <w:u w:val="single"/>
        </w:rPr>
        <w:tab/>
      </w:r>
    </w:p>
    <w:p w14:paraId="7EF23DBB" w14:textId="77777777" w:rsidR="00BB7798" w:rsidRPr="006E23D2" w:rsidRDefault="00BB7798" w:rsidP="00BB7798">
      <w:pPr>
        <w:rPr>
          <w:rFonts w:asciiTheme="majorBidi" w:hAnsiTheme="majorBidi" w:cstheme="majorBidi"/>
        </w:rPr>
      </w:pPr>
    </w:p>
    <w:p w14:paraId="2E373DD3" w14:textId="77777777" w:rsidR="00BB7798" w:rsidRPr="006E23D2" w:rsidRDefault="00BB7798" w:rsidP="00BB7798">
      <w:pPr>
        <w:rPr>
          <w:rFonts w:asciiTheme="majorBidi" w:hAnsiTheme="majorBidi" w:cstheme="majorBidi"/>
        </w:rPr>
      </w:pPr>
    </w:p>
    <w:p w14:paraId="184B8A1E" w14:textId="77777777" w:rsidR="00BB7798" w:rsidRPr="006E23D2" w:rsidRDefault="00BB7798" w:rsidP="00BB7798">
      <w:pPr>
        <w:rPr>
          <w:rFonts w:asciiTheme="majorBidi" w:hAnsiTheme="majorBidi" w:cstheme="majorBidi"/>
          <w:sz w:val="20"/>
        </w:rPr>
      </w:pPr>
      <w:r w:rsidRPr="006E23D2">
        <w:rPr>
          <w:rFonts w:asciiTheme="majorBidi" w:hAnsiTheme="majorBidi" w:cstheme="majorBidi"/>
          <w:b/>
          <w:bCs/>
        </w:rPr>
        <w:t>Attachment:  Contract Agreement</w:t>
      </w:r>
    </w:p>
    <w:p w14:paraId="24FE58CC" w14:textId="77777777" w:rsidR="00BB7798" w:rsidRPr="006E23D2" w:rsidRDefault="00BB7798" w:rsidP="00BB7798">
      <w:pPr>
        <w:rPr>
          <w:rFonts w:asciiTheme="majorBidi" w:hAnsiTheme="majorBidi" w:cstheme="majorBidi"/>
        </w:rPr>
      </w:pPr>
    </w:p>
    <w:p w14:paraId="4CA150EB" w14:textId="77777777" w:rsidR="00BB7798" w:rsidRPr="006E23D2" w:rsidRDefault="00BB7798" w:rsidP="00BB7798">
      <w:pPr>
        <w:rPr>
          <w:rFonts w:asciiTheme="majorBidi" w:hAnsiTheme="majorBidi" w:cstheme="majorBidi"/>
        </w:rPr>
      </w:pPr>
    </w:p>
    <w:p w14:paraId="0DBA7AAE" w14:textId="77777777" w:rsidR="00BB7798" w:rsidRPr="006E23D2" w:rsidRDefault="00BB7798">
      <w:pPr>
        <w:rPr>
          <w:rFonts w:asciiTheme="majorBidi" w:eastAsiaTheme="majorEastAsia" w:hAnsiTheme="majorBidi" w:cstheme="majorBidi"/>
          <w:b/>
          <w:sz w:val="32"/>
          <w:szCs w:val="32"/>
        </w:rPr>
      </w:pPr>
      <w:r w:rsidRPr="006E23D2">
        <w:rPr>
          <w:rFonts w:asciiTheme="majorBidi" w:hAnsiTheme="majorBidi" w:cstheme="majorBidi"/>
        </w:rPr>
        <w:br w:type="page"/>
      </w:r>
    </w:p>
    <w:p w14:paraId="71EB0C6A" w14:textId="5D2C900B" w:rsidR="009C5C33" w:rsidRPr="006E23D2" w:rsidRDefault="00BB7798" w:rsidP="00EA3218">
      <w:pPr>
        <w:pStyle w:val="Heading1"/>
        <w:rPr>
          <w:rFonts w:asciiTheme="majorBidi" w:hAnsiTheme="majorBidi"/>
        </w:rPr>
      </w:pPr>
      <w:r w:rsidRPr="006E23D2">
        <w:rPr>
          <w:rFonts w:asciiTheme="majorBidi" w:hAnsiTheme="majorBidi"/>
        </w:rPr>
        <w:lastRenderedPageBreak/>
        <w:t>2</w:t>
      </w:r>
      <w:r w:rsidR="009C5C33" w:rsidRPr="006E23D2">
        <w:rPr>
          <w:rFonts w:asciiTheme="majorBidi" w:hAnsiTheme="majorBidi"/>
        </w:rPr>
        <w:t>. Contract Agreement</w:t>
      </w:r>
      <w:bookmarkEnd w:id="244"/>
      <w:bookmarkEnd w:id="245"/>
      <w:bookmarkEnd w:id="246"/>
      <w:bookmarkEnd w:id="247"/>
    </w:p>
    <w:p w14:paraId="6148236F" w14:textId="77777777" w:rsidR="009C5C33" w:rsidRPr="006E23D2" w:rsidRDefault="009C5C33" w:rsidP="00CA5663">
      <w:pPr>
        <w:pStyle w:val="SectionIXHeader"/>
        <w:spacing w:after="60"/>
        <w:contextualSpacing/>
        <w:jc w:val="both"/>
        <w:rPr>
          <w:rFonts w:asciiTheme="majorBidi" w:hAnsiTheme="majorBidi" w:cstheme="majorBidi"/>
          <w:b w:val="0"/>
          <w:sz w:val="24"/>
          <w:szCs w:val="24"/>
        </w:rPr>
      </w:pPr>
    </w:p>
    <w:p w14:paraId="27844CF1" w14:textId="77777777" w:rsidR="009C5C33" w:rsidRPr="006E23D2" w:rsidRDefault="009C5C33" w:rsidP="00CA5663">
      <w:pPr>
        <w:tabs>
          <w:tab w:val="left" w:pos="540"/>
        </w:tabs>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[The successful Bidder shall fill in this form in accordance with the instructions indicated]</w:t>
      </w:r>
    </w:p>
    <w:p w14:paraId="19887772" w14:textId="77777777" w:rsidR="009C5C33" w:rsidRPr="006E23D2" w:rsidRDefault="009C5C33" w:rsidP="00CA5663">
      <w:pPr>
        <w:pStyle w:val="Document1"/>
        <w:keepNext w:val="0"/>
        <w:keepLines w:val="0"/>
        <w:tabs>
          <w:tab w:val="clear" w:pos="-720"/>
          <w:tab w:val="left" w:pos="5400"/>
          <w:tab w:val="left" w:pos="8280"/>
        </w:tabs>
        <w:suppressAutoHyphens w:val="0"/>
        <w:spacing w:after="60"/>
        <w:contextualSpacing/>
        <w:jc w:val="both"/>
        <w:rPr>
          <w:rFonts w:asciiTheme="majorBidi" w:hAnsiTheme="majorBidi" w:cstheme="majorBidi"/>
          <w:szCs w:val="24"/>
        </w:rPr>
      </w:pPr>
    </w:p>
    <w:p w14:paraId="235B053E" w14:textId="77777777" w:rsidR="009C5C33" w:rsidRPr="006E23D2" w:rsidRDefault="009C5C33" w:rsidP="00CA5663">
      <w:pPr>
        <w:tabs>
          <w:tab w:val="left" w:pos="5400"/>
          <w:tab w:val="left" w:pos="8280"/>
        </w:tab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THIS CONTRACT AGREEMENT is made at </w:t>
      </w:r>
      <w:r w:rsidRPr="006E23D2">
        <w:rPr>
          <w:rFonts w:asciiTheme="majorBidi" w:hAnsiTheme="majorBidi" w:cstheme="majorBidi"/>
          <w:i/>
          <w:sz w:val="24"/>
          <w:szCs w:val="24"/>
        </w:rPr>
        <w:t xml:space="preserve">[ insert: </w:t>
      </w:r>
      <w:r w:rsidRPr="006E23D2">
        <w:rPr>
          <w:rFonts w:asciiTheme="majorBidi" w:hAnsiTheme="majorBidi" w:cstheme="majorBidi"/>
          <w:b/>
          <w:i/>
          <w:sz w:val="24"/>
          <w:szCs w:val="24"/>
        </w:rPr>
        <w:t>number</w:t>
      </w:r>
      <w:r w:rsidRPr="006E23D2">
        <w:rPr>
          <w:rFonts w:asciiTheme="majorBidi" w:hAnsiTheme="majorBidi" w:cstheme="majorBidi"/>
          <w:i/>
          <w:sz w:val="24"/>
          <w:szCs w:val="24"/>
        </w:rPr>
        <w:t> ]</w:t>
      </w:r>
      <w:r w:rsidRPr="006E23D2">
        <w:rPr>
          <w:rFonts w:asciiTheme="majorBidi" w:hAnsiTheme="majorBidi" w:cstheme="majorBidi"/>
          <w:sz w:val="24"/>
          <w:szCs w:val="24"/>
        </w:rPr>
        <w:t xml:space="preserve"> day of  </w:t>
      </w:r>
      <w:r w:rsidRPr="006E23D2">
        <w:rPr>
          <w:rFonts w:asciiTheme="majorBidi" w:hAnsiTheme="majorBidi" w:cstheme="majorBidi"/>
          <w:i/>
          <w:sz w:val="24"/>
          <w:szCs w:val="24"/>
        </w:rPr>
        <w:t xml:space="preserve">[ insert: </w:t>
      </w:r>
      <w:r w:rsidRPr="006E23D2">
        <w:rPr>
          <w:rFonts w:asciiTheme="majorBidi" w:hAnsiTheme="majorBidi" w:cstheme="majorBidi"/>
          <w:b/>
          <w:i/>
          <w:sz w:val="24"/>
          <w:szCs w:val="24"/>
        </w:rPr>
        <w:t>month</w:t>
      </w:r>
      <w:r w:rsidRPr="006E23D2">
        <w:rPr>
          <w:rFonts w:asciiTheme="majorBidi" w:hAnsiTheme="majorBidi" w:cstheme="majorBidi"/>
          <w:i/>
          <w:sz w:val="24"/>
          <w:szCs w:val="24"/>
        </w:rPr>
        <w:t> ]</w:t>
      </w:r>
      <w:r w:rsidRPr="006E23D2">
        <w:rPr>
          <w:rFonts w:asciiTheme="majorBidi" w:hAnsiTheme="majorBidi" w:cstheme="majorBidi"/>
          <w:sz w:val="24"/>
          <w:szCs w:val="24"/>
        </w:rPr>
        <w:t xml:space="preserve">, </w:t>
      </w:r>
      <w:r w:rsidRPr="006E23D2">
        <w:rPr>
          <w:rFonts w:asciiTheme="majorBidi" w:hAnsiTheme="majorBidi" w:cstheme="majorBidi"/>
          <w:i/>
          <w:sz w:val="24"/>
          <w:szCs w:val="24"/>
        </w:rPr>
        <w:t xml:space="preserve">[ insert: </w:t>
      </w:r>
      <w:r w:rsidRPr="006E23D2">
        <w:rPr>
          <w:rFonts w:asciiTheme="majorBidi" w:hAnsiTheme="majorBidi" w:cstheme="majorBidi"/>
          <w:b/>
          <w:i/>
          <w:sz w:val="24"/>
          <w:szCs w:val="24"/>
        </w:rPr>
        <w:t>year</w:t>
      </w:r>
      <w:r w:rsidRPr="006E23D2">
        <w:rPr>
          <w:rFonts w:asciiTheme="majorBidi" w:hAnsiTheme="majorBidi" w:cstheme="majorBidi"/>
          <w:i/>
          <w:sz w:val="24"/>
          <w:szCs w:val="24"/>
        </w:rPr>
        <w:t> ]</w:t>
      </w:r>
      <w:r w:rsidRPr="006E23D2">
        <w:rPr>
          <w:rFonts w:asciiTheme="majorBidi" w:hAnsiTheme="majorBidi" w:cstheme="majorBidi"/>
          <w:sz w:val="24"/>
          <w:szCs w:val="24"/>
        </w:rPr>
        <w:t>.</w:t>
      </w:r>
    </w:p>
    <w:p w14:paraId="75E4D12B"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663960EB" w14:textId="77777777" w:rsidR="009C5C33" w:rsidRPr="006E23D2" w:rsidRDefault="009C5C33"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BETWEEN:</w:t>
      </w:r>
    </w:p>
    <w:p w14:paraId="424812C7" w14:textId="77777777" w:rsidR="00ED1E1C" w:rsidRPr="006E23D2" w:rsidRDefault="009C5C33" w:rsidP="005F57D8">
      <w:pPr>
        <w:pStyle w:val="ListParagraph"/>
        <w:numPr>
          <w:ilvl w:val="0"/>
          <w:numId w:val="41"/>
        </w:numPr>
        <w:spacing w:after="60" w:line="240" w:lineRule="auto"/>
        <w:jc w:val="both"/>
        <w:rPr>
          <w:rFonts w:asciiTheme="majorBidi" w:hAnsiTheme="majorBidi" w:cstheme="majorBidi"/>
          <w:sz w:val="24"/>
          <w:szCs w:val="24"/>
        </w:rPr>
      </w:pPr>
      <w:r w:rsidRPr="006E23D2">
        <w:rPr>
          <w:rFonts w:asciiTheme="majorBidi" w:hAnsiTheme="majorBidi" w:cstheme="majorBidi"/>
          <w:i/>
          <w:sz w:val="24"/>
          <w:szCs w:val="24"/>
        </w:rPr>
        <w:t>[ insert complete name of Contracting Authority]</w:t>
      </w:r>
      <w:r w:rsidRPr="006E23D2">
        <w:rPr>
          <w:rFonts w:asciiTheme="majorBidi" w:hAnsiTheme="majorBidi" w:cstheme="majorBidi"/>
          <w:sz w:val="24"/>
          <w:szCs w:val="24"/>
        </w:rPr>
        <w:t>,</w:t>
      </w:r>
      <w:r w:rsidRPr="006E23D2">
        <w:rPr>
          <w:rFonts w:asciiTheme="majorBidi" w:hAnsiTheme="majorBidi" w:cstheme="majorBidi"/>
          <w:i/>
          <w:sz w:val="24"/>
          <w:szCs w:val="24"/>
        </w:rPr>
        <w:t xml:space="preserve"> </w:t>
      </w:r>
      <w:r w:rsidRPr="006E23D2">
        <w:rPr>
          <w:rFonts w:asciiTheme="majorBidi" w:hAnsiTheme="majorBidi" w:cstheme="majorBidi"/>
          <w:iCs/>
          <w:sz w:val="24"/>
          <w:szCs w:val="24"/>
        </w:rPr>
        <w:t xml:space="preserve">an agency of </w:t>
      </w:r>
      <w:r w:rsidRPr="006E23D2">
        <w:rPr>
          <w:rFonts w:asciiTheme="majorBidi" w:hAnsiTheme="majorBidi" w:cstheme="majorBidi"/>
          <w:i/>
          <w:sz w:val="24"/>
          <w:szCs w:val="24"/>
        </w:rPr>
        <w:t>[insert name of specific ministry or government agency]</w:t>
      </w:r>
      <w:r w:rsidRPr="006E23D2">
        <w:rPr>
          <w:rFonts w:asciiTheme="majorBidi" w:hAnsiTheme="majorBidi" w:cstheme="majorBidi"/>
          <w:iCs/>
          <w:sz w:val="24"/>
          <w:szCs w:val="24"/>
        </w:rPr>
        <w:t xml:space="preserve"> of the Government of Kurdistan Region, </w:t>
      </w:r>
      <w:r w:rsidR="00ED1E1C" w:rsidRPr="006E23D2">
        <w:rPr>
          <w:rFonts w:asciiTheme="majorBidi" w:hAnsiTheme="majorBidi" w:cstheme="majorBidi"/>
          <w:iCs/>
          <w:sz w:val="24"/>
          <w:szCs w:val="24"/>
        </w:rPr>
        <w:t>or a corporation incorporated according to the law of Kurdistan Region,</w:t>
      </w:r>
      <w:r w:rsidRPr="006E23D2">
        <w:rPr>
          <w:rFonts w:asciiTheme="majorBidi" w:hAnsiTheme="majorBidi" w:cstheme="majorBidi"/>
          <w:iCs/>
          <w:sz w:val="24"/>
          <w:szCs w:val="24"/>
        </w:rPr>
        <w:t xml:space="preserve"> and having its principal place of business</w:t>
      </w:r>
      <w:r w:rsidRPr="006E23D2">
        <w:rPr>
          <w:rFonts w:asciiTheme="majorBidi" w:hAnsiTheme="majorBidi" w:cstheme="majorBidi"/>
          <w:sz w:val="24"/>
          <w:szCs w:val="24"/>
        </w:rPr>
        <w:t xml:space="preserve"> at </w:t>
      </w:r>
      <w:r w:rsidRPr="006E23D2">
        <w:rPr>
          <w:rFonts w:asciiTheme="majorBidi" w:hAnsiTheme="majorBidi" w:cstheme="majorBidi"/>
          <w:i/>
          <w:sz w:val="24"/>
          <w:szCs w:val="24"/>
        </w:rPr>
        <w:t xml:space="preserve">[ insert address of </w:t>
      </w:r>
      <w:r w:rsidR="00ED1E1C" w:rsidRPr="006E23D2">
        <w:rPr>
          <w:rFonts w:asciiTheme="majorBidi" w:hAnsiTheme="majorBidi" w:cstheme="majorBidi"/>
          <w:i/>
          <w:sz w:val="24"/>
          <w:szCs w:val="24"/>
        </w:rPr>
        <w:t>Contracting Authority</w:t>
      </w:r>
      <w:r w:rsidRPr="006E23D2">
        <w:rPr>
          <w:rFonts w:asciiTheme="majorBidi" w:hAnsiTheme="majorBidi" w:cstheme="majorBidi"/>
          <w:i/>
          <w:sz w:val="24"/>
          <w:szCs w:val="24"/>
        </w:rPr>
        <w:t>]</w:t>
      </w:r>
      <w:r w:rsidRPr="006E23D2">
        <w:rPr>
          <w:rFonts w:asciiTheme="majorBidi" w:hAnsiTheme="majorBidi" w:cstheme="majorBidi"/>
          <w:sz w:val="24"/>
          <w:szCs w:val="24"/>
        </w:rPr>
        <w:t xml:space="preserve"> (hereinafter called “the </w:t>
      </w:r>
      <w:r w:rsidR="00ED1E1C"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w:t>
      </w:r>
    </w:p>
    <w:p w14:paraId="62053C59" w14:textId="77777777" w:rsidR="00EA3218" w:rsidRPr="006E23D2" w:rsidRDefault="00EA3218" w:rsidP="00EA3218">
      <w:pPr>
        <w:pStyle w:val="ListParagraph"/>
        <w:spacing w:after="60" w:line="240" w:lineRule="auto"/>
        <w:ind w:left="1440"/>
        <w:jc w:val="both"/>
        <w:rPr>
          <w:rFonts w:asciiTheme="majorBidi" w:hAnsiTheme="majorBidi" w:cstheme="majorBidi"/>
          <w:sz w:val="24"/>
          <w:szCs w:val="24"/>
        </w:rPr>
      </w:pPr>
    </w:p>
    <w:p w14:paraId="7DE91D49" w14:textId="77777777" w:rsidR="00ED1E1C" w:rsidRPr="006E23D2" w:rsidRDefault="00ED1E1C" w:rsidP="00EA3218">
      <w:pPr>
        <w:spacing w:after="60" w:line="240" w:lineRule="auto"/>
        <w:ind w:left="14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009C5C33" w:rsidRPr="006E23D2">
        <w:rPr>
          <w:rFonts w:asciiTheme="majorBidi" w:hAnsiTheme="majorBidi" w:cstheme="majorBidi"/>
          <w:sz w:val="24"/>
          <w:szCs w:val="24"/>
        </w:rPr>
        <w:t>nd</w:t>
      </w:r>
    </w:p>
    <w:p w14:paraId="73157C7E" w14:textId="77777777" w:rsidR="009C5C33" w:rsidRPr="006E23D2" w:rsidRDefault="009C5C33" w:rsidP="00CA5663">
      <w:pPr>
        <w:spacing w:after="60" w:line="240" w:lineRule="auto"/>
        <w:ind w:left="720"/>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1A55DB19" w14:textId="770C5849" w:rsidR="009C5C33" w:rsidRPr="006E23D2" w:rsidRDefault="009C5C33" w:rsidP="00CA5663">
      <w:pPr>
        <w:spacing w:after="60" w:line="240" w:lineRule="auto"/>
        <w:ind w:left="1440" w:hanging="72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Pr="006E23D2">
        <w:rPr>
          <w:rFonts w:asciiTheme="majorBidi" w:hAnsiTheme="majorBidi" w:cstheme="majorBidi"/>
          <w:sz w:val="24"/>
          <w:szCs w:val="24"/>
        </w:rPr>
        <w:tab/>
      </w:r>
      <w:r w:rsidRPr="006E23D2">
        <w:rPr>
          <w:rFonts w:asciiTheme="majorBidi" w:hAnsiTheme="majorBidi" w:cstheme="majorBidi"/>
          <w:i/>
          <w:sz w:val="24"/>
          <w:szCs w:val="24"/>
        </w:rPr>
        <w:t xml:space="preserve">[ insert name of </w:t>
      </w:r>
      <w:r w:rsidR="0062540A" w:rsidRPr="006E23D2">
        <w:rPr>
          <w:rFonts w:asciiTheme="majorBidi" w:hAnsiTheme="majorBidi" w:cstheme="majorBidi"/>
          <w:i/>
          <w:sz w:val="24"/>
          <w:szCs w:val="24"/>
        </w:rPr>
        <w:t>Supplier</w:t>
      </w:r>
      <w:r w:rsidR="0062540A" w:rsidRPr="006E23D2">
        <w:rPr>
          <w:rFonts w:asciiTheme="majorBidi" w:hAnsiTheme="majorBidi" w:cstheme="majorBidi"/>
          <w:b/>
          <w:i/>
          <w:sz w:val="24"/>
          <w:szCs w:val="24"/>
        </w:rPr>
        <w:t>]</w:t>
      </w:r>
      <w:r w:rsidRPr="006E23D2">
        <w:rPr>
          <w:rFonts w:asciiTheme="majorBidi" w:hAnsiTheme="majorBidi" w:cstheme="majorBidi"/>
          <w:sz w:val="24"/>
          <w:szCs w:val="24"/>
        </w:rPr>
        <w:t xml:space="preserve">, a corporation incorporated under the laws of </w:t>
      </w:r>
      <w:r w:rsidRPr="006E23D2">
        <w:rPr>
          <w:rFonts w:asciiTheme="majorBidi" w:hAnsiTheme="majorBidi" w:cstheme="majorBidi"/>
          <w:i/>
          <w:sz w:val="24"/>
          <w:szCs w:val="24"/>
        </w:rPr>
        <w:t xml:space="preserve">[ insert:  country of </w:t>
      </w:r>
      <w:r w:rsidR="0062540A" w:rsidRPr="006E23D2">
        <w:rPr>
          <w:rFonts w:asciiTheme="majorBidi" w:hAnsiTheme="majorBidi" w:cstheme="majorBidi"/>
          <w:i/>
          <w:sz w:val="24"/>
          <w:szCs w:val="24"/>
        </w:rPr>
        <w:t>Supplier</w:t>
      </w:r>
      <w:r w:rsidR="0062540A" w:rsidRPr="006E23D2">
        <w:rPr>
          <w:rFonts w:asciiTheme="majorBidi" w:hAnsiTheme="majorBidi" w:cstheme="majorBidi"/>
          <w:b/>
          <w:i/>
          <w:sz w:val="24"/>
          <w:szCs w:val="24"/>
        </w:rPr>
        <w:t>]</w:t>
      </w:r>
      <w:r w:rsidRPr="006E23D2">
        <w:rPr>
          <w:rFonts w:asciiTheme="majorBidi" w:hAnsiTheme="majorBidi" w:cstheme="majorBidi"/>
          <w:sz w:val="24"/>
          <w:szCs w:val="24"/>
        </w:rPr>
        <w:t xml:space="preserve"> and having its principal place of business at </w:t>
      </w:r>
      <w:r w:rsidRPr="006E23D2">
        <w:rPr>
          <w:rFonts w:asciiTheme="majorBidi" w:hAnsiTheme="majorBidi" w:cstheme="majorBidi"/>
          <w:i/>
          <w:sz w:val="24"/>
          <w:szCs w:val="24"/>
        </w:rPr>
        <w:t xml:space="preserve">[ insert:  address of </w:t>
      </w:r>
      <w:r w:rsidR="0062540A" w:rsidRPr="006E23D2">
        <w:rPr>
          <w:rFonts w:asciiTheme="majorBidi" w:hAnsiTheme="majorBidi" w:cstheme="majorBidi"/>
          <w:i/>
          <w:sz w:val="24"/>
          <w:szCs w:val="24"/>
        </w:rPr>
        <w:t>Supplier]</w:t>
      </w:r>
      <w:r w:rsidRPr="006E23D2">
        <w:rPr>
          <w:rFonts w:asciiTheme="majorBidi" w:hAnsiTheme="majorBidi" w:cstheme="majorBidi"/>
          <w:sz w:val="24"/>
          <w:szCs w:val="24"/>
        </w:rPr>
        <w:t xml:space="preserve"> (hereinafter called “the Supplier”).</w:t>
      </w:r>
    </w:p>
    <w:p w14:paraId="6AC30228" w14:textId="77777777" w:rsidR="00ED1E1C" w:rsidRPr="006E23D2" w:rsidRDefault="00ED1E1C" w:rsidP="00CA5663">
      <w:pPr>
        <w:suppressAutoHyphens/>
        <w:spacing w:after="60" w:line="240" w:lineRule="auto"/>
        <w:contextualSpacing/>
        <w:jc w:val="both"/>
        <w:rPr>
          <w:rFonts w:asciiTheme="majorBidi" w:hAnsiTheme="majorBidi" w:cstheme="majorBidi"/>
          <w:sz w:val="24"/>
          <w:szCs w:val="24"/>
        </w:rPr>
      </w:pPr>
    </w:p>
    <w:p w14:paraId="56369B96" w14:textId="34EB567D" w:rsidR="009C5C33" w:rsidRPr="006E23D2" w:rsidRDefault="009C5C33" w:rsidP="00BB7798">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WHEREAS the </w:t>
      </w:r>
      <w:r w:rsidR="00ED1E1C"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 xml:space="preserve">invited bids for certain Goods and </w:t>
      </w:r>
      <w:r w:rsidR="00BB7798" w:rsidRPr="006E23D2">
        <w:rPr>
          <w:rFonts w:asciiTheme="majorBidi" w:hAnsiTheme="majorBidi" w:cstheme="majorBidi"/>
          <w:sz w:val="24"/>
          <w:szCs w:val="24"/>
        </w:rPr>
        <w:t xml:space="preserve">Related </w:t>
      </w:r>
      <w:r w:rsidRPr="006E23D2">
        <w:rPr>
          <w:rFonts w:asciiTheme="majorBidi" w:hAnsiTheme="majorBidi" w:cstheme="majorBidi"/>
          <w:sz w:val="24"/>
          <w:szCs w:val="24"/>
        </w:rPr>
        <w:t xml:space="preserve">services, viz., </w:t>
      </w:r>
      <w:r w:rsidRPr="006E23D2">
        <w:rPr>
          <w:rFonts w:asciiTheme="majorBidi" w:hAnsiTheme="majorBidi" w:cstheme="majorBidi"/>
          <w:i/>
          <w:sz w:val="24"/>
          <w:szCs w:val="24"/>
        </w:rPr>
        <w:t xml:space="preserve">[insert </w:t>
      </w:r>
      <w:r w:rsidRPr="006E23D2">
        <w:rPr>
          <w:rFonts w:asciiTheme="majorBidi" w:hAnsiTheme="majorBidi" w:cstheme="majorBidi"/>
          <w:bCs/>
          <w:i/>
          <w:sz w:val="24"/>
          <w:szCs w:val="24"/>
        </w:rPr>
        <w:t>brief description of Goods and Services</w:t>
      </w:r>
      <w:r w:rsidRPr="006E23D2">
        <w:rPr>
          <w:rFonts w:asciiTheme="majorBidi" w:hAnsiTheme="majorBidi" w:cstheme="majorBidi"/>
          <w:i/>
          <w:sz w:val="24"/>
          <w:szCs w:val="24"/>
        </w:rPr>
        <w:t>]</w:t>
      </w:r>
      <w:r w:rsidRPr="006E23D2">
        <w:rPr>
          <w:rFonts w:asciiTheme="majorBidi" w:hAnsiTheme="majorBidi" w:cstheme="majorBidi"/>
          <w:sz w:val="24"/>
          <w:szCs w:val="24"/>
        </w:rPr>
        <w:t xml:space="preserve"> and has accepted a Bid by the Supplier for the supply of those Goods and Services in the sum of </w:t>
      </w:r>
      <w:r w:rsidRPr="006E23D2">
        <w:rPr>
          <w:rFonts w:asciiTheme="majorBidi" w:hAnsiTheme="majorBidi" w:cstheme="majorBidi"/>
          <w:i/>
          <w:sz w:val="24"/>
          <w:szCs w:val="24"/>
        </w:rPr>
        <w:t>[insert Contract Price in words and figures]</w:t>
      </w:r>
      <w:r w:rsidRPr="006E23D2">
        <w:rPr>
          <w:rFonts w:asciiTheme="majorBidi" w:hAnsiTheme="majorBidi" w:cstheme="majorBidi"/>
          <w:sz w:val="24"/>
          <w:szCs w:val="24"/>
        </w:rPr>
        <w:t xml:space="preserve"> (hereinafter called “the Contract Price”).</w:t>
      </w:r>
    </w:p>
    <w:p w14:paraId="07FBA848" w14:textId="77777777" w:rsidR="00ED1E1C" w:rsidRPr="006E23D2" w:rsidRDefault="00ED1E1C" w:rsidP="00CA5663">
      <w:pPr>
        <w:suppressAutoHyphens/>
        <w:spacing w:after="60" w:line="240" w:lineRule="auto"/>
        <w:contextualSpacing/>
        <w:jc w:val="both"/>
        <w:rPr>
          <w:rFonts w:asciiTheme="majorBidi" w:hAnsiTheme="majorBidi" w:cstheme="majorBidi"/>
          <w:sz w:val="24"/>
          <w:szCs w:val="24"/>
        </w:rPr>
      </w:pPr>
    </w:p>
    <w:p w14:paraId="5C737D04" w14:textId="77777777" w:rsidR="009C5C33" w:rsidRPr="006E23D2" w:rsidRDefault="009C5C33" w:rsidP="00CA5663">
      <w:pPr>
        <w:suppressAutoHyphen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NOW THIS AGREEMENT WITNESSETH AS FOLLOWS:</w:t>
      </w:r>
    </w:p>
    <w:p w14:paraId="558FD865" w14:textId="77777777" w:rsidR="00ED1E1C" w:rsidRPr="006E23D2" w:rsidRDefault="00ED1E1C" w:rsidP="00CA5663">
      <w:pPr>
        <w:suppressAutoHyphens/>
        <w:spacing w:after="60" w:line="240" w:lineRule="auto"/>
        <w:contextualSpacing/>
        <w:jc w:val="both"/>
        <w:rPr>
          <w:rFonts w:asciiTheme="majorBidi" w:hAnsiTheme="majorBidi" w:cstheme="majorBidi"/>
          <w:sz w:val="24"/>
          <w:szCs w:val="24"/>
        </w:rPr>
      </w:pPr>
    </w:p>
    <w:p w14:paraId="0A6D81A5" w14:textId="77777777" w:rsidR="009C5C33" w:rsidRPr="006E23D2" w:rsidRDefault="009C5C33" w:rsidP="005F57D8">
      <w:pPr>
        <w:pStyle w:val="ListParagraph"/>
        <w:numPr>
          <w:ilvl w:val="0"/>
          <w:numId w:val="42"/>
        </w:numPr>
        <w:suppressAutoHyphens/>
        <w:spacing w:after="60" w:line="240" w:lineRule="auto"/>
        <w:ind w:left="720" w:hanging="450"/>
        <w:jc w:val="both"/>
        <w:rPr>
          <w:rFonts w:asciiTheme="majorBidi" w:hAnsiTheme="majorBidi" w:cstheme="majorBidi"/>
          <w:sz w:val="24"/>
          <w:szCs w:val="24"/>
        </w:rPr>
      </w:pPr>
      <w:r w:rsidRPr="006E23D2">
        <w:rPr>
          <w:rFonts w:asciiTheme="majorBidi" w:hAnsiTheme="majorBidi" w:cstheme="majorBidi"/>
          <w:sz w:val="24"/>
          <w:szCs w:val="24"/>
        </w:rPr>
        <w:t>In this Agreement words and expressions shall have the same meanings as are respectively assigned to them in the Conditions of Contract referred to.</w:t>
      </w:r>
    </w:p>
    <w:p w14:paraId="26136073" w14:textId="77777777" w:rsidR="00DD4817" w:rsidRPr="006E23D2" w:rsidRDefault="00DD4817" w:rsidP="00CA5663">
      <w:pPr>
        <w:pStyle w:val="ListParagraph"/>
        <w:suppressAutoHyphens/>
        <w:spacing w:after="60" w:line="240" w:lineRule="auto"/>
        <w:ind w:hanging="450"/>
        <w:jc w:val="both"/>
        <w:rPr>
          <w:rFonts w:asciiTheme="majorBidi" w:hAnsiTheme="majorBidi" w:cstheme="majorBidi"/>
          <w:sz w:val="24"/>
          <w:szCs w:val="24"/>
        </w:rPr>
      </w:pPr>
    </w:p>
    <w:p w14:paraId="5067D685" w14:textId="77777777" w:rsidR="009C5C33" w:rsidRPr="006E23D2" w:rsidRDefault="009C5C33" w:rsidP="00CA5663">
      <w:pPr>
        <w:suppressAutoHyphens/>
        <w:spacing w:after="60" w:line="240" w:lineRule="auto"/>
        <w:ind w:left="720" w:hanging="450"/>
        <w:contextualSpacing/>
        <w:jc w:val="both"/>
        <w:rPr>
          <w:rFonts w:asciiTheme="majorBidi" w:hAnsiTheme="majorBidi" w:cstheme="majorBidi"/>
          <w:sz w:val="24"/>
          <w:szCs w:val="24"/>
        </w:rPr>
      </w:pPr>
      <w:r w:rsidRPr="006E23D2">
        <w:rPr>
          <w:rFonts w:asciiTheme="majorBidi" w:hAnsiTheme="majorBidi" w:cstheme="majorBidi"/>
          <w:sz w:val="24"/>
          <w:szCs w:val="24"/>
        </w:rPr>
        <w:t>2.</w:t>
      </w:r>
      <w:r w:rsidRPr="006E23D2">
        <w:rPr>
          <w:rFonts w:asciiTheme="majorBidi" w:hAnsiTheme="majorBidi" w:cstheme="majorBidi"/>
          <w:sz w:val="24"/>
          <w:szCs w:val="24"/>
        </w:rPr>
        <w:tab/>
        <w:t xml:space="preserve">The following documents shall constitute the Contract between the </w:t>
      </w:r>
      <w:r w:rsidR="00ED1E1C"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and the Supplier, and each shall be read and construed as an integral part of the Contract:</w:t>
      </w:r>
    </w:p>
    <w:p w14:paraId="3A9D95BE" w14:textId="77777777" w:rsidR="009502D8" w:rsidRPr="006E23D2" w:rsidRDefault="009502D8" w:rsidP="00CA5663">
      <w:pPr>
        <w:tabs>
          <w:tab w:val="left" w:pos="540"/>
        </w:tabs>
        <w:suppressAutoHyphens/>
        <w:spacing w:after="60" w:line="240" w:lineRule="auto"/>
        <w:ind w:left="540" w:hanging="540"/>
        <w:contextualSpacing/>
        <w:jc w:val="both"/>
        <w:rPr>
          <w:rFonts w:asciiTheme="majorBidi" w:hAnsiTheme="majorBidi" w:cstheme="majorBidi"/>
          <w:sz w:val="24"/>
          <w:szCs w:val="24"/>
        </w:rPr>
      </w:pPr>
    </w:p>
    <w:p w14:paraId="4A86634E" w14:textId="77777777" w:rsidR="009C5C33" w:rsidRPr="006E23D2" w:rsidRDefault="009C5C33" w:rsidP="00CA5663">
      <w:pPr>
        <w:tabs>
          <w:tab w:val="num" w:pos="1260"/>
        </w:tabs>
        <w:suppressAutoHyphens/>
        <w:spacing w:after="60"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(a)</w:t>
      </w:r>
      <w:r w:rsidRPr="006E23D2">
        <w:rPr>
          <w:rFonts w:asciiTheme="majorBidi" w:hAnsiTheme="majorBidi" w:cstheme="majorBidi"/>
          <w:sz w:val="24"/>
          <w:szCs w:val="24"/>
        </w:rPr>
        <w:tab/>
      </w:r>
      <w:r w:rsidR="00ED1E1C" w:rsidRPr="006E23D2">
        <w:rPr>
          <w:rFonts w:asciiTheme="majorBidi" w:hAnsiTheme="majorBidi" w:cstheme="majorBidi"/>
          <w:sz w:val="24"/>
          <w:szCs w:val="24"/>
        </w:rPr>
        <w:t>The Contracting Authority’s Notification of Award</w:t>
      </w:r>
      <w:r w:rsidRPr="006E23D2">
        <w:rPr>
          <w:rFonts w:asciiTheme="majorBidi" w:hAnsiTheme="majorBidi" w:cstheme="majorBidi"/>
          <w:sz w:val="24"/>
          <w:szCs w:val="24"/>
        </w:rPr>
        <w:t xml:space="preserve"> </w:t>
      </w:r>
    </w:p>
    <w:p w14:paraId="209C738A" w14:textId="16F2BDF7" w:rsidR="00ED1E1C" w:rsidRPr="006E23D2" w:rsidRDefault="00ED1E1C" w:rsidP="00564CD4">
      <w:pPr>
        <w:tabs>
          <w:tab w:val="num" w:pos="1260"/>
        </w:tabs>
        <w:suppressAutoHyphens/>
        <w:spacing w:after="60"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(b)</w:t>
      </w:r>
      <w:r w:rsidRPr="006E23D2">
        <w:rPr>
          <w:rFonts w:asciiTheme="majorBidi" w:hAnsiTheme="majorBidi" w:cstheme="majorBidi"/>
          <w:sz w:val="24"/>
          <w:szCs w:val="24"/>
        </w:rPr>
        <w:tab/>
      </w:r>
      <w:r w:rsidR="009502D8" w:rsidRPr="006E23D2">
        <w:rPr>
          <w:rFonts w:asciiTheme="majorBidi" w:hAnsiTheme="majorBidi" w:cstheme="majorBidi"/>
          <w:sz w:val="24"/>
          <w:szCs w:val="24"/>
        </w:rPr>
        <w:t xml:space="preserve">Bid </w:t>
      </w:r>
      <w:r w:rsidR="00564CD4" w:rsidRPr="006E23D2">
        <w:rPr>
          <w:rFonts w:asciiTheme="majorBidi" w:hAnsiTheme="majorBidi" w:cstheme="majorBidi"/>
          <w:sz w:val="24"/>
          <w:szCs w:val="24"/>
        </w:rPr>
        <w:t xml:space="preserve">Submission </w:t>
      </w:r>
      <w:r w:rsidR="009502D8" w:rsidRPr="006E23D2">
        <w:rPr>
          <w:rFonts w:asciiTheme="majorBidi" w:hAnsiTheme="majorBidi" w:cstheme="majorBidi"/>
          <w:sz w:val="24"/>
          <w:szCs w:val="24"/>
        </w:rPr>
        <w:t xml:space="preserve">Letter </w:t>
      </w:r>
    </w:p>
    <w:p w14:paraId="2D09448F" w14:textId="1BC0D3AB" w:rsidR="009502D8" w:rsidRPr="006E23D2" w:rsidRDefault="009502D8" w:rsidP="00564CD4">
      <w:pPr>
        <w:tabs>
          <w:tab w:val="num" w:pos="1260"/>
        </w:tabs>
        <w:suppressAutoHyphens/>
        <w:spacing w:after="60"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(c)</w:t>
      </w:r>
      <w:r w:rsidRPr="006E23D2">
        <w:rPr>
          <w:rFonts w:asciiTheme="majorBidi" w:hAnsiTheme="majorBidi" w:cstheme="majorBidi"/>
          <w:sz w:val="24"/>
          <w:szCs w:val="24"/>
        </w:rPr>
        <w:tab/>
      </w:r>
      <w:r w:rsidR="00564CD4" w:rsidRPr="006E23D2">
        <w:rPr>
          <w:rFonts w:asciiTheme="majorBidi" w:hAnsiTheme="majorBidi" w:cstheme="majorBidi"/>
          <w:sz w:val="24"/>
          <w:szCs w:val="24"/>
        </w:rPr>
        <w:t xml:space="preserve">Addenda </w:t>
      </w:r>
      <w:r w:rsidRPr="006E23D2">
        <w:rPr>
          <w:rFonts w:asciiTheme="majorBidi" w:hAnsiTheme="majorBidi" w:cstheme="majorBidi"/>
          <w:sz w:val="24"/>
          <w:szCs w:val="24"/>
        </w:rPr>
        <w:t>N</w:t>
      </w:r>
      <w:r w:rsidR="00564CD4" w:rsidRPr="006E23D2">
        <w:rPr>
          <w:rFonts w:asciiTheme="majorBidi" w:hAnsiTheme="majorBidi" w:cstheme="majorBidi"/>
          <w:sz w:val="24"/>
          <w:szCs w:val="24"/>
        </w:rPr>
        <w:t>os.</w:t>
      </w:r>
      <w:r w:rsidRPr="006E23D2">
        <w:rPr>
          <w:rFonts w:asciiTheme="majorBidi" w:hAnsiTheme="majorBidi" w:cstheme="majorBidi"/>
          <w:sz w:val="24"/>
          <w:szCs w:val="24"/>
        </w:rPr>
        <w:t xml:space="preserve"> ____________ (if any)</w:t>
      </w:r>
    </w:p>
    <w:p w14:paraId="5797EA1B" w14:textId="77777777" w:rsidR="009C5C33" w:rsidRPr="006E23D2" w:rsidRDefault="009C5C33" w:rsidP="00CA5663">
      <w:pPr>
        <w:tabs>
          <w:tab w:val="num" w:pos="1260"/>
        </w:tabs>
        <w:suppressAutoHyphens/>
        <w:spacing w:after="60"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9502D8" w:rsidRPr="006E23D2">
        <w:rPr>
          <w:rFonts w:asciiTheme="majorBidi" w:hAnsiTheme="majorBidi" w:cstheme="majorBidi"/>
          <w:sz w:val="24"/>
          <w:szCs w:val="24"/>
        </w:rPr>
        <w:t>d</w:t>
      </w:r>
      <w:r w:rsidRPr="006E23D2">
        <w:rPr>
          <w:rFonts w:asciiTheme="majorBidi" w:hAnsiTheme="majorBidi" w:cstheme="majorBidi"/>
          <w:sz w:val="24"/>
          <w:szCs w:val="24"/>
        </w:rPr>
        <w:t>)</w:t>
      </w:r>
      <w:r w:rsidRPr="006E23D2">
        <w:rPr>
          <w:rFonts w:asciiTheme="majorBidi" w:hAnsiTheme="majorBidi" w:cstheme="majorBidi"/>
          <w:sz w:val="24"/>
          <w:szCs w:val="24"/>
        </w:rPr>
        <w:tab/>
        <w:t>Special Conditions of Contract</w:t>
      </w:r>
    </w:p>
    <w:p w14:paraId="79FCE493" w14:textId="77777777" w:rsidR="009C5C33" w:rsidRPr="006E23D2" w:rsidRDefault="009C5C33" w:rsidP="00CA5663">
      <w:pPr>
        <w:tabs>
          <w:tab w:val="num" w:pos="1260"/>
        </w:tabs>
        <w:suppressAutoHyphens/>
        <w:spacing w:after="60"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9502D8" w:rsidRPr="006E23D2">
        <w:rPr>
          <w:rFonts w:asciiTheme="majorBidi" w:hAnsiTheme="majorBidi" w:cstheme="majorBidi"/>
          <w:sz w:val="24"/>
          <w:szCs w:val="24"/>
        </w:rPr>
        <w:t>e</w:t>
      </w:r>
      <w:r w:rsidRPr="006E23D2">
        <w:rPr>
          <w:rFonts w:asciiTheme="majorBidi" w:hAnsiTheme="majorBidi" w:cstheme="majorBidi"/>
          <w:sz w:val="24"/>
          <w:szCs w:val="24"/>
        </w:rPr>
        <w:t>)</w:t>
      </w:r>
      <w:r w:rsidRPr="006E23D2">
        <w:rPr>
          <w:rFonts w:asciiTheme="majorBidi" w:hAnsiTheme="majorBidi" w:cstheme="majorBidi"/>
          <w:sz w:val="24"/>
          <w:szCs w:val="24"/>
        </w:rPr>
        <w:tab/>
        <w:t>General Conditions of Contract</w:t>
      </w:r>
    </w:p>
    <w:p w14:paraId="75D9C247" w14:textId="77777777" w:rsidR="009C5C33" w:rsidRPr="006E23D2" w:rsidRDefault="009C5C33" w:rsidP="00CA5663">
      <w:pPr>
        <w:tabs>
          <w:tab w:val="num" w:pos="1260"/>
        </w:tabs>
        <w:suppressAutoHyphens/>
        <w:spacing w:after="60"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w:t>
      </w:r>
      <w:r w:rsidR="009502D8" w:rsidRPr="006E23D2">
        <w:rPr>
          <w:rFonts w:asciiTheme="majorBidi" w:hAnsiTheme="majorBidi" w:cstheme="majorBidi"/>
          <w:sz w:val="24"/>
          <w:szCs w:val="24"/>
        </w:rPr>
        <w:t>f</w:t>
      </w:r>
      <w:r w:rsidRPr="006E23D2">
        <w:rPr>
          <w:rFonts w:asciiTheme="majorBidi" w:hAnsiTheme="majorBidi" w:cstheme="majorBidi"/>
          <w:sz w:val="24"/>
          <w:szCs w:val="24"/>
        </w:rPr>
        <w:t>)</w:t>
      </w:r>
      <w:r w:rsidRPr="006E23D2">
        <w:rPr>
          <w:rFonts w:asciiTheme="majorBidi" w:hAnsiTheme="majorBidi" w:cstheme="majorBidi"/>
          <w:sz w:val="24"/>
          <w:szCs w:val="24"/>
        </w:rPr>
        <w:tab/>
        <w:t>Technical Requirements (including Schedule of Requirements and Technical Specifications)</w:t>
      </w:r>
    </w:p>
    <w:p w14:paraId="3DFF06C5" w14:textId="77777777" w:rsidR="009C5C33" w:rsidRPr="006E23D2" w:rsidRDefault="009502D8" w:rsidP="00CA5663">
      <w:pPr>
        <w:tabs>
          <w:tab w:val="num" w:pos="1260"/>
        </w:tabs>
        <w:suppressAutoHyphens/>
        <w:spacing w:after="60" w:line="240" w:lineRule="auto"/>
        <w:ind w:left="1080" w:hanging="540"/>
        <w:contextualSpacing/>
        <w:jc w:val="both"/>
        <w:rPr>
          <w:rFonts w:asciiTheme="majorBidi" w:hAnsiTheme="majorBidi" w:cstheme="majorBidi"/>
          <w:sz w:val="24"/>
          <w:szCs w:val="24"/>
        </w:rPr>
      </w:pPr>
      <w:r w:rsidRPr="006E23D2">
        <w:rPr>
          <w:rFonts w:asciiTheme="majorBidi" w:hAnsiTheme="majorBidi" w:cstheme="majorBidi"/>
          <w:sz w:val="24"/>
          <w:szCs w:val="24"/>
        </w:rPr>
        <w:t>(f</w:t>
      </w:r>
      <w:r w:rsidR="009C5C33" w:rsidRPr="006E23D2">
        <w:rPr>
          <w:rFonts w:asciiTheme="majorBidi" w:hAnsiTheme="majorBidi" w:cstheme="majorBidi"/>
          <w:sz w:val="24"/>
          <w:szCs w:val="24"/>
        </w:rPr>
        <w:t>)</w:t>
      </w:r>
      <w:r w:rsidR="009C5C33" w:rsidRPr="006E23D2">
        <w:rPr>
          <w:rFonts w:asciiTheme="majorBidi" w:hAnsiTheme="majorBidi" w:cstheme="majorBidi"/>
          <w:sz w:val="24"/>
          <w:szCs w:val="24"/>
        </w:rPr>
        <w:tab/>
        <w:t>The Supplier’s Bid and original Price Schedules</w:t>
      </w:r>
    </w:p>
    <w:p w14:paraId="7BB37979" w14:textId="77777777" w:rsidR="009C5C33" w:rsidRPr="006E23D2" w:rsidRDefault="009C5C33" w:rsidP="00CA5663">
      <w:pPr>
        <w:tabs>
          <w:tab w:val="num" w:pos="1260"/>
        </w:tabs>
        <w:suppressAutoHyphens/>
        <w:spacing w:after="60" w:line="240" w:lineRule="auto"/>
        <w:ind w:left="1080" w:hanging="540"/>
        <w:contextualSpacing/>
        <w:jc w:val="both"/>
        <w:rPr>
          <w:rFonts w:asciiTheme="majorBidi" w:hAnsiTheme="majorBidi" w:cstheme="majorBidi"/>
          <w:i/>
          <w:sz w:val="24"/>
          <w:szCs w:val="24"/>
        </w:rPr>
      </w:pPr>
      <w:r w:rsidRPr="006E23D2">
        <w:rPr>
          <w:rFonts w:asciiTheme="majorBidi" w:hAnsiTheme="majorBidi" w:cstheme="majorBidi"/>
          <w:sz w:val="24"/>
          <w:szCs w:val="24"/>
        </w:rPr>
        <w:t>(g)</w:t>
      </w:r>
      <w:r w:rsidRPr="006E23D2">
        <w:rPr>
          <w:rFonts w:asciiTheme="majorBidi" w:hAnsiTheme="majorBidi" w:cstheme="majorBidi"/>
          <w:sz w:val="24"/>
          <w:szCs w:val="24"/>
        </w:rPr>
        <w:tab/>
      </w:r>
      <w:r w:rsidRPr="006E23D2">
        <w:rPr>
          <w:rFonts w:asciiTheme="majorBidi" w:hAnsiTheme="majorBidi" w:cstheme="majorBidi"/>
          <w:i/>
          <w:sz w:val="24"/>
          <w:szCs w:val="24"/>
        </w:rPr>
        <w:t>[Add here any other document(s)]</w:t>
      </w:r>
    </w:p>
    <w:p w14:paraId="2F4802DB" w14:textId="77777777" w:rsidR="009502D8" w:rsidRPr="006E23D2" w:rsidRDefault="009502D8" w:rsidP="00CA5663">
      <w:pPr>
        <w:tabs>
          <w:tab w:val="num" w:pos="1260"/>
        </w:tabs>
        <w:suppressAutoHyphens/>
        <w:spacing w:after="60" w:line="240" w:lineRule="auto"/>
        <w:ind w:left="1080" w:hanging="540"/>
        <w:contextualSpacing/>
        <w:jc w:val="both"/>
        <w:rPr>
          <w:rFonts w:asciiTheme="majorBidi" w:hAnsiTheme="majorBidi" w:cstheme="majorBidi"/>
          <w:sz w:val="24"/>
          <w:szCs w:val="24"/>
        </w:rPr>
      </w:pPr>
    </w:p>
    <w:p w14:paraId="78A2549C" w14:textId="77777777" w:rsidR="009502D8" w:rsidRPr="006E23D2" w:rsidRDefault="009C5C33" w:rsidP="005F57D8">
      <w:pPr>
        <w:pStyle w:val="ListParagraph"/>
        <w:numPr>
          <w:ilvl w:val="0"/>
          <w:numId w:val="43"/>
        </w:numPr>
        <w:suppressAutoHyphens/>
        <w:spacing w:after="60" w:line="240" w:lineRule="auto"/>
        <w:jc w:val="both"/>
        <w:rPr>
          <w:rFonts w:asciiTheme="majorBidi" w:hAnsiTheme="majorBidi" w:cstheme="majorBidi"/>
          <w:sz w:val="24"/>
          <w:szCs w:val="24"/>
        </w:rPr>
      </w:pPr>
      <w:r w:rsidRPr="006E23D2">
        <w:rPr>
          <w:rFonts w:asciiTheme="majorBidi" w:hAnsiTheme="majorBidi" w:cstheme="majorBidi"/>
          <w:iCs/>
          <w:sz w:val="24"/>
          <w:szCs w:val="24"/>
        </w:rPr>
        <w:lastRenderedPageBreak/>
        <w:t>This</w:t>
      </w:r>
      <w:r w:rsidRPr="006E23D2">
        <w:rPr>
          <w:rFonts w:asciiTheme="majorBidi" w:hAnsiTheme="majorBidi" w:cstheme="majorBidi"/>
          <w:sz w:val="24"/>
          <w:szCs w:val="24"/>
        </w:rPr>
        <w:t xml:space="preserve"> Contract shall prevail over all other Contract documents. In the event of any discrepancy or inconsistency within the Contract documents, then the documents shall prevail in the order listed above.</w:t>
      </w:r>
    </w:p>
    <w:p w14:paraId="0694E8B3" w14:textId="77777777" w:rsidR="009502D8" w:rsidRPr="006E23D2" w:rsidRDefault="009502D8" w:rsidP="00CA5663">
      <w:pPr>
        <w:pStyle w:val="ListParagraph"/>
        <w:suppressAutoHyphens/>
        <w:spacing w:after="60" w:line="240" w:lineRule="auto"/>
        <w:ind w:hanging="360"/>
        <w:jc w:val="both"/>
        <w:rPr>
          <w:rFonts w:asciiTheme="majorBidi" w:hAnsiTheme="majorBidi" w:cstheme="majorBidi"/>
          <w:sz w:val="24"/>
          <w:szCs w:val="24"/>
        </w:rPr>
      </w:pPr>
    </w:p>
    <w:p w14:paraId="19AFD09B" w14:textId="77777777" w:rsidR="009C5C33" w:rsidRPr="006E23D2" w:rsidRDefault="009C5C33" w:rsidP="005F57D8">
      <w:pPr>
        <w:pStyle w:val="ListParagraph"/>
        <w:numPr>
          <w:ilvl w:val="0"/>
          <w:numId w:val="43"/>
        </w:numPr>
        <w:suppressAutoHyphens/>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In consideration of the payments to be made by the </w:t>
      </w:r>
      <w:r w:rsidR="009502D8" w:rsidRPr="006E23D2">
        <w:rPr>
          <w:rFonts w:asciiTheme="majorBidi" w:hAnsiTheme="majorBidi" w:cstheme="majorBidi"/>
          <w:sz w:val="24"/>
          <w:szCs w:val="24"/>
        </w:rPr>
        <w:t>Contracting Authority</w:t>
      </w:r>
      <w:r w:rsidRPr="006E23D2">
        <w:rPr>
          <w:rFonts w:asciiTheme="majorBidi" w:hAnsiTheme="majorBidi" w:cstheme="majorBidi"/>
          <w:sz w:val="24"/>
          <w:szCs w:val="24"/>
        </w:rPr>
        <w:t xml:space="preserve"> to the Supplier as hereinafter mentioned, the Supplier hereby covenants with the </w:t>
      </w:r>
      <w:r w:rsidR="009502D8"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to provide the Goods and Services and to remedy defects therein in conformity in all respects with the provisions of the Contract.</w:t>
      </w:r>
    </w:p>
    <w:p w14:paraId="08E278EB" w14:textId="77777777" w:rsidR="009502D8" w:rsidRPr="006E23D2" w:rsidRDefault="009502D8" w:rsidP="00CA5663">
      <w:pPr>
        <w:pStyle w:val="ListParagraph"/>
        <w:spacing w:line="240" w:lineRule="auto"/>
        <w:ind w:hanging="360"/>
        <w:jc w:val="both"/>
        <w:rPr>
          <w:rFonts w:asciiTheme="majorBidi" w:hAnsiTheme="majorBidi" w:cstheme="majorBidi"/>
          <w:sz w:val="24"/>
          <w:szCs w:val="24"/>
        </w:rPr>
      </w:pPr>
    </w:p>
    <w:p w14:paraId="73458218" w14:textId="77777777" w:rsidR="009C5C33" w:rsidRPr="006E23D2" w:rsidRDefault="009C5C33" w:rsidP="005F57D8">
      <w:pPr>
        <w:pStyle w:val="ListParagraph"/>
        <w:numPr>
          <w:ilvl w:val="0"/>
          <w:numId w:val="43"/>
        </w:numPr>
        <w:suppressAutoHyphens/>
        <w:spacing w:after="60" w:line="240" w:lineRule="auto"/>
        <w:jc w:val="both"/>
        <w:rPr>
          <w:rFonts w:asciiTheme="majorBidi" w:hAnsiTheme="majorBidi" w:cstheme="majorBidi"/>
          <w:sz w:val="24"/>
          <w:szCs w:val="24"/>
        </w:rPr>
      </w:pPr>
      <w:r w:rsidRPr="006E23D2">
        <w:rPr>
          <w:rFonts w:asciiTheme="majorBidi" w:hAnsiTheme="majorBidi" w:cstheme="majorBidi"/>
          <w:sz w:val="24"/>
          <w:szCs w:val="24"/>
        </w:rPr>
        <w:t xml:space="preserve">The </w:t>
      </w:r>
      <w:r w:rsidR="009502D8" w:rsidRPr="006E23D2">
        <w:rPr>
          <w:rFonts w:asciiTheme="majorBidi" w:hAnsiTheme="majorBidi" w:cstheme="majorBidi"/>
          <w:sz w:val="24"/>
          <w:szCs w:val="24"/>
        </w:rPr>
        <w:t xml:space="preserve">Contracting Authority </w:t>
      </w:r>
      <w:r w:rsidRPr="006E23D2">
        <w:rPr>
          <w:rFonts w:asciiTheme="majorBidi" w:hAnsiTheme="majorBidi" w:cstheme="majorBidi"/>
          <w:sz w:val="24"/>
          <w:szCs w:val="24"/>
        </w:rPr>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C9CD1CC"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37295B59" w14:textId="77777777" w:rsidR="009C5C33" w:rsidRPr="006E23D2" w:rsidRDefault="009C5C33"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IN WITNESS whereof the parties hereto have caused this Agreement to be executed in accordance with the laws </w:t>
      </w:r>
      <w:r w:rsidR="009502D8" w:rsidRPr="006E23D2">
        <w:rPr>
          <w:rFonts w:asciiTheme="majorBidi" w:hAnsiTheme="majorBidi" w:cstheme="majorBidi"/>
          <w:sz w:val="24"/>
          <w:szCs w:val="24"/>
        </w:rPr>
        <w:t xml:space="preserve">in force in </w:t>
      </w:r>
      <w:r w:rsidR="009502D8" w:rsidRPr="006E23D2">
        <w:rPr>
          <w:rFonts w:asciiTheme="majorBidi" w:hAnsiTheme="majorBidi" w:cstheme="majorBidi"/>
          <w:i/>
          <w:iCs/>
          <w:sz w:val="24"/>
          <w:szCs w:val="24"/>
        </w:rPr>
        <w:t>Kurdistan Region</w:t>
      </w:r>
      <w:r w:rsidRPr="006E23D2">
        <w:rPr>
          <w:rFonts w:asciiTheme="majorBidi" w:hAnsiTheme="majorBidi" w:cstheme="majorBidi"/>
          <w:sz w:val="24"/>
          <w:szCs w:val="24"/>
        </w:rPr>
        <w:t xml:space="preserve"> on the day, month and year indicated above.</w:t>
      </w:r>
    </w:p>
    <w:p w14:paraId="48A22FD0"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1111072C" w14:textId="77777777" w:rsidR="00EA3218" w:rsidRPr="006E23D2" w:rsidRDefault="00EA3218" w:rsidP="00CA5663">
      <w:pPr>
        <w:spacing w:after="60" w:line="240" w:lineRule="auto"/>
        <w:contextualSpacing/>
        <w:jc w:val="both"/>
        <w:rPr>
          <w:rFonts w:asciiTheme="majorBidi" w:hAnsiTheme="majorBidi" w:cstheme="majorBidi"/>
          <w:sz w:val="24"/>
          <w:szCs w:val="24"/>
        </w:rPr>
      </w:pPr>
    </w:p>
    <w:p w14:paraId="554CD6D5" w14:textId="77777777" w:rsidR="00EA3218" w:rsidRPr="006E23D2" w:rsidRDefault="00EA3218" w:rsidP="00CA5663">
      <w:pPr>
        <w:spacing w:after="60" w:line="240" w:lineRule="auto"/>
        <w:contextualSpacing/>
        <w:jc w:val="both"/>
        <w:rPr>
          <w:rFonts w:asciiTheme="majorBidi" w:hAnsiTheme="majorBidi" w:cstheme="majorBidi"/>
          <w:sz w:val="24"/>
          <w:szCs w:val="24"/>
        </w:rPr>
      </w:pPr>
    </w:p>
    <w:p w14:paraId="7FDA9DE4" w14:textId="77777777" w:rsidR="00EA3218" w:rsidRPr="006E23D2" w:rsidRDefault="00EA3218" w:rsidP="00CA5663">
      <w:pPr>
        <w:spacing w:after="60" w:line="240" w:lineRule="auto"/>
        <w:contextualSpacing/>
        <w:jc w:val="both"/>
        <w:rPr>
          <w:rFonts w:asciiTheme="majorBidi" w:hAnsiTheme="majorBidi" w:cstheme="majorBidi"/>
          <w:sz w:val="24"/>
          <w:szCs w:val="24"/>
        </w:rPr>
      </w:pPr>
    </w:p>
    <w:p w14:paraId="00E81EFB" w14:textId="77777777" w:rsidR="009C5C33" w:rsidRPr="006E23D2" w:rsidRDefault="009C5C33"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For and on behalf of the </w:t>
      </w:r>
      <w:r w:rsidR="009502D8" w:rsidRPr="006E23D2">
        <w:rPr>
          <w:rFonts w:asciiTheme="majorBidi" w:hAnsiTheme="majorBidi" w:cstheme="majorBidi"/>
          <w:sz w:val="24"/>
          <w:szCs w:val="24"/>
        </w:rPr>
        <w:t>Contracting Authority</w:t>
      </w:r>
    </w:p>
    <w:p w14:paraId="63F92D11"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6942D39E"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43BD5606"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519A0729" w14:textId="77777777" w:rsidR="009C5C33" w:rsidRPr="006E23D2" w:rsidRDefault="009C5C33" w:rsidP="00CA5663">
      <w:pPr>
        <w:tabs>
          <w:tab w:val="left" w:pos="900"/>
          <w:tab w:val="left" w:pos="7200"/>
        </w:tabs>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Signed:</w:t>
      </w:r>
      <w:r w:rsidRPr="006E23D2">
        <w:rPr>
          <w:rFonts w:asciiTheme="majorBidi" w:hAnsiTheme="majorBidi" w:cstheme="majorBidi"/>
          <w:sz w:val="24"/>
          <w:szCs w:val="24"/>
        </w:rPr>
        <w:tab/>
      </w:r>
      <w:r w:rsidRPr="006E23D2">
        <w:rPr>
          <w:rFonts w:asciiTheme="majorBidi" w:hAnsiTheme="majorBidi" w:cstheme="majorBidi"/>
          <w:i/>
          <w:iCs/>
          <w:sz w:val="24"/>
          <w:szCs w:val="24"/>
        </w:rPr>
        <w:t xml:space="preserve">[insert signature] </w:t>
      </w:r>
      <w:r w:rsidRPr="006E23D2">
        <w:rPr>
          <w:rFonts w:asciiTheme="majorBidi" w:hAnsiTheme="majorBidi" w:cstheme="majorBidi"/>
          <w:sz w:val="24"/>
          <w:szCs w:val="24"/>
        </w:rPr>
        <w:tab/>
      </w:r>
    </w:p>
    <w:p w14:paraId="1D1187B7" w14:textId="259F4A61" w:rsidR="009C5C33" w:rsidRPr="006E23D2" w:rsidRDefault="009C5C33" w:rsidP="00CA5663">
      <w:pPr>
        <w:tabs>
          <w:tab w:val="left" w:pos="900"/>
          <w:tab w:val="left" w:pos="7200"/>
        </w:tabs>
        <w:spacing w:after="6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 xml:space="preserve">in the capacity of </w:t>
      </w:r>
      <w:r w:rsidRPr="006E23D2">
        <w:rPr>
          <w:rFonts w:asciiTheme="majorBidi" w:hAnsiTheme="majorBidi" w:cstheme="majorBidi"/>
          <w:i/>
          <w:sz w:val="24"/>
          <w:szCs w:val="24"/>
        </w:rPr>
        <w:t>[ </w:t>
      </w:r>
      <w:r w:rsidR="0062540A" w:rsidRPr="006E23D2">
        <w:rPr>
          <w:rFonts w:asciiTheme="majorBidi" w:hAnsiTheme="majorBidi" w:cstheme="majorBidi"/>
          <w:i/>
          <w:sz w:val="24"/>
          <w:szCs w:val="24"/>
        </w:rPr>
        <w:t>insert title</w:t>
      </w:r>
      <w:r w:rsidRPr="006E23D2">
        <w:rPr>
          <w:rFonts w:asciiTheme="majorBidi" w:hAnsiTheme="majorBidi" w:cstheme="majorBidi"/>
          <w:i/>
          <w:sz w:val="24"/>
          <w:szCs w:val="24"/>
        </w:rPr>
        <w:t xml:space="preserve"> or other appropriate </w:t>
      </w:r>
      <w:r w:rsidR="0062540A" w:rsidRPr="006E23D2">
        <w:rPr>
          <w:rFonts w:asciiTheme="majorBidi" w:hAnsiTheme="majorBidi" w:cstheme="majorBidi"/>
          <w:i/>
          <w:sz w:val="24"/>
          <w:szCs w:val="24"/>
        </w:rPr>
        <w:t>designation]</w:t>
      </w:r>
    </w:p>
    <w:p w14:paraId="44902676"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6920526F" w14:textId="77777777" w:rsidR="00DD4817" w:rsidRPr="006E23D2" w:rsidRDefault="00DD4817" w:rsidP="00CA5663">
      <w:pPr>
        <w:spacing w:after="60" w:line="240" w:lineRule="auto"/>
        <w:contextualSpacing/>
        <w:jc w:val="both"/>
        <w:rPr>
          <w:rFonts w:asciiTheme="majorBidi" w:hAnsiTheme="majorBidi" w:cstheme="majorBidi"/>
          <w:sz w:val="24"/>
          <w:szCs w:val="24"/>
        </w:rPr>
      </w:pPr>
    </w:p>
    <w:p w14:paraId="180756CD" w14:textId="77777777" w:rsidR="009C5C33" w:rsidRPr="006E23D2" w:rsidRDefault="009C5C33"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For and on behalf of the Supplier</w:t>
      </w:r>
    </w:p>
    <w:p w14:paraId="6C99AE38"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5EBD7993"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25EDF783"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353D20C7" w14:textId="77777777" w:rsidR="009C5C33" w:rsidRPr="006E23D2" w:rsidRDefault="009C5C33" w:rsidP="00CA5663">
      <w:pPr>
        <w:tabs>
          <w:tab w:val="left" w:pos="900"/>
          <w:tab w:val="left" w:pos="7200"/>
        </w:tabs>
        <w:spacing w:after="6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Signed:</w:t>
      </w:r>
      <w:r w:rsidRPr="006E23D2">
        <w:rPr>
          <w:rFonts w:asciiTheme="majorBidi" w:hAnsiTheme="majorBidi" w:cstheme="majorBidi"/>
          <w:sz w:val="24"/>
          <w:szCs w:val="24"/>
        </w:rPr>
        <w:tab/>
      </w:r>
      <w:r w:rsidRPr="006E23D2">
        <w:rPr>
          <w:rFonts w:asciiTheme="majorBidi" w:hAnsiTheme="majorBidi" w:cstheme="majorBidi"/>
          <w:i/>
          <w:iCs/>
          <w:sz w:val="24"/>
          <w:szCs w:val="24"/>
        </w:rPr>
        <w:t>[insert signature of authorized representative(s) of the Supplier]</w:t>
      </w:r>
      <w:r w:rsidRPr="006E23D2">
        <w:rPr>
          <w:rFonts w:asciiTheme="majorBidi" w:hAnsiTheme="majorBidi" w:cstheme="majorBidi"/>
          <w:sz w:val="24"/>
          <w:szCs w:val="24"/>
        </w:rPr>
        <w:t xml:space="preserve"> </w:t>
      </w:r>
    </w:p>
    <w:p w14:paraId="051F3103" w14:textId="3FC9955F" w:rsidR="009C5C33" w:rsidRPr="006E23D2" w:rsidRDefault="009C5C33" w:rsidP="00CA5663">
      <w:pPr>
        <w:tabs>
          <w:tab w:val="left" w:pos="900"/>
          <w:tab w:val="left" w:pos="7200"/>
        </w:tabs>
        <w:spacing w:after="60" w:line="240" w:lineRule="auto"/>
        <w:contextualSpacing/>
        <w:jc w:val="both"/>
        <w:rPr>
          <w:rFonts w:asciiTheme="majorBidi" w:hAnsiTheme="majorBidi" w:cstheme="majorBidi"/>
          <w:sz w:val="24"/>
          <w:szCs w:val="24"/>
          <w:u w:val="single"/>
        </w:rPr>
      </w:pPr>
      <w:r w:rsidRPr="006E23D2">
        <w:rPr>
          <w:rFonts w:asciiTheme="majorBidi" w:hAnsiTheme="majorBidi" w:cstheme="majorBidi"/>
          <w:sz w:val="24"/>
          <w:szCs w:val="24"/>
        </w:rPr>
        <w:t xml:space="preserve">in the capacity of </w:t>
      </w:r>
      <w:r w:rsidRPr="006E23D2">
        <w:rPr>
          <w:rFonts w:asciiTheme="majorBidi" w:hAnsiTheme="majorBidi" w:cstheme="majorBidi"/>
          <w:i/>
          <w:sz w:val="24"/>
          <w:szCs w:val="24"/>
        </w:rPr>
        <w:t>[ </w:t>
      </w:r>
      <w:r w:rsidR="0062540A" w:rsidRPr="006E23D2">
        <w:rPr>
          <w:rFonts w:asciiTheme="majorBidi" w:hAnsiTheme="majorBidi" w:cstheme="majorBidi"/>
          <w:i/>
          <w:sz w:val="24"/>
          <w:szCs w:val="24"/>
        </w:rPr>
        <w:t>insert title</w:t>
      </w:r>
      <w:r w:rsidRPr="006E23D2">
        <w:rPr>
          <w:rFonts w:asciiTheme="majorBidi" w:hAnsiTheme="majorBidi" w:cstheme="majorBidi"/>
          <w:i/>
          <w:sz w:val="24"/>
          <w:szCs w:val="24"/>
        </w:rPr>
        <w:t xml:space="preserve"> or other appropriate </w:t>
      </w:r>
      <w:r w:rsidR="0062540A" w:rsidRPr="006E23D2">
        <w:rPr>
          <w:rFonts w:asciiTheme="majorBidi" w:hAnsiTheme="majorBidi" w:cstheme="majorBidi"/>
          <w:i/>
          <w:sz w:val="24"/>
          <w:szCs w:val="24"/>
        </w:rPr>
        <w:t>designation]</w:t>
      </w:r>
    </w:p>
    <w:p w14:paraId="18A7F4D8" w14:textId="77777777" w:rsidR="009C5C33" w:rsidRPr="006E23D2" w:rsidRDefault="009C5C33" w:rsidP="00CA5663">
      <w:pPr>
        <w:spacing w:after="60" w:line="240" w:lineRule="auto"/>
        <w:contextualSpacing/>
        <w:jc w:val="both"/>
        <w:rPr>
          <w:rFonts w:asciiTheme="majorBidi" w:hAnsiTheme="majorBidi" w:cstheme="majorBidi"/>
          <w:sz w:val="24"/>
          <w:szCs w:val="24"/>
        </w:rPr>
      </w:pPr>
    </w:p>
    <w:p w14:paraId="7E68B125" w14:textId="77777777" w:rsidR="0040694B" w:rsidRPr="006E23D2" w:rsidRDefault="0040694B" w:rsidP="00CA5663">
      <w:pPr>
        <w:spacing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br w:type="page"/>
      </w:r>
    </w:p>
    <w:p w14:paraId="1160DEDE" w14:textId="4F850696" w:rsidR="0040694B" w:rsidRPr="006E23D2" w:rsidRDefault="00445C58" w:rsidP="00EA3218">
      <w:pPr>
        <w:pStyle w:val="Heading1"/>
        <w:rPr>
          <w:rFonts w:asciiTheme="majorBidi" w:hAnsiTheme="majorBidi"/>
        </w:rPr>
      </w:pPr>
      <w:r w:rsidRPr="006E23D2">
        <w:rPr>
          <w:rFonts w:asciiTheme="majorBidi" w:hAnsiTheme="majorBidi"/>
        </w:rPr>
        <w:lastRenderedPageBreak/>
        <w:t>3</w:t>
      </w:r>
      <w:r w:rsidR="0040694B" w:rsidRPr="006E23D2">
        <w:rPr>
          <w:rFonts w:asciiTheme="majorBidi" w:hAnsiTheme="majorBidi"/>
        </w:rPr>
        <w:t xml:space="preserve">. Performance Security </w:t>
      </w:r>
    </w:p>
    <w:p w14:paraId="17C58C18" w14:textId="77777777" w:rsidR="0040694B" w:rsidRPr="006E23D2" w:rsidRDefault="0040694B" w:rsidP="00CA5663">
      <w:pPr>
        <w:pStyle w:val="Footer"/>
        <w:spacing w:after="60"/>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 xml:space="preserve">[The bank, as requested by the successful Bidder, shall fill in this form in accordance with the instructions indicated]  </w:t>
      </w:r>
    </w:p>
    <w:p w14:paraId="109C3370" w14:textId="77777777" w:rsidR="0040694B" w:rsidRPr="006E23D2" w:rsidRDefault="0040694B" w:rsidP="00CA5663">
      <w:pPr>
        <w:pStyle w:val="Footer"/>
        <w:spacing w:after="60"/>
        <w:contextualSpacing/>
        <w:jc w:val="both"/>
        <w:rPr>
          <w:rFonts w:asciiTheme="majorBidi" w:hAnsiTheme="majorBidi" w:cstheme="majorBidi"/>
          <w:sz w:val="24"/>
          <w:szCs w:val="24"/>
        </w:rPr>
      </w:pPr>
    </w:p>
    <w:p w14:paraId="536E0470"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Date: </w:t>
      </w:r>
      <w:r w:rsidRPr="006E23D2">
        <w:rPr>
          <w:rFonts w:asciiTheme="majorBidi" w:hAnsiTheme="majorBidi" w:cstheme="majorBidi"/>
          <w:i/>
          <w:iCs/>
          <w:sz w:val="24"/>
          <w:szCs w:val="24"/>
        </w:rPr>
        <w:t>[insert date (as day, month, and year)]</w:t>
      </w:r>
    </w:p>
    <w:p w14:paraId="3EAD11BB" w14:textId="0F5AC909" w:rsidR="0040694B" w:rsidRPr="006E23D2" w:rsidRDefault="00865A32" w:rsidP="00143B35">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Tender</w:t>
      </w:r>
      <w:r w:rsidRPr="006E23D2" w:rsidDel="00865A32">
        <w:rPr>
          <w:rFonts w:asciiTheme="majorBidi" w:hAnsiTheme="majorBidi" w:cstheme="majorBidi"/>
          <w:sz w:val="24"/>
          <w:szCs w:val="24"/>
        </w:rPr>
        <w:t xml:space="preserve"> </w:t>
      </w:r>
      <w:r w:rsidR="0040694B" w:rsidRPr="006E23D2">
        <w:rPr>
          <w:rFonts w:asciiTheme="majorBidi" w:hAnsiTheme="majorBidi" w:cstheme="majorBidi"/>
          <w:sz w:val="24"/>
          <w:szCs w:val="24"/>
        </w:rPr>
        <w:t>No. and title</w:t>
      </w:r>
      <w:r w:rsidR="0040694B" w:rsidRPr="006E23D2">
        <w:rPr>
          <w:rFonts w:asciiTheme="majorBidi" w:hAnsiTheme="majorBidi" w:cstheme="majorBidi"/>
          <w:i/>
          <w:iCs/>
          <w:sz w:val="24"/>
          <w:szCs w:val="24"/>
        </w:rPr>
        <w:t xml:space="preserve">: [insert no. and title </w:t>
      </w:r>
      <w:r w:rsidRPr="006E23D2">
        <w:rPr>
          <w:rFonts w:asciiTheme="majorBidi" w:hAnsiTheme="majorBidi" w:cstheme="majorBidi"/>
          <w:i/>
          <w:iCs/>
          <w:sz w:val="24"/>
          <w:szCs w:val="24"/>
        </w:rPr>
        <w:t xml:space="preserve">of </w:t>
      </w:r>
      <w:r w:rsidR="00143B35" w:rsidRPr="006E23D2">
        <w:rPr>
          <w:rFonts w:asciiTheme="majorBidi" w:hAnsiTheme="majorBidi" w:cstheme="majorBidi"/>
          <w:i/>
          <w:iCs/>
          <w:sz w:val="24"/>
          <w:szCs w:val="24"/>
        </w:rPr>
        <w:t>T</w:t>
      </w:r>
      <w:r w:rsidRPr="006E23D2">
        <w:rPr>
          <w:rFonts w:asciiTheme="majorBidi" w:hAnsiTheme="majorBidi" w:cstheme="majorBidi"/>
          <w:i/>
          <w:iCs/>
          <w:sz w:val="24"/>
          <w:szCs w:val="24"/>
        </w:rPr>
        <w:t>ender</w:t>
      </w:r>
      <w:r w:rsidR="0040694B" w:rsidRPr="006E23D2">
        <w:rPr>
          <w:rFonts w:asciiTheme="majorBidi" w:hAnsiTheme="majorBidi" w:cstheme="majorBidi"/>
          <w:i/>
          <w:iCs/>
          <w:sz w:val="24"/>
          <w:szCs w:val="24"/>
        </w:rPr>
        <w:t>]</w:t>
      </w:r>
    </w:p>
    <w:p w14:paraId="108E12FF" w14:textId="77777777" w:rsidR="0040694B" w:rsidRPr="006E23D2" w:rsidRDefault="0040694B" w:rsidP="00CA5663">
      <w:pPr>
        <w:pStyle w:val="Footer"/>
        <w:spacing w:after="60"/>
        <w:contextualSpacing/>
        <w:jc w:val="both"/>
        <w:rPr>
          <w:rFonts w:asciiTheme="majorBidi" w:hAnsiTheme="majorBidi" w:cstheme="majorBidi"/>
          <w:sz w:val="24"/>
          <w:szCs w:val="24"/>
        </w:rPr>
      </w:pPr>
    </w:p>
    <w:p w14:paraId="357B6EDE" w14:textId="77777777" w:rsidR="0040694B" w:rsidRPr="006E23D2" w:rsidRDefault="0040694B"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Bank’s Branch or Office:</w:t>
      </w:r>
      <w:r w:rsidRPr="006E23D2">
        <w:rPr>
          <w:rFonts w:asciiTheme="majorBidi" w:hAnsiTheme="majorBidi" w:cstheme="majorBidi"/>
          <w:i/>
          <w:iCs/>
          <w:sz w:val="24"/>
          <w:szCs w:val="24"/>
        </w:rPr>
        <w:t xml:space="preserve"> [insert bank name and branch address or issuing office]</w:t>
      </w:r>
      <w:r w:rsidRPr="006E23D2">
        <w:rPr>
          <w:rFonts w:asciiTheme="majorBidi" w:hAnsiTheme="majorBidi" w:cstheme="majorBidi"/>
          <w:sz w:val="24"/>
          <w:szCs w:val="24"/>
        </w:rPr>
        <w:t xml:space="preserve"> </w:t>
      </w:r>
    </w:p>
    <w:p w14:paraId="5B591742" w14:textId="77777777" w:rsidR="0040694B" w:rsidRPr="006E23D2" w:rsidRDefault="0040694B" w:rsidP="00CA5663">
      <w:pPr>
        <w:spacing w:after="60" w:line="240" w:lineRule="auto"/>
        <w:contextualSpacing/>
        <w:jc w:val="both"/>
        <w:rPr>
          <w:rFonts w:asciiTheme="majorBidi" w:hAnsiTheme="majorBidi" w:cstheme="majorBidi"/>
          <w:b/>
          <w:bCs/>
          <w:sz w:val="24"/>
          <w:szCs w:val="24"/>
        </w:rPr>
      </w:pPr>
    </w:p>
    <w:p w14:paraId="03DE2C4D"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b/>
          <w:bCs/>
          <w:sz w:val="24"/>
          <w:szCs w:val="24"/>
        </w:rPr>
        <w:t>Beneficiary:</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complete name</w:t>
      </w:r>
      <w:r w:rsidR="00352C91" w:rsidRPr="006E23D2">
        <w:rPr>
          <w:rFonts w:asciiTheme="majorBidi" w:hAnsiTheme="majorBidi" w:cstheme="majorBidi"/>
          <w:i/>
          <w:iCs/>
          <w:sz w:val="24"/>
          <w:szCs w:val="24"/>
        </w:rPr>
        <w:t xml:space="preserve"> and address</w:t>
      </w:r>
      <w:r w:rsidRPr="006E23D2">
        <w:rPr>
          <w:rFonts w:asciiTheme="majorBidi" w:hAnsiTheme="majorBidi" w:cstheme="majorBidi"/>
          <w:i/>
          <w:iCs/>
          <w:sz w:val="24"/>
          <w:szCs w:val="24"/>
        </w:rPr>
        <w:t xml:space="preserve"> of Contracting Authority]</w:t>
      </w:r>
    </w:p>
    <w:p w14:paraId="7D5639F8" w14:textId="77777777" w:rsidR="0040694B" w:rsidRPr="006E23D2" w:rsidRDefault="0040694B" w:rsidP="00CA5663">
      <w:pPr>
        <w:spacing w:after="60" w:line="240" w:lineRule="auto"/>
        <w:contextualSpacing/>
        <w:jc w:val="both"/>
        <w:rPr>
          <w:rFonts w:asciiTheme="majorBidi" w:hAnsiTheme="majorBidi" w:cstheme="majorBidi"/>
          <w:b/>
          <w:bCs/>
          <w:sz w:val="24"/>
          <w:szCs w:val="24"/>
        </w:rPr>
      </w:pPr>
    </w:p>
    <w:p w14:paraId="6FFAE18B" w14:textId="77777777" w:rsidR="0040694B" w:rsidRPr="006E23D2" w:rsidRDefault="0040694B"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b/>
          <w:bCs/>
          <w:sz w:val="24"/>
          <w:szCs w:val="24"/>
        </w:rPr>
        <w:t>PERFORMANCE Security No.:</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Performance Security number]</w:t>
      </w:r>
    </w:p>
    <w:p w14:paraId="06AB747B" w14:textId="77777777" w:rsidR="0040694B" w:rsidRPr="006E23D2" w:rsidRDefault="0040694B" w:rsidP="00CA5663">
      <w:pPr>
        <w:spacing w:after="60" w:line="240" w:lineRule="auto"/>
        <w:contextualSpacing/>
        <w:jc w:val="both"/>
        <w:rPr>
          <w:rFonts w:asciiTheme="majorBidi" w:hAnsiTheme="majorBidi" w:cstheme="majorBidi"/>
          <w:sz w:val="24"/>
          <w:szCs w:val="24"/>
        </w:rPr>
      </w:pPr>
    </w:p>
    <w:p w14:paraId="7AA04435" w14:textId="28DF0FA6" w:rsidR="00E70BD6" w:rsidRPr="006E23D2" w:rsidRDefault="0040694B" w:rsidP="00865A32">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We have been informed that </w:t>
      </w:r>
      <w:r w:rsidRPr="006E23D2">
        <w:rPr>
          <w:rFonts w:asciiTheme="majorBidi" w:hAnsiTheme="majorBidi" w:cstheme="majorBidi"/>
          <w:i/>
          <w:iCs/>
          <w:sz w:val="24"/>
          <w:szCs w:val="24"/>
        </w:rPr>
        <w:t>[insert complete name of Supplier]</w:t>
      </w:r>
      <w:r w:rsidRPr="006E23D2">
        <w:rPr>
          <w:rFonts w:asciiTheme="majorBidi" w:hAnsiTheme="majorBidi" w:cstheme="majorBidi"/>
          <w:sz w:val="24"/>
          <w:szCs w:val="24"/>
        </w:rPr>
        <w:t xml:space="preserve"> (hereinafter called "the Supplier") has entered into Contract No</w:t>
      </w:r>
      <w:r w:rsidRPr="006E23D2">
        <w:rPr>
          <w:rFonts w:asciiTheme="majorBidi" w:hAnsiTheme="majorBidi" w:cstheme="majorBidi"/>
          <w:i/>
          <w:iCs/>
          <w:sz w:val="24"/>
          <w:szCs w:val="24"/>
        </w:rPr>
        <w:t xml:space="preserve">. [insert </w:t>
      </w:r>
      <w:r w:rsidR="00865A32" w:rsidRPr="006E23D2">
        <w:rPr>
          <w:rFonts w:asciiTheme="majorBidi" w:hAnsiTheme="majorBidi" w:cstheme="majorBidi"/>
          <w:i/>
          <w:iCs/>
          <w:sz w:val="24"/>
          <w:szCs w:val="24"/>
        </w:rPr>
        <w:t xml:space="preserve">contract identification </w:t>
      </w:r>
      <w:r w:rsidRPr="006E23D2">
        <w:rPr>
          <w:rFonts w:asciiTheme="majorBidi" w:hAnsiTheme="majorBidi" w:cstheme="majorBidi"/>
          <w:i/>
          <w:iCs/>
          <w:sz w:val="24"/>
          <w:szCs w:val="24"/>
        </w:rPr>
        <w:t>number]</w:t>
      </w:r>
      <w:r w:rsidRPr="006E23D2">
        <w:rPr>
          <w:rFonts w:asciiTheme="majorBidi" w:hAnsiTheme="majorBidi" w:cstheme="majorBidi"/>
          <w:sz w:val="24"/>
          <w:szCs w:val="24"/>
        </w:rPr>
        <w:t xml:space="preserve"> dated </w:t>
      </w:r>
      <w:r w:rsidRPr="006E23D2">
        <w:rPr>
          <w:rFonts w:asciiTheme="majorBidi" w:hAnsiTheme="majorBidi" w:cstheme="majorBidi"/>
          <w:i/>
          <w:iCs/>
          <w:sz w:val="24"/>
          <w:szCs w:val="24"/>
        </w:rPr>
        <w:t>[insert day and month], [insert year]</w:t>
      </w:r>
      <w:r w:rsidRPr="006E23D2">
        <w:rPr>
          <w:rFonts w:asciiTheme="majorBidi" w:hAnsiTheme="majorBidi" w:cstheme="majorBidi"/>
          <w:sz w:val="24"/>
          <w:szCs w:val="24"/>
        </w:rPr>
        <w:t xml:space="preserve"> with you, for the supply of </w:t>
      </w:r>
      <w:r w:rsidRPr="006E23D2">
        <w:rPr>
          <w:rFonts w:asciiTheme="majorBidi" w:hAnsiTheme="majorBidi" w:cstheme="majorBidi"/>
          <w:i/>
          <w:iCs/>
          <w:sz w:val="24"/>
          <w:szCs w:val="24"/>
        </w:rPr>
        <w:t>[</w:t>
      </w:r>
      <w:r w:rsidR="00E70BD6" w:rsidRPr="006E23D2">
        <w:rPr>
          <w:rFonts w:asciiTheme="majorBidi" w:hAnsiTheme="majorBidi" w:cstheme="majorBidi"/>
          <w:i/>
          <w:iCs/>
          <w:sz w:val="24"/>
          <w:szCs w:val="24"/>
        </w:rPr>
        <w:t xml:space="preserve">insert </w:t>
      </w:r>
      <w:r w:rsidRPr="006E23D2">
        <w:rPr>
          <w:rFonts w:asciiTheme="majorBidi" w:hAnsiTheme="majorBidi" w:cstheme="majorBidi"/>
          <w:i/>
          <w:iCs/>
          <w:sz w:val="24"/>
          <w:szCs w:val="24"/>
        </w:rPr>
        <w:t>description of Goods and related Services]</w:t>
      </w:r>
      <w:r w:rsidRPr="006E23D2">
        <w:rPr>
          <w:rFonts w:asciiTheme="majorBidi" w:hAnsiTheme="majorBidi" w:cstheme="majorBidi"/>
          <w:sz w:val="24"/>
          <w:szCs w:val="24"/>
        </w:rPr>
        <w:t xml:space="preserve"> (hereinafter called "the Contract").</w:t>
      </w:r>
    </w:p>
    <w:p w14:paraId="7165A7ED"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63E826E8"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Furthermore, we understand that, according to the conditions of the Contract, a Performance </w:t>
      </w:r>
      <w:r w:rsidR="00E70BD6" w:rsidRPr="006E23D2">
        <w:rPr>
          <w:rFonts w:asciiTheme="majorBidi" w:hAnsiTheme="majorBidi" w:cstheme="majorBidi"/>
          <w:sz w:val="24"/>
          <w:szCs w:val="24"/>
        </w:rPr>
        <w:t>Security</w:t>
      </w:r>
      <w:r w:rsidRPr="006E23D2">
        <w:rPr>
          <w:rFonts w:asciiTheme="majorBidi" w:hAnsiTheme="majorBidi" w:cstheme="majorBidi"/>
          <w:sz w:val="24"/>
          <w:szCs w:val="24"/>
        </w:rPr>
        <w:t xml:space="preserve"> is required.</w:t>
      </w:r>
    </w:p>
    <w:p w14:paraId="5C297D34" w14:textId="77777777" w:rsidR="00E70BD6" w:rsidRPr="006E23D2" w:rsidRDefault="00E70BD6" w:rsidP="00CA5663">
      <w:pPr>
        <w:spacing w:after="60" w:line="240" w:lineRule="auto"/>
        <w:contextualSpacing/>
        <w:jc w:val="both"/>
        <w:rPr>
          <w:rFonts w:asciiTheme="majorBidi" w:hAnsiTheme="majorBidi" w:cstheme="majorBidi"/>
          <w:sz w:val="24"/>
          <w:szCs w:val="24"/>
        </w:rPr>
      </w:pPr>
    </w:p>
    <w:p w14:paraId="3EB51573"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At the request of the Supplier, we hereby irrevocably undertake to pay you any sum(s) not exceeding </w:t>
      </w:r>
      <w:r w:rsidR="00E70BD6" w:rsidRPr="006E23D2">
        <w:rPr>
          <w:rFonts w:asciiTheme="majorBidi" w:hAnsiTheme="majorBidi" w:cstheme="majorBidi"/>
          <w:sz w:val="24"/>
          <w:szCs w:val="24"/>
        </w:rPr>
        <w:t>(</w:t>
      </w:r>
      <w:r w:rsidRPr="006E23D2">
        <w:rPr>
          <w:rFonts w:asciiTheme="majorBidi" w:hAnsiTheme="majorBidi" w:cstheme="majorBidi"/>
          <w:i/>
          <w:iCs/>
          <w:sz w:val="24"/>
          <w:szCs w:val="24"/>
        </w:rPr>
        <w:t>[insert amount(s) in figures and words]</w:t>
      </w:r>
      <w:r w:rsidR="00E70BD6" w:rsidRPr="006E23D2">
        <w:rPr>
          <w:rFonts w:asciiTheme="majorBidi" w:hAnsiTheme="majorBidi" w:cstheme="majorBidi"/>
          <w:i/>
          <w:iCs/>
          <w:sz w:val="24"/>
          <w:szCs w:val="24"/>
        </w:rPr>
        <w:t>)</w:t>
      </w:r>
      <w:r w:rsidR="00E70BD6" w:rsidRPr="006E23D2">
        <w:rPr>
          <w:rStyle w:val="FootnoteReference"/>
          <w:rFonts w:asciiTheme="majorBidi" w:hAnsiTheme="majorBidi" w:cstheme="majorBidi"/>
          <w:i/>
          <w:iCs/>
          <w:sz w:val="24"/>
          <w:szCs w:val="24"/>
        </w:rPr>
        <w:t xml:space="preserve"> </w:t>
      </w:r>
      <w:r w:rsidR="00E70BD6" w:rsidRPr="006E23D2">
        <w:rPr>
          <w:rStyle w:val="FootnoteReference"/>
          <w:rFonts w:asciiTheme="majorBidi" w:hAnsiTheme="majorBidi" w:cstheme="majorBidi"/>
          <w:i/>
          <w:iCs/>
          <w:sz w:val="24"/>
          <w:szCs w:val="24"/>
        </w:rPr>
        <w:footnoteReference w:id="1"/>
      </w:r>
      <w:r w:rsidRPr="006E23D2">
        <w:rPr>
          <w:rFonts w:asciiTheme="majorBidi" w:hAnsiTheme="majorBidi" w:cstheme="majorBidi"/>
          <w:i/>
          <w:iCs/>
          <w:sz w:val="24"/>
          <w:szCs w:val="24"/>
        </w:rPr>
        <w:t xml:space="preserve"> </w:t>
      </w:r>
      <w:r w:rsidR="00E70BD6" w:rsidRPr="006E23D2">
        <w:rPr>
          <w:rFonts w:asciiTheme="majorBidi" w:hAnsiTheme="majorBidi" w:cstheme="majorBidi"/>
          <w:sz w:val="24"/>
          <w:szCs w:val="24"/>
        </w:rPr>
        <w:t>Iraqi Dinars</w:t>
      </w:r>
      <w:r w:rsidR="00E70BD6" w:rsidRPr="006E23D2">
        <w:rPr>
          <w:rFonts w:asciiTheme="majorBidi" w:hAnsiTheme="majorBidi" w:cstheme="majorBidi"/>
          <w:i/>
          <w:iCs/>
          <w:sz w:val="24"/>
          <w:szCs w:val="24"/>
        </w:rPr>
        <w:t xml:space="preserve"> </w:t>
      </w:r>
      <w:r w:rsidRPr="006E23D2">
        <w:rPr>
          <w:rFonts w:asciiTheme="majorBidi" w:hAnsiTheme="majorBidi" w:cstheme="majorBidi"/>
          <w:sz w:val="24"/>
          <w:szCs w:val="24"/>
        </w:rPr>
        <w:t>upon receipt by us of your first demand in writing declaring the Supplier to be in default under the Contract, without cavil or argument, or your needing to prove or to show grounds or reasons for your demand or the sum specified therein.</w:t>
      </w:r>
    </w:p>
    <w:p w14:paraId="4404A349" w14:textId="77777777" w:rsidR="00E70BD6" w:rsidRPr="006E23D2" w:rsidRDefault="00E70BD6" w:rsidP="00CA5663">
      <w:pPr>
        <w:spacing w:after="60" w:line="240" w:lineRule="auto"/>
        <w:contextualSpacing/>
        <w:jc w:val="both"/>
        <w:rPr>
          <w:rFonts w:asciiTheme="majorBidi" w:hAnsiTheme="majorBidi" w:cstheme="majorBidi"/>
          <w:sz w:val="24"/>
          <w:szCs w:val="24"/>
        </w:rPr>
      </w:pPr>
    </w:p>
    <w:p w14:paraId="00F8FE71"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This </w:t>
      </w:r>
      <w:r w:rsidR="00E70BD6" w:rsidRPr="006E23D2">
        <w:rPr>
          <w:rFonts w:asciiTheme="majorBidi" w:hAnsiTheme="majorBidi" w:cstheme="majorBidi"/>
          <w:sz w:val="24"/>
          <w:szCs w:val="24"/>
        </w:rPr>
        <w:t>Performance Security</w:t>
      </w:r>
      <w:r w:rsidRPr="006E23D2">
        <w:rPr>
          <w:rFonts w:asciiTheme="majorBidi" w:hAnsiTheme="majorBidi" w:cstheme="majorBidi"/>
          <w:sz w:val="24"/>
          <w:szCs w:val="24"/>
        </w:rPr>
        <w:t xml:space="preserve"> shall expire no later than the </w:t>
      </w:r>
      <w:r w:rsidRPr="006E23D2">
        <w:rPr>
          <w:rFonts w:asciiTheme="majorBidi" w:hAnsiTheme="majorBidi" w:cstheme="majorBidi"/>
          <w:i/>
          <w:iCs/>
          <w:sz w:val="24"/>
          <w:szCs w:val="24"/>
        </w:rPr>
        <w:t>[insert number]</w:t>
      </w:r>
      <w:r w:rsidRPr="006E23D2">
        <w:rPr>
          <w:rFonts w:asciiTheme="majorBidi" w:hAnsiTheme="majorBidi" w:cstheme="majorBidi"/>
          <w:sz w:val="24"/>
          <w:szCs w:val="24"/>
        </w:rPr>
        <w:t xml:space="preserve"> day of </w:t>
      </w:r>
      <w:r w:rsidRPr="006E23D2">
        <w:rPr>
          <w:rFonts w:asciiTheme="majorBidi" w:hAnsiTheme="majorBidi" w:cstheme="majorBidi"/>
          <w:i/>
          <w:iCs/>
          <w:sz w:val="24"/>
          <w:szCs w:val="24"/>
        </w:rPr>
        <w:t>[insert month]</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year]</w:t>
      </w:r>
      <w:r w:rsidRPr="006E23D2">
        <w:rPr>
          <w:rFonts w:asciiTheme="majorBidi" w:hAnsiTheme="majorBidi" w:cstheme="majorBidi"/>
          <w:sz w:val="24"/>
          <w:szCs w:val="24"/>
        </w:rPr>
        <w:t>,</w:t>
      </w:r>
      <w:r w:rsidRPr="006E23D2">
        <w:rPr>
          <w:rStyle w:val="FootnoteReference"/>
          <w:rFonts w:asciiTheme="majorBidi" w:hAnsiTheme="majorBidi" w:cstheme="majorBidi"/>
          <w:i/>
          <w:iCs/>
          <w:sz w:val="24"/>
          <w:szCs w:val="24"/>
        </w:rPr>
        <w:footnoteReference w:id="2"/>
      </w:r>
      <w:r w:rsidRPr="006E23D2">
        <w:rPr>
          <w:rFonts w:asciiTheme="majorBidi" w:hAnsiTheme="majorBidi" w:cstheme="majorBidi"/>
          <w:sz w:val="24"/>
          <w:szCs w:val="24"/>
        </w:rPr>
        <w:t xml:space="preserve"> and any demand for payment under it must be received by us at this office on or before that date.</w:t>
      </w:r>
    </w:p>
    <w:p w14:paraId="6B45DD23" w14:textId="77777777" w:rsidR="00E70BD6" w:rsidRPr="006E23D2" w:rsidRDefault="00E70BD6" w:rsidP="00CA5663">
      <w:pPr>
        <w:spacing w:after="60" w:line="240" w:lineRule="auto"/>
        <w:contextualSpacing/>
        <w:jc w:val="both"/>
        <w:rPr>
          <w:rFonts w:asciiTheme="majorBidi" w:hAnsiTheme="majorBidi" w:cstheme="majorBidi"/>
          <w:sz w:val="24"/>
          <w:szCs w:val="24"/>
        </w:rPr>
      </w:pPr>
    </w:p>
    <w:p w14:paraId="7241685F"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This </w:t>
      </w:r>
      <w:r w:rsidR="00E70BD6" w:rsidRPr="006E23D2">
        <w:rPr>
          <w:rFonts w:asciiTheme="majorBidi" w:hAnsiTheme="majorBidi" w:cstheme="majorBidi"/>
          <w:sz w:val="24"/>
          <w:szCs w:val="24"/>
        </w:rPr>
        <w:t xml:space="preserve">Performance Security </w:t>
      </w:r>
      <w:r w:rsidRPr="006E23D2">
        <w:rPr>
          <w:rFonts w:asciiTheme="majorBidi" w:hAnsiTheme="majorBidi" w:cstheme="majorBidi"/>
          <w:sz w:val="24"/>
          <w:szCs w:val="24"/>
        </w:rPr>
        <w:t xml:space="preserve">is subject to the Uniform Rules for Demand Guarantees, ICC Publication No. </w:t>
      </w:r>
      <w:r w:rsidR="00E70BD6" w:rsidRPr="006E23D2">
        <w:rPr>
          <w:rFonts w:asciiTheme="majorBidi" w:hAnsiTheme="majorBidi" w:cstheme="majorBidi"/>
          <w:sz w:val="24"/>
          <w:szCs w:val="24"/>
        </w:rPr>
        <w:t>(</w:t>
      </w:r>
      <w:r w:rsidRPr="006E23D2">
        <w:rPr>
          <w:rFonts w:asciiTheme="majorBidi" w:hAnsiTheme="majorBidi" w:cstheme="majorBidi"/>
          <w:sz w:val="24"/>
          <w:szCs w:val="24"/>
        </w:rPr>
        <w:t>458</w:t>
      </w:r>
      <w:r w:rsidR="00E70BD6" w:rsidRPr="006E23D2">
        <w:rPr>
          <w:rFonts w:asciiTheme="majorBidi" w:hAnsiTheme="majorBidi" w:cstheme="majorBidi"/>
          <w:sz w:val="24"/>
          <w:szCs w:val="24"/>
        </w:rPr>
        <w:t>)</w:t>
      </w:r>
      <w:r w:rsidRPr="006E23D2">
        <w:rPr>
          <w:rFonts w:asciiTheme="majorBidi" w:hAnsiTheme="majorBidi" w:cstheme="majorBidi"/>
          <w:sz w:val="24"/>
          <w:szCs w:val="24"/>
        </w:rPr>
        <w:t>, except that subparagraph (ii) of Sub-article 20(a) is hereby excluded.</w:t>
      </w:r>
    </w:p>
    <w:p w14:paraId="524DF607" w14:textId="77777777" w:rsidR="00E70BD6" w:rsidRPr="006E23D2" w:rsidRDefault="00E70BD6" w:rsidP="00CA5663">
      <w:pPr>
        <w:spacing w:after="60" w:line="240" w:lineRule="auto"/>
        <w:contextualSpacing/>
        <w:jc w:val="both"/>
        <w:rPr>
          <w:rFonts w:asciiTheme="majorBidi" w:hAnsiTheme="majorBidi" w:cstheme="majorBidi"/>
          <w:i/>
          <w:iCs/>
          <w:sz w:val="24"/>
          <w:szCs w:val="24"/>
        </w:rPr>
      </w:pPr>
    </w:p>
    <w:p w14:paraId="44104D53"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i/>
          <w:iCs/>
          <w:sz w:val="24"/>
          <w:szCs w:val="24"/>
        </w:rPr>
        <w:t>[signatures of authorized representatives of the bank and the Supplier]</w:t>
      </w:r>
      <w:r w:rsidRPr="006E23D2">
        <w:rPr>
          <w:rFonts w:asciiTheme="majorBidi" w:hAnsiTheme="majorBidi" w:cstheme="majorBidi"/>
          <w:sz w:val="24"/>
          <w:szCs w:val="24"/>
        </w:rPr>
        <w:t xml:space="preserve"> </w:t>
      </w:r>
    </w:p>
    <w:p w14:paraId="407334FB" w14:textId="0784A860" w:rsidR="0040694B" w:rsidRPr="006E23D2" w:rsidRDefault="0040694B" w:rsidP="00445C58">
      <w:pPr>
        <w:pStyle w:val="Heading1"/>
        <w:rPr>
          <w:rFonts w:asciiTheme="majorBidi" w:hAnsiTheme="majorBidi"/>
        </w:rPr>
      </w:pPr>
      <w:r w:rsidRPr="006E23D2">
        <w:rPr>
          <w:rFonts w:asciiTheme="majorBidi" w:hAnsiTheme="majorBidi"/>
          <w:i/>
        </w:rPr>
        <w:br w:type="page"/>
      </w:r>
      <w:bookmarkStart w:id="248" w:name="_Toc90058130"/>
      <w:bookmarkStart w:id="249" w:name="_Toc428352208"/>
      <w:bookmarkStart w:id="250" w:name="_Toc438907199"/>
      <w:bookmarkStart w:id="251" w:name="_Toc438907299"/>
      <w:bookmarkStart w:id="252" w:name="_Toc471555886"/>
      <w:r w:rsidR="00445C58" w:rsidRPr="006E23D2">
        <w:rPr>
          <w:rFonts w:asciiTheme="majorBidi" w:hAnsiTheme="majorBidi"/>
          <w:iCs/>
        </w:rPr>
        <w:lastRenderedPageBreak/>
        <w:t>4</w:t>
      </w:r>
      <w:r w:rsidRPr="006E23D2">
        <w:rPr>
          <w:rFonts w:asciiTheme="majorBidi" w:hAnsiTheme="majorBidi"/>
        </w:rPr>
        <w:t>. Bank Guarantee for Advance Payment</w:t>
      </w:r>
      <w:bookmarkEnd w:id="248"/>
      <w:r w:rsidRPr="006E23D2">
        <w:rPr>
          <w:rFonts w:asciiTheme="majorBidi" w:hAnsiTheme="majorBidi"/>
        </w:rPr>
        <w:t xml:space="preserve"> </w:t>
      </w:r>
      <w:bookmarkEnd w:id="249"/>
      <w:bookmarkEnd w:id="250"/>
      <w:bookmarkEnd w:id="251"/>
      <w:bookmarkEnd w:id="252"/>
    </w:p>
    <w:p w14:paraId="1EC45422" w14:textId="77777777" w:rsidR="0040694B" w:rsidRPr="006E23D2" w:rsidRDefault="0040694B" w:rsidP="00CA5663">
      <w:pPr>
        <w:pStyle w:val="SectionIXHeader"/>
        <w:spacing w:after="60"/>
        <w:contextualSpacing/>
        <w:jc w:val="both"/>
        <w:rPr>
          <w:rFonts w:asciiTheme="majorBidi" w:hAnsiTheme="majorBidi" w:cstheme="majorBidi"/>
          <w:b w:val="0"/>
          <w:sz w:val="24"/>
          <w:szCs w:val="24"/>
        </w:rPr>
      </w:pPr>
    </w:p>
    <w:p w14:paraId="6CDC52BF" w14:textId="77777777" w:rsidR="0040694B" w:rsidRPr="006E23D2" w:rsidRDefault="0040694B"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 xml:space="preserve">[The bank, as requested by the successful Bidder, shall fill in this form in accordance with the instructions indicated.] </w:t>
      </w:r>
    </w:p>
    <w:p w14:paraId="5B5F64A4" w14:textId="77777777" w:rsidR="0040694B" w:rsidRPr="006E23D2" w:rsidRDefault="0040694B" w:rsidP="00CA5663">
      <w:pPr>
        <w:suppressAutoHyphens/>
        <w:spacing w:after="60" w:line="240" w:lineRule="auto"/>
        <w:contextualSpacing/>
        <w:jc w:val="both"/>
        <w:rPr>
          <w:rFonts w:asciiTheme="majorBidi" w:hAnsiTheme="majorBidi" w:cstheme="majorBidi"/>
          <w:sz w:val="24"/>
          <w:szCs w:val="24"/>
        </w:rPr>
      </w:pPr>
    </w:p>
    <w:p w14:paraId="75A4E023"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Date: </w:t>
      </w:r>
      <w:r w:rsidRPr="006E23D2">
        <w:rPr>
          <w:rFonts w:asciiTheme="majorBidi" w:hAnsiTheme="majorBidi" w:cstheme="majorBidi"/>
          <w:i/>
          <w:iCs/>
          <w:sz w:val="24"/>
          <w:szCs w:val="24"/>
        </w:rPr>
        <w:t>[insert date (as day, month, and year)]</w:t>
      </w:r>
    </w:p>
    <w:p w14:paraId="51378285" w14:textId="152F9137" w:rsidR="0040694B" w:rsidRPr="006E23D2" w:rsidRDefault="00865A32" w:rsidP="00143B35">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Tender</w:t>
      </w:r>
      <w:r w:rsidRPr="006E23D2" w:rsidDel="00865A32">
        <w:rPr>
          <w:rFonts w:asciiTheme="majorBidi" w:hAnsiTheme="majorBidi" w:cstheme="majorBidi"/>
          <w:sz w:val="24"/>
          <w:szCs w:val="24"/>
        </w:rPr>
        <w:t xml:space="preserve"> </w:t>
      </w:r>
      <w:r w:rsidR="0040694B" w:rsidRPr="006E23D2">
        <w:rPr>
          <w:rFonts w:asciiTheme="majorBidi" w:hAnsiTheme="majorBidi" w:cstheme="majorBidi"/>
          <w:sz w:val="24"/>
          <w:szCs w:val="24"/>
        </w:rPr>
        <w:t xml:space="preserve">No. and title: </w:t>
      </w:r>
      <w:r w:rsidR="0040694B" w:rsidRPr="006E23D2">
        <w:rPr>
          <w:rFonts w:asciiTheme="majorBidi" w:hAnsiTheme="majorBidi" w:cstheme="majorBidi"/>
          <w:i/>
          <w:iCs/>
          <w:sz w:val="24"/>
          <w:szCs w:val="24"/>
        </w:rPr>
        <w:t xml:space="preserve">[insert </w:t>
      </w:r>
      <w:r w:rsidRPr="006E23D2">
        <w:rPr>
          <w:rFonts w:asciiTheme="majorBidi" w:hAnsiTheme="majorBidi" w:cstheme="majorBidi"/>
          <w:i/>
          <w:iCs/>
          <w:sz w:val="24"/>
          <w:szCs w:val="24"/>
        </w:rPr>
        <w:t xml:space="preserve">identification </w:t>
      </w:r>
      <w:r w:rsidR="0040694B" w:rsidRPr="006E23D2">
        <w:rPr>
          <w:rFonts w:asciiTheme="majorBidi" w:hAnsiTheme="majorBidi" w:cstheme="majorBidi"/>
          <w:i/>
          <w:iCs/>
          <w:sz w:val="24"/>
          <w:szCs w:val="24"/>
        </w:rPr>
        <w:t xml:space="preserve">number and title of </w:t>
      </w:r>
      <w:r w:rsidRPr="006E23D2">
        <w:rPr>
          <w:rFonts w:asciiTheme="majorBidi" w:hAnsiTheme="majorBidi" w:cstheme="majorBidi"/>
          <w:i/>
          <w:iCs/>
          <w:sz w:val="24"/>
          <w:szCs w:val="24"/>
        </w:rPr>
        <w:t>tender</w:t>
      </w:r>
      <w:r w:rsidR="0040694B" w:rsidRPr="006E23D2">
        <w:rPr>
          <w:rFonts w:asciiTheme="majorBidi" w:hAnsiTheme="majorBidi" w:cstheme="majorBidi"/>
          <w:i/>
          <w:iCs/>
          <w:sz w:val="24"/>
          <w:szCs w:val="24"/>
        </w:rPr>
        <w:t>]</w:t>
      </w:r>
    </w:p>
    <w:p w14:paraId="5997000E" w14:textId="77777777" w:rsidR="0040694B" w:rsidRPr="006E23D2" w:rsidRDefault="0040694B" w:rsidP="00CA5663">
      <w:pPr>
        <w:spacing w:after="60" w:line="240" w:lineRule="auto"/>
        <w:contextualSpacing/>
        <w:jc w:val="both"/>
        <w:rPr>
          <w:rFonts w:asciiTheme="majorBidi" w:hAnsiTheme="majorBidi" w:cstheme="majorBidi"/>
          <w:i/>
          <w:iCs/>
          <w:sz w:val="24"/>
          <w:szCs w:val="24"/>
        </w:rPr>
      </w:pPr>
    </w:p>
    <w:p w14:paraId="10EA0DD4" w14:textId="77777777" w:rsidR="00352C91" w:rsidRPr="006E23D2" w:rsidRDefault="00EA3218" w:rsidP="00EA3218">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i/>
          <w:iCs/>
          <w:sz w:val="24"/>
          <w:szCs w:val="24"/>
        </w:rPr>
        <w:t xml:space="preserve">[bank’s letterhead] </w:t>
      </w:r>
    </w:p>
    <w:p w14:paraId="7E213157" w14:textId="77777777" w:rsidR="0040694B" w:rsidRPr="006E23D2" w:rsidRDefault="0040694B"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b/>
          <w:bCs/>
          <w:sz w:val="24"/>
          <w:szCs w:val="24"/>
        </w:rPr>
        <w:t>Beneficiary:</w:t>
      </w:r>
      <w:r w:rsidR="00352C91" w:rsidRPr="006E23D2">
        <w:rPr>
          <w:rFonts w:asciiTheme="majorBidi" w:hAnsiTheme="majorBidi" w:cstheme="majorBidi"/>
          <w:sz w:val="24"/>
          <w:szCs w:val="24"/>
        </w:rPr>
        <w:t xml:space="preserve"> </w:t>
      </w:r>
      <w:r w:rsidRPr="006E23D2">
        <w:rPr>
          <w:rFonts w:asciiTheme="majorBidi" w:hAnsiTheme="majorBidi" w:cstheme="majorBidi"/>
          <w:i/>
          <w:iCs/>
          <w:sz w:val="24"/>
          <w:szCs w:val="24"/>
        </w:rPr>
        <w:t xml:space="preserve">[insert legal name and address of </w:t>
      </w:r>
      <w:r w:rsidR="00352C91" w:rsidRPr="006E23D2">
        <w:rPr>
          <w:rFonts w:asciiTheme="majorBidi" w:hAnsiTheme="majorBidi" w:cstheme="majorBidi"/>
          <w:i/>
          <w:iCs/>
          <w:sz w:val="24"/>
          <w:szCs w:val="24"/>
        </w:rPr>
        <w:t>Contracting Authority</w:t>
      </w:r>
      <w:r w:rsidRPr="006E23D2">
        <w:rPr>
          <w:rFonts w:asciiTheme="majorBidi" w:hAnsiTheme="majorBidi" w:cstheme="majorBidi"/>
          <w:i/>
          <w:iCs/>
          <w:sz w:val="24"/>
          <w:szCs w:val="24"/>
        </w:rPr>
        <w:t>]</w:t>
      </w:r>
      <w:r w:rsidRPr="006E23D2">
        <w:rPr>
          <w:rFonts w:asciiTheme="majorBidi" w:hAnsiTheme="majorBidi" w:cstheme="majorBidi"/>
          <w:sz w:val="24"/>
          <w:szCs w:val="24"/>
        </w:rPr>
        <w:t xml:space="preserve"> </w:t>
      </w:r>
    </w:p>
    <w:p w14:paraId="5A6EC0B4" w14:textId="77777777" w:rsidR="0040694B" w:rsidRPr="006E23D2" w:rsidRDefault="0040694B"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b/>
          <w:bCs/>
          <w:sz w:val="24"/>
          <w:szCs w:val="24"/>
        </w:rPr>
        <w:t>ADVANCE PAYMENT GUARANTEE No.:</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[insert Advance Payment Guarantee no.]</w:t>
      </w:r>
    </w:p>
    <w:p w14:paraId="65E39B05" w14:textId="77777777" w:rsidR="00352C91" w:rsidRPr="006E23D2" w:rsidRDefault="00352C91" w:rsidP="00CA5663">
      <w:pPr>
        <w:spacing w:after="60" w:line="240" w:lineRule="auto"/>
        <w:contextualSpacing/>
        <w:jc w:val="both"/>
        <w:rPr>
          <w:rFonts w:asciiTheme="majorBidi" w:hAnsiTheme="majorBidi" w:cstheme="majorBidi"/>
          <w:sz w:val="24"/>
          <w:szCs w:val="24"/>
        </w:rPr>
      </w:pPr>
    </w:p>
    <w:p w14:paraId="67BF02A7" w14:textId="5CE2B9A7" w:rsidR="0040694B" w:rsidRPr="006E23D2" w:rsidRDefault="0040694B" w:rsidP="00865A32">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We, </w:t>
      </w:r>
      <w:r w:rsidRPr="006E23D2">
        <w:rPr>
          <w:rFonts w:asciiTheme="majorBidi" w:hAnsiTheme="majorBidi" w:cstheme="majorBidi"/>
          <w:i/>
          <w:iCs/>
          <w:sz w:val="24"/>
          <w:szCs w:val="24"/>
        </w:rPr>
        <w:t>[insert legal name and address of bank],</w:t>
      </w:r>
      <w:r w:rsidRPr="006E23D2">
        <w:rPr>
          <w:rFonts w:asciiTheme="majorBidi" w:hAnsiTheme="majorBidi" w:cstheme="majorBidi"/>
          <w:sz w:val="24"/>
          <w:szCs w:val="24"/>
        </w:rPr>
        <w:t xml:space="preserve"> have been informed that </w:t>
      </w:r>
      <w:r w:rsidRPr="006E23D2">
        <w:rPr>
          <w:rFonts w:asciiTheme="majorBidi" w:hAnsiTheme="majorBidi" w:cstheme="majorBidi"/>
          <w:bCs/>
          <w:i/>
          <w:iCs/>
          <w:sz w:val="24"/>
          <w:szCs w:val="24"/>
        </w:rPr>
        <w:t>[insert complete name and address of Supplier]</w:t>
      </w:r>
      <w:r w:rsidRPr="006E23D2">
        <w:rPr>
          <w:rFonts w:asciiTheme="majorBidi" w:hAnsiTheme="majorBidi" w:cstheme="majorBidi"/>
          <w:sz w:val="24"/>
          <w:szCs w:val="24"/>
        </w:rPr>
        <w:t xml:space="preserve"> (hereinafter called "the Supplier") has entered into Contract No. </w:t>
      </w:r>
      <w:r w:rsidRPr="006E23D2">
        <w:rPr>
          <w:rFonts w:asciiTheme="majorBidi" w:hAnsiTheme="majorBidi" w:cstheme="majorBidi"/>
          <w:i/>
          <w:iCs/>
          <w:sz w:val="24"/>
          <w:szCs w:val="24"/>
        </w:rPr>
        <w:t xml:space="preserve">[insert </w:t>
      </w:r>
      <w:r w:rsidR="00865A32" w:rsidRPr="006E23D2">
        <w:rPr>
          <w:rFonts w:asciiTheme="majorBidi" w:hAnsiTheme="majorBidi" w:cstheme="majorBidi"/>
          <w:i/>
          <w:iCs/>
          <w:sz w:val="24"/>
          <w:szCs w:val="24"/>
        </w:rPr>
        <w:t xml:space="preserve">Contract identification </w:t>
      </w:r>
      <w:r w:rsidRPr="006E23D2">
        <w:rPr>
          <w:rFonts w:asciiTheme="majorBidi" w:hAnsiTheme="majorBidi" w:cstheme="majorBidi"/>
          <w:i/>
          <w:iCs/>
          <w:sz w:val="24"/>
          <w:szCs w:val="24"/>
        </w:rPr>
        <w:t>number]</w:t>
      </w:r>
      <w:r w:rsidRPr="006E23D2">
        <w:rPr>
          <w:rFonts w:asciiTheme="majorBidi" w:hAnsiTheme="majorBidi" w:cstheme="majorBidi"/>
          <w:sz w:val="24"/>
          <w:szCs w:val="24"/>
        </w:rPr>
        <w:t xml:space="preserve"> dated </w:t>
      </w:r>
      <w:r w:rsidRPr="006E23D2">
        <w:rPr>
          <w:rFonts w:asciiTheme="majorBidi" w:hAnsiTheme="majorBidi" w:cstheme="majorBidi"/>
          <w:i/>
          <w:iCs/>
          <w:sz w:val="24"/>
          <w:szCs w:val="24"/>
        </w:rPr>
        <w:t>[insert date of Agreement]</w:t>
      </w:r>
      <w:r w:rsidRPr="006E23D2">
        <w:rPr>
          <w:rFonts w:asciiTheme="majorBidi" w:hAnsiTheme="majorBidi" w:cstheme="majorBidi"/>
          <w:sz w:val="24"/>
          <w:szCs w:val="24"/>
        </w:rPr>
        <w:t xml:space="preserve"> with you, for the supply of </w:t>
      </w:r>
      <w:r w:rsidRPr="006E23D2">
        <w:rPr>
          <w:rFonts w:asciiTheme="majorBidi" w:hAnsiTheme="majorBidi" w:cstheme="majorBidi"/>
          <w:i/>
          <w:iCs/>
          <w:sz w:val="24"/>
          <w:szCs w:val="24"/>
        </w:rPr>
        <w:t xml:space="preserve">[insert types of Goods to be delivered] </w:t>
      </w:r>
      <w:r w:rsidRPr="006E23D2">
        <w:rPr>
          <w:rFonts w:asciiTheme="majorBidi" w:hAnsiTheme="majorBidi" w:cstheme="majorBidi"/>
          <w:sz w:val="24"/>
          <w:szCs w:val="24"/>
        </w:rPr>
        <w:t xml:space="preserve">(hereinafter called "the Contract"). </w:t>
      </w:r>
    </w:p>
    <w:p w14:paraId="25D5B9D4" w14:textId="77777777" w:rsidR="00FE1C45" w:rsidRPr="006E23D2" w:rsidRDefault="00FE1C45" w:rsidP="00CA5663">
      <w:pPr>
        <w:spacing w:after="60" w:line="240" w:lineRule="auto"/>
        <w:contextualSpacing/>
        <w:jc w:val="both"/>
        <w:rPr>
          <w:rFonts w:asciiTheme="majorBidi" w:hAnsiTheme="majorBidi" w:cstheme="majorBidi"/>
          <w:sz w:val="24"/>
          <w:szCs w:val="24"/>
        </w:rPr>
      </w:pPr>
    </w:p>
    <w:p w14:paraId="1346C8D8"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Furthermore, we understand that, according to the conditions of the Contract, an advance is to be made against an advance payment guarantee.</w:t>
      </w:r>
    </w:p>
    <w:p w14:paraId="1D93BD3E" w14:textId="77777777" w:rsidR="00FE1C45" w:rsidRPr="006E23D2" w:rsidRDefault="00FE1C45" w:rsidP="00CA5663">
      <w:pPr>
        <w:spacing w:after="60" w:line="240" w:lineRule="auto"/>
        <w:contextualSpacing/>
        <w:jc w:val="both"/>
        <w:rPr>
          <w:rFonts w:asciiTheme="majorBidi" w:hAnsiTheme="majorBidi" w:cstheme="majorBidi"/>
          <w:sz w:val="24"/>
          <w:szCs w:val="24"/>
        </w:rPr>
      </w:pPr>
    </w:p>
    <w:p w14:paraId="47CFC4E5" w14:textId="77777777" w:rsidR="00FE1C45"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At the request of the Supplier, we hereby irrevocably undertake to pay you any sum or sums not exceeding in total an amount of </w:t>
      </w:r>
      <w:r w:rsidR="00FE1C45" w:rsidRPr="006E23D2">
        <w:rPr>
          <w:rFonts w:asciiTheme="majorBidi" w:hAnsiTheme="majorBidi" w:cstheme="majorBidi"/>
          <w:sz w:val="24"/>
          <w:szCs w:val="24"/>
        </w:rPr>
        <w:t>(</w:t>
      </w:r>
      <w:r w:rsidRPr="006E23D2">
        <w:rPr>
          <w:rFonts w:asciiTheme="majorBidi" w:hAnsiTheme="majorBidi" w:cstheme="majorBidi"/>
          <w:i/>
          <w:iCs/>
          <w:sz w:val="24"/>
          <w:szCs w:val="24"/>
        </w:rPr>
        <w:t>[insert amount(s) in figures and words]</w:t>
      </w:r>
      <w:r w:rsidR="00FE1C45" w:rsidRPr="006E23D2">
        <w:rPr>
          <w:rFonts w:asciiTheme="majorBidi" w:hAnsiTheme="majorBidi" w:cstheme="majorBidi"/>
          <w:i/>
          <w:iCs/>
          <w:sz w:val="24"/>
          <w:szCs w:val="24"/>
        </w:rPr>
        <w:t>)</w:t>
      </w:r>
      <w:r w:rsidR="00FE1C45" w:rsidRPr="006E23D2">
        <w:rPr>
          <w:rStyle w:val="FootnoteReference"/>
          <w:rFonts w:asciiTheme="majorBidi" w:hAnsiTheme="majorBidi" w:cstheme="majorBidi"/>
          <w:i/>
          <w:iCs/>
          <w:sz w:val="24"/>
          <w:szCs w:val="24"/>
        </w:rPr>
        <w:t xml:space="preserve"> </w:t>
      </w:r>
      <w:r w:rsidR="00FE1C45" w:rsidRPr="006E23D2">
        <w:rPr>
          <w:rStyle w:val="FootnoteReference"/>
          <w:rFonts w:asciiTheme="majorBidi" w:hAnsiTheme="majorBidi" w:cstheme="majorBidi"/>
          <w:i/>
          <w:iCs/>
          <w:sz w:val="24"/>
          <w:szCs w:val="24"/>
        </w:rPr>
        <w:footnoteReference w:id="3"/>
      </w:r>
      <w:r w:rsidRPr="006E23D2">
        <w:rPr>
          <w:rFonts w:asciiTheme="majorBidi" w:hAnsiTheme="majorBidi" w:cstheme="majorBidi"/>
          <w:i/>
          <w:iCs/>
          <w:sz w:val="24"/>
          <w:szCs w:val="24"/>
        </w:rPr>
        <w:t xml:space="preserve"> </w:t>
      </w:r>
      <w:r w:rsidRPr="006E23D2">
        <w:rPr>
          <w:rFonts w:asciiTheme="majorBidi" w:hAnsiTheme="majorBidi" w:cstheme="majorBidi"/>
          <w:sz w:val="24"/>
          <w:szCs w:val="24"/>
        </w:rPr>
        <w:t>upon receipt by us of your first demand in writing declaring that the Supplier is in breach of its obligation under the Contract.</w:t>
      </w:r>
    </w:p>
    <w:p w14:paraId="08C16913"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 </w:t>
      </w:r>
    </w:p>
    <w:p w14:paraId="7EE8B63F" w14:textId="77777777" w:rsidR="0040694B" w:rsidRPr="006E23D2" w:rsidRDefault="0040694B"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 xml:space="preserve">It is a condition for any claim and payment under this Guarantee to be made that the advance payment referred to above must have been received by the Supplier on its account </w:t>
      </w:r>
      <w:r w:rsidRPr="006E23D2">
        <w:rPr>
          <w:rFonts w:asciiTheme="majorBidi" w:hAnsiTheme="majorBidi" w:cstheme="majorBidi"/>
          <w:i/>
          <w:iCs/>
          <w:sz w:val="24"/>
          <w:szCs w:val="24"/>
        </w:rPr>
        <w:t>[insert number</w:t>
      </w:r>
      <w:r w:rsidRPr="006E23D2">
        <w:rPr>
          <w:rFonts w:asciiTheme="majorBidi" w:hAnsiTheme="majorBidi" w:cstheme="majorBidi"/>
          <w:sz w:val="24"/>
          <w:szCs w:val="24"/>
        </w:rPr>
        <w:t xml:space="preserve"> </w:t>
      </w:r>
      <w:r w:rsidRPr="006E23D2">
        <w:rPr>
          <w:rFonts w:asciiTheme="majorBidi" w:hAnsiTheme="majorBidi" w:cstheme="majorBidi"/>
          <w:i/>
          <w:iCs/>
          <w:sz w:val="24"/>
          <w:szCs w:val="24"/>
        </w:rPr>
        <w:t>and domicile of the account]</w:t>
      </w:r>
      <w:r w:rsidR="00FE1C45" w:rsidRPr="006E23D2">
        <w:rPr>
          <w:rFonts w:asciiTheme="majorBidi" w:hAnsiTheme="majorBidi" w:cstheme="majorBidi"/>
          <w:i/>
          <w:iCs/>
          <w:sz w:val="24"/>
          <w:szCs w:val="24"/>
        </w:rPr>
        <w:t xml:space="preserve"> </w:t>
      </w:r>
      <w:r w:rsidR="00FE1C45" w:rsidRPr="006E23D2">
        <w:rPr>
          <w:rFonts w:asciiTheme="majorBidi" w:hAnsiTheme="majorBidi" w:cstheme="majorBidi"/>
          <w:sz w:val="24"/>
          <w:szCs w:val="24"/>
        </w:rPr>
        <w:t>at</w:t>
      </w:r>
      <w:r w:rsidR="00FE1C45" w:rsidRPr="006E23D2">
        <w:rPr>
          <w:rFonts w:asciiTheme="majorBidi" w:hAnsiTheme="majorBidi" w:cstheme="majorBidi"/>
          <w:i/>
          <w:iCs/>
          <w:sz w:val="24"/>
          <w:szCs w:val="24"/>
        </w:rPr>
        <w:t xml:space="preserve"> [insert name and address of the bank]</w:t>
      </w:r>
    </w:p>
    <w:p w14:paraId="40A47F81" w14:textId="77777777" w:rsidR="00FE1C45" w:rsidRPr="006E23D2" w:rsidRDefault="00FE1C45" w:rsidP="00CA5663">
      <w:pPr>
        <w:spacing w:after="60" w:line="240" w:lineRule="auto"/>
        <w:contextualSpacing/>
        <w:jc w:val="both"/>
        <w:rPr>
          <w:rFonts w:asciiTheme="majorBidi" w:hAnsiTheme="majorBidi" w:cstheme="majorBidi"/>
          <w:sz w:val="24"/>
          <w:szCs w:val="24"/>
        </w:rPr>
      </w:pPr>
    </w:p>
    <w:p w14:paraId="01BC5202"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This Guarantee shall remain valid and in full effect from the date of the advance payment received by the Supplier under the Contract until </w:t>
      </w:r>
      <w:r w:rsidRPr="006E23D2">
        <w:rPr>
          <w:rFonts w:asciiTheme="majorBidi" w:hAnsiTheme="majorBidi" w:cstheme="majorBidi"/>
          <w:bCs/>
          <w:i/>
          <w:iCs/>
          <w:sz w:val="24"/>
          <w:szCs w:val="24"/>
        </w:rPr>
        <w:t>[insert date]</w:t>
      </w:r>
      <w:r w:rsidR="00FE1C45" w:rsidRPr="006E23D2">
        <w:rPr>
          <w:rStyle w:val="FootnoteReference"/>
          <w:rFonts w:asciiTheme="majorBidi" w:hAnsiTheme="majorBidi" w:cstheme="majorBidi"/>
          <w:bCs/>
          <w:i/>
          <w:iCs/>
          <w:sz w:val="24"/>
          <w:szCs w:val="24"/>
        </w:rPr>
        <w:t xml:space="preserve"> </w:t>
      </w:r>
      <w:r w:rsidR="00FE1C45" w:rsidRPr="006E23D2">
        <w:rPr>
          <w:rStyle w:val="FootnoteReference"/>
          <w:rFonts w:asciiTheme="majorBidi" w:hAnsiTheme="majorBidi" w:cstheme="majorBidi"/>
          <w:bCs/>
          <w:i/>
          <w:iCs/>
          <w:sz w:val="24"/>
          <w:szCs w:val="24"/>
        </w:rPr>
        <w:footnoteReference w:id="4"/>
      </w:r>
      <w:r w:rsidRPr="006E23D2">
        <w:rPr>
          <w:rFonts w:asciiTheme="majorBidi" w:hAnsiTheme="majorBidi" w:cstheme="majorBidi"/>
          <w:bCs/>
          <w:i/>
          <w:iCs/>
          <w:sz w:val="24"/>
          <w:szCs w:val="24"/>
        </w:rPr>
        <w:t>.</w:t>
      </w:r>
      <w:r w:rsidRPr="006E23D2">
        <w:rPr>
          <w:rFonts w:asciiTheme="majorBidi" w:hAnsiTheme="majorBidi" w:cstheme="majorBidi"/>
          <w:b/>
          <w:i/>
          <w:iCs/>
          <w:sz w:val="24"/>
          <w:szCs w:val="24"/>
        </w:rPr>
        <w:t xml:space="preserve"> </w:t>
      </w:r>
    </w:p>
    <w:p w14:paraId="30A2B78C" w14:textId="77777777" w:rsidR="0040694B" w:rsidRPr="006E23D2" w:rsidRDefault="0040694B" w:rsidP="00CA5663">
      <w:pPr>
        <w:spacing w:after="60" w:line="240" w:lineRule="auto"/>
        <w:contextualSpacing/>
        <w:jc w:val="both"/>
        <w:rPr>
          <w:rFonts w:asciiTheme="majorBidi" w:hAnsiTheme="majorBidi" w:cstheme="majorBidi"/>
          <w:sz w:val="24"/>
          <w:szCs w:val="24"/>
        </w:rPr>
      </w:pPr>
      <w:r w:rsidRPr="006E23D2">
        <w:rPr>
          <w:rFonts w:asciiTheme="majorBidi" w:hAnsiTheme="majorBidi" w:cstheme="majorBidi"/>
          <w:sz w:val="24"/>
          <w:szCs w:val="24"/>
        </w:rPr>
        <w:t xml:space="preserve">This Guarantee is subject to the Uniform Rules for Demand Guarantees, ICC Publication No. </w:t>
      </w:r>
      <w:r w:rsidR="00FE1C45" w:rsidRPr="006E23D2">
        <w:rPr>
          <w:rFonts w:asciiTheme="majorBidi" w:hAnsiTheme="majorBidi" w:cstheme="majorBidi"/>
          <w:sz w:val="24"/>
          <w:szCs w:val="24"/>
        </w:rPr>
        <w:t>(</w:t>
      </w:r>
      <w:r w:rsidRPr="006E23D2">
        <w:rPr>
          <w:rFonts w:asciiTheme="majorBidi" w:hAnsiTheme="majorBidi" w:cstheme="majorBidi"/>
          <w:sz w:val="24"/>
          <w:szCs w:val="24"/>
        </w:rPr>
        <w:t>458</w:t>
      </w:r>
      <w:r w:rsidR="00FE1C45" w:rsidRPr="006E23D2">
        <w:rPr>
          <w:rFonts w:asciiTheme="majorBidi" w:hAnsiTheme="majorBidi" w:cstheme="majorBidi"/>
          <w:sz w:val="24"/>
          <w:szCs w:val="24"/>
        </w:rPr>
        <w:t>)</w:t>
      </w:r>
    </w:p>
    <w:p w14:paraId="6D683EC4" w14:textId="77777777" w:rsidR="00FE1C45" w:rsidRPr="006E23D2" w:rsidRDefault="00FE1C45" w:rsidP="00CA5663">
      <w:pPr>
        <w:spacing w:after="60" w:line="240" w:lineRule="auto"/>
        <w:contextualSpacing/>
        <w:jc w:val="both"/>
        <w:rPr>
          <w:rFonts w:asciiTheme="majorBidi" w:hAnsiTheme="majorBidi" w:cstheme="majorBidi"/>
          <w:sz w:val="24"/>
          <w:szCs w:val="24"/>
        </w:rPr>
      </w:pPr>
    </w:p>
    <w:p w14:paraId="533CCBEE" w14:textId="77777777" w:rsidR="0040694B" w:rsidRPr="006E23D2" w:rsidRDefault="0040694B" w:rsidP="00CA5663">
      <w:pPr>
        <w:spacing w:after="60" w:line="240" w:lineRule="auto"/>
        <w:contextualSpacing/>
        <w:jc w:val="both"/>
        <w:rPr>
          <w:rFonts w:asciiTheme="majorBidi" w:hAnsiTheme="majorBidi" w:cstheme="majorBidi"/>
          <w:i/>
          <w:iCs/>
          <w:sz w:val="24"/>
          <w:szCs w:val="24"/>
        </w:rPr>
      </w:pPr>
      <w:r w:rsidRPr="006E23D2">
        <w:rPr>
          <w:rFonts w:asciiTheme="majorBidi" w:hAnsiTheme="majorBidi" w:cstheme="majorBidi"/>
          <w:sz w:val="24"/>
          <w:szCs w:val="24"/>
        </w:rPr>
        <w:t xml:space="preserve">_____________________ </w:t>
      </w:r>
      <w:r w:rsidRPr="006E23D2">
        <w:rPr>
          <w:rFonts w:asciiTheme="majorBidi" w:hAnsiTheme="majorBidi" w:cstheme="majorBidi"/>
          <w:sz w:val="24"/>
          <w:szCs w:val="24"/>
        </w:rPr>
        <w:br/>
      </w:r>
      <w:r w:rsidRPr="006E23D2">
        <w:rPr>
          <w:rFonts w:asciiTheme="majorBidi" w:hAnsiTheme="majorBidi" w:cstheme="majorBidi"/>
          <w:i/>
          <w:iCs/>
          <w:sz w:val="24"/>
          <w:szCs w:val="24"/>
        </w:rPr>
        <w:t>[signature(s) of authorized representative(s) of the bank</w:t>
      </w:r>
    </w:p>
    <w:p w14:paraId="5E68447F" w14:textId="77777777" w:rsidR="007C46D4" w:rsidRPr="006E23D2" w:rsidRDefault="007C46D4" w:rsidP="00CA5663">
      <w:pPr>
        <w:spacing w:after="60" w:line="240" w:lineRule="auto"/>
        <w:contextualSpacing/>
        <w:jc w:val="both"/>
        <w:rPr>
          <w:rFonts w:asciiTheme="majorBidi" w:hAnsiTheme="majorBidi" w:cstheme="majorBidi"/>
          <w:i/>
          <w:iCs/>
          <w:sz w:val="24"/>
          <w:szCs w:val="24"/>
        </w:rPr>
        <w:sectPr w:rsidR="007C46D4" w:rsidRPr="006E23D2" w:rsidSect="00E92AC5">
          <w:headerReference w:type="default" r:id="rId21"/>
          <w:footerReference w:type="even" r:id="rId22"/>
          <w:footerReference w:type="default" r:id="rId23"/>
          <w:headerReference w:type="first" r:id="rId24"/>
          <w:pgSz w:w="12240" w:h="15840" w:code="1"/>
          <w:pgMar w:top="1440" w:right="1440" w:bottom="1440" w:left="1440" w:header="431" w:footer="289" w:gutter="0"/>
          <w:cols w:space="720"/>
          <w:titlePg/>
        </w:sectPr>
      </w:pPr>
    </w:p>
    <w:p w14:paraId="6118B093" w14:textId="77777777" w:rsidR="00C452A2" w:rsidRPr="006E23D2" w:rsidRDefault="00C452A2" w:rsidP="00E97DD5">
      <w:pPr>
        <w:pStyle w:val="Heading1"/>
        <w:rPr>
          <w:rFonts w:asciiTheme="majorBidi" w:hAnsiTheme="majorBidi"/>
        </w:rPr>
      </w:pPr>
      <w:r w:rsidRPr="006E23D2">
        <w:rPr>
          <w:rFonts w:asciiTheme="majorBidi" w:hAnsiTheme="majorBidi"/>
        </w:rPr>
        <w:lastRenderedPageBreak/>
        <w:t xml:space="preserve">Invitation for Bids </w:t>
      </w:r>
    </w:p>
    <w:p w14:paraId="0B3ADB96" w14:textId="77777777" w:rsidR="00C452A2" w:rsidRPr="006E23D2" w:rsidRDefault="00C452A2" w:rsidP="00CA5663">
      <w:pPr>
        <w:pStyle w:val="ChapterNumber"/>
        <w:tabs>
          <w:tab w:val="clear" w:pos="-720"/>
        </w:tabs>
        <w:contextualSpacing/>
        <w:jc w:val="both"/>
        <w:rPr>
          <w:rFonts w:asciiTheme="majorBidi" w:hAnsiTheme="majorBidi" w:cstheme="majorBidi"/>
          <w:spacing w:val="-2"/>
          <w:sz w:val="24"/>
          <w:szCs w:val="24"/>
        </w:rPr>
      </w:pPr>
    </w:p>
    <w:p w14:paraId="6C06B759" w14:textId="77777777" w:rsidR="00C452A2" w:rsidRPr="006E23D2" w:rsidRDefault="00C452A2" w:rsidP="00CA5663">
      <w:pPr>
        <w:suppressAutoHyphens/>
        <w:spacing w:line="240" w:lineRule="auto"/>
        <w:contextualSpacing/>
        <w:jc w:val="both"/>
        <w:rPr>
          <w:rFonts w:asciiTheme="majorBidi" w:hAnsiTheme="majorBidi" w:cstheme="majorBidi"/>
          <w:b/>
          <w:spacing w:val="-2"/>
          <w:sz w:val="24"/>
          <w:szCs w:val="24"/>
        </w:rPr>
      </w:pPr>
      <w:r w:rsidRPr="006E23D2">
        <w:rPr>
          <w:rFonts w:asciiTheme="majorBidi" w:hAnsiTheme="majorBidi" w:cstheme="majorBidi"/>
          <w:b/>
          <w:spacing w:val="-2"/>
          <w:sz w:val="24"/>
          <w:szCs w:val="24"/>
        </w:rPr>
        <w:t xml:space="preserve"> [</w:t>
      </w:r>
      <w:r w:rsidRPr="006E23D2">
        <w:rPr>
          <w:rFonts w:asciiTheme="majorBidi" w:hAnsiTheme="majorBidi" w:cstheme="majorBidi"/>
          <w:b/>
          <w:i/>
          <w:spacing w:val="-2"/>
          <w:sz w:val="24"/>
          <w:szCs w:val="24"/>
        </w:rPr>
        <w:t>Name of  the Contracting Authority</w:t>
      </w:r>
      <w:r w:rsidRPr="006E23D2">
        <w:rPr>
          <w:rFonts w:asciiTheme="majorBidi" w:hAnsiTheme="majorBidi" w:cstheme="majorBidi"/>
          <w:b/>
          <w:spacing w:val="-2"/>
          <w:sz w:val="24"/>
          <w:szCs w:val="24"/>
        </w:rPr>
        <w:t>]</w:t>
      </w:r>
    </w:p>
    <w:p w14:paraId="58B4B177" w14:textId="00F9313C" w:rsidR="00C452A2" w:rsidRPr="006E23D2" w:rsidRDefault="00C452A2" w:rsidP="009543A4">
      <w:pPr>
        <w:pStyle w:val="BodyText"/>
        <w:spacing w:line="240" w:lineRule="auto"/>
        <w:contextualSpacing/>
        <w:jc w:val="both"/>
        <w:rPr>
          <w:rFonts w:asciiTheme="majorBidi" w:hAnsiTheme="majorBidi" w:cstheme="majorBidi"/>
          <w:b/>
          <w:sz w:val="24"/>
          <w:szCs w:val="24"/>
        </w:rPr>
      </w:pPr>
      <w:r w:rsidRPr="006E23D2">
        <w:rPr>
          <w:rFonts w:asciiTheme="majorBidi" w:hAnsiTheme="majorBidi" w:cstheme="majorBidi"/>
          <w:b/>
          <w:sz w:val="24"/>
          <w:szCs w:val="24"/>
        </w:rPr>
        <w:t>[</w:t>
      </w:r>
      <w:r w:rsidR="00865A32" w:rsidRPr="006E23D2">
        <w:rPr>
          <w:rFonts w:asciiTheme="majorBidi" w:hAnsiTheme="majorBidi" w:cstheme="majorBidi"/>
          <w:b/>
          <w:sz w:val="24"/>
          <w:szCs w:val="24"/>
        </w:rPr>
        <w:t>Tender</w:t>
      </w:r>
      <w:r w:rsidR="00865A32" w:rsidRPr="006E23D2" w:rsidDel="00865A32">
        <w:rPr>
          <w:rFonts w:asciiTheme="majorBidi" w:hAnsiTheme="majorBidi" w:cstheme="majorBidi"/>
          <w:b/>
          <w:sz w:val="24"/>
          <w:szCs w:val="24"/>
        </w:rPr>
        <w:t xml:space="preserve"> </w:t>
      </w:r>
      <w:r w:rsidRPr="006E23D2">
        <w:rPr>
          <w:rFonts w:asciiTheme="majorBidi" w:hAnsiTheme="majorBidi" w:cstheme="majorBidi"/>
          <w:b/>
          <w:sz w:val="24"/>
          <w:szCs w:val="24"/>
        </w:rPr>
        <w:t xml:space="preserve">Title]: </w:t>
      </w:r>
    </w:p>
    <w:p w14:paraId="2708FDDF" w14:textId="72E27E0C" w:rsidR="00C452A2" w:rsidRPr="006E23D2" w:rsidRDefault="00C452A2" w:rsidP="009543A4">
      <w:pPr>
        <w:suppressAutoHyphens/>
        <w:spacing w:line="240" w:lineRule="auto"/>
        <w:contextualSpacing/>
        <w:jc w:val="both"/>
        <w:rPr>
          <w:rFonts w:asciiTheme="majorBidi" w:hAnsiTheme="majorBidi" w:cstheme="majorBidi"/>
          <w:b/>
          <w:spacing w:val="-2"/>
          <w:sz w:val="24"/>
          <w:szCs w:val="24"/>
        </w:rPr>
      </w:pPr>
      <w:r w:rsidRPr="006E23D2">
        <w:rPr>
          <w:rFonts w:asciiTheme="majorBidi" w:hAnsiTheme="majorBidi" w:cstheme="majorBidi"/>
          <w:b/>
          <w:spacing w:val="-2"/>
          <w:sz w:val="24"/>
          <w:szCs w:val="24"/>
        </w:rPr>
        <w:t>[</w:t>
      </w:r>
      <w:r w:rsidR="00865A32" w:rsidRPr="006E23D2">
        <w:rPr>
          <w:rFonts w:asciiTheme="majorBidi" w:hAnsiTheme="majorBidi" w:cstheme="majorBidi"/>
          <w:b/>
          <w:sz w:val="24"/>
          <w:szCs w:val="24"/>
        </w:rPr>
        <w:t>Tender</w:t>
      </w:r>
      <w:r w:rsidR="00865A32" w:rsidRPr="006E23D2" w:rsidDel="00865A32">
        <w:rPr>
          <w:rFonts w:asciiTheme="majorBidi" w:hAnsiTheme="majorBidi" w:cstheme="majorBidi"/>
          <w:b/>
          <w:spacing w:val="-2"/>
          <w:sz w:val="24"/>
          <w:szCs w:val="24"/>
        </w:rPr>
        <w:t xml:space="preserve"> </w:t>
      </w:r>
      <w:r w:rsidR="00865A32" w:rsidRPr="006E23D2">
        <w:rPr>
          <w:rFonts w:asciiTheme="majorBidi" w:hAnsiTheme="majorBidi" w:cstheme="majorBidi"/>
          <w:b/>
          <w:spacing w:val="-2"/>
          <w:sz w:val="24"/>
          <w:szCs w:val="24"/>
        </w:rPr>
        <w:t xml:space="preserve">Identification </w:t>
      </w:r>
      <w:r w:rsidRPr="006E23D2">
        <w:rPr>
          <w:rFonts w:asciiTheme="majorBidi" w:hAnsiTheme="majorBidi" w:cstheme="majorBidi"/>
          <w:b/>
          <w:spacing w:val="-2"/>
          <w:sz w:val="24"/>
          <w:szCs w:val="24"/>
        </w:rPr>
        <w:t xml:space="preserve">No.] </w:t>
      </w:r>
    </w:p>
    <w:p w14:paraId="1F000D1C" w14:textId="77777777" w:rsidR="00C452A2" w:rsidRPr="006E23D2" w:rsidRDefault="00C452A2" w:rsidP="00CA5663">
      <w:pPr>
        <w:suppressAutoHyphens/>
        <w:spacing w:line="240" w:lineRule="auto"/>
        <w:ind w:left="720" w:hanging="450"/>
        <w:contextualSpacing/>
        <w:jc w:val="both"/>
        <w:rPr>
          <w:rFonts w:asciiTheme="majorBidi" w:hAnsiTheme="majorBidi" w:cstheme="majorBidi"/>
          <w:spacing w:val="-2"/>
          <w:sz w:val="24"/>
          <w:szCs w:val="24"/>
        </w:rPr>
      </w:pPr>
    </w:p>
    <w:p w14:paraId="6003AE62" w14:textId="77777777" w:rsidR="00C452A2" w:rsidRPr="006E23D2" w:rsidRDefault="00C452A2" w:rsidP="005F57D8">
      <w:pPr>
        <w:pStyle w:val="ListParagraph"/>
        <w:numPr>
          <w:ilvl w:val="0"/>
          <w:numId w:val="44"/>
        </w:numPr>
        <w:tabs>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450"/>
        <w:jc w:val="both"/>
        <w:rPr>
          <w:rFonts w:asciiTheme="majorBidi" w:hAnsiTheme="majorBidi" w:cstheme="majorBidi"/>
          <w:spacing w:val="-2"/>
          <w:sz w:val="24"/>
          <w:szCs w:val="24"/>
        </w:rPr>
      </w:pPr>
      <w:r w:rsidRPr="006E23D2">
        <w:rPr>
          <w:rFonts w:asciiTheme="majorBidi" w:hAnsiTheme="majorBidi" w:cstheme="majorBidi"/>
          <w:spacing w:val="-2"/>
          <w:sz w:val="24"/>
          <w:szCs w:val="24"/>
        </w:rPr>
        <w:t xml:space="preserve">The </w:t>
      </w:r>
      <w:r w:rsidRPr="006E23D2">
        <w:rPr>
          <w:rFonts w:asciiTheme="majorBidi" w:hAnsiTheme="majorBidi" w:cstheme="majorBidi"/>
          <w:i/>
          <w:spacing w:val="-2"/>
          <w:sz w:val="24"/>
          <w:szCs w:val="24"/>
        </w:rPr>
        <w:t xml:space="preserve">[insert name of </w:t>
      </w:r>
      <w:r w:rsidR="00CE29CA" w:rsidRPr="006E23D2">
        <w:rPr>
          <w:rFonts w:asciiTheme="majorBidi" w:hAnsiTheme="majorBidi" w:cstheme="majorBidi"/>
          <w:i/>
          <w:spacing w:val="-2"/>
          <w:sz w:val="24"/>
          <w:szCs w:val="24"/>
        </w:rPr>
        <w:t>Contracting Authority</w:t>
      </w:r>
      <w:r w:rsidRPr="006E23D2">
        <w:rPr>
          <w:rFonts w:asciiTheme="majorBidi" w:hAnsiTheme="majorBidi" w:cstheme="majorBidi"/>
          <w:i/>
          <w:spacing w:val="-2"/>
          <w:sz w:val="24"/>
          <w:szCs w:val="24"/>
        </w:rPr>
        <w:t>]</w:t>
      </w:r>
      <w:r w:rsidRPr="006E23D2">
        <w:rPr>
          <w:rFonts w:asciiTheme="majorBidi" w:hAnsiTheme="majorBidi" w:cstheme="majorBidi"/>
          <w:spacing w:val="-2"/>
          <w:sz w:val="24"/>
          <w:szCs w:val="24"/>
        </w:rPr>
        <w:t xml:space="preserve"> now invites sealed bids from eligible bidders for </w:t>
      </w:r>
      <w:r w:rsidRPr="006E23D2">
        <w:rPr>
          <w:rFonts w:asciiTheme="majorBidi" w:hAnsiTheme="majorBidi" w:cstheme="majorBidi"/>
          <w:i/>
          <w:spacing w:val="-2"/>
          <w:sz w:val="24"/>
          <w:szCs w:val="24"/>
        </w:rPr>
        <w:t>[insert brief description of Goods required]</w:t>
      </w:r>
      <w:r w:rsidRPr="006E23D2">
        <w:rPr>
          <w:rFonts w:asciiTheme="majorBidi" w:hAnsiTheme="majorBidi" w:cstheme="majorBidi"/>
          <w:spacing w:val="-2"/>
          <w:sz w:val="24"/>
          <w:szCs w:val="24"/>
        </w:rPr>
        <w:t>.</w:t>
      </w:r>
    </w:p>
    <w:p w14:paraId="7669883F" w14:textId="77777777" w:rsidR="00C452A2" w:rsidRPr="006E23D2" w:rsidRDefault="00C452A2" w:rsidP="005F57D8">
      <w:pPr>
        <w:pStyle w:val="ListParagraph"/>
        <w:numPr>
          <w:ilvl w:val="0"/>
          <w:numId w:val="44"/>
        </w:numPr>
        <w:suppressAutoHyphens/>
        <w:spacing w:line="240" w:lineRule="auto"/>
        <w:ind w:left="720" w:hanging="450"/>
        <w:jc w:val="both"/>
        <w:rPr>
          <w:rFonts w:asciiTheme="majorBidi" w:hAnsiTheme="majorBidi" w:cstheme="majorBidi"/>
          <w:spacing w:val="-2"/>
          <w:sz w:val="24"/>
          <w:szCs w:val="24"/>
        </w:rPr>
      </w:pPr>
      <w:r w:rsidRPr="006E23D2">
        <w:rPr>
          <w:rFonts w:asciiTheme="majorBidi" w:hAnsiTheme="majorBidi" w:cstheme="majorBidi"/>
          <w:spacing w:val="-2"/>
          <w:sz w:val="24"/>
          <w:szCs w:val="24"/>
        </w:rPr>
        <w:t xml:space="preserve">Bidding will be conducted </w:t>
      </w:r>
      <w:r w:rsidR="00A90264" w:rsidRPr="006E23D2">
        <w:rPr>
          <w:rFonts w:asciiTheme="majorBidi" w:hAnsiTheme="majorBidi" w:cstheme="majorBidi"/>
          <w:spacing w:val="-2"/>
          <w:sz w:val="24"/>
          <w:szCs w:val="24"/>
        </w:rPr>
        <w:t xml:space="preserve">in accordance to the Public Procurement Regulations number (2) of (2016) </w:t>
      </w:r>
      <w:r w:rsidRPr="006E23D2">
        <w:rPr>
          <w:rFonts w:asciiTheme="majorBidi" w:hAnsiTheme="majorBidi" w:cstheme="majorBidi"/>
          <w:spacing w:val="-2"/>
          <w:sz w:val="24"/>
          <w:szCs w:val="24"/>
        </w:rPr>
        <w:t>and is open to all eligible bidders</w:t>
      </w:r>
      <w:r w:rsidR="00A90264" w:rsidRPr="006E23D2">
        <w:rPr>
          <w:rFonts w:asciiTheme="majorBidi" w:hAnsiTheme="majorBidi" w:cstheme="majorBidi"/>
          <w:spacing w:val="-2"/>
          <w:sz w:val="24"/>
          <w:szCs w:val="24"/>
        </w:rPr>
        <w:t>.</w:t>
      </w:r>
      <w:r w:rsidRPr="006E23D2">
        <w:rPr>
          <w:rFonts w:asciiTheme="majorBidi" w:hAnsiTheme="majorBidi" w:cstheme="majorBidi"/>
          <w:spacing w:val="-2"/>
          <w:sz w:val="24"/>
          <w:szCs w:val="24"/>
        </w:rPr>
        <w:t xml:space="preserve"> </w:t>
      </w:r>
      <w:r w:rsidR="00A90264" w:rsidRPr="006E23D2">
        <w:rPr>
          <w:rFonts w:asciiTheme="majorBidi" w:hAnsiTheme="majorBidi" w:cstheme="majorBidi"/>
          <w:spacing w:val="-2"/>
          <w:sz w:val="24"/>
          <w:szCs w:val="24"/>
        </w:rPr>
        <w:t xml:space="preserve">Qualifications offered by successful Bidder are: </w:t>
      </w:r>
      <w:r w:rsidR="00A90264" w:rsidRPr="006E23D2">
        <w:rPr>
          <w:rFonts w:asciiTheme="majorBidi" w:hAnsiTheme="majorBidi" w:cstheme="majorBidi"/>
          <w:i/>
          <w:iCs/>
          <w:spacing w:val="-2"/>
          <w:sz w:val="24"/>
          <w:szCs w:val="24"/>
        </w:rPr>
        <w:t>[insert brief description of qualifications specified in Section (III) in Bidding Document]</w:t>
      </w:r>
      <w:r w:rsidRPr="006E23D2">
        <w:rPr>
          <w:rFonts w:asciiTheme="majorBidi" w:hAnsiTheme="majorBidi" w:cstheme="majorBidi"/>
          <w:spacing w:val="-2"/>
          <w:sz w:val="24"/>
          <w:szCs w:val="24"/>
        </w:rPr>
        <w:t xml:space="preserve">. </w:t>
      </w:r>
    </w:p>
    <w:p w14:paraId="1FCE49DD" w14:textId="77777777" w:rsidR="00C452A2" w:rsidRPr="006E23D2" w:rsidRDefault="00C452A2" w:rsidP="005F57D8">
      <w:pPr>
        <w:pStyle w:val="ListParagraph"/>
        <w:numPr>
          <w:ilvl w:val="0"/>
          <w:numId w:val="44"/>
        </w:numPr>
        <w:suppressAutoHyphens/>
        <w:spacing w:line="240" w:lineRule="auto"/>
        <w:ind w:left="720" w:hanging="450"/>
        <w:jc w:val="both"/>
        <w:rPr>
          <w:rFonts w:asciiTheme="majorBidi" w:hAnsiTheme="majorBidi" w:cstheme="majorBidi"/>
          <w:i/>
          <w:spacing w:val="-2"/>
          <w:sz w:val="24"/>
          <w:szCs w:val="24"/>
        </w:rPr>
      </w:pPr>
      <w:r w:rsidRPr="006E23D2">
        <w:rPr>
          <w:rFonts w:asciiTheme="majorBidi" w:hAnsiTheme="majorBidi" w:cstheme="majorBidi"/>
          <w:spacing w:val="-2"/>
          <w:sz w:val="24"/>
          <w:szCs w:val="24"/>
        </w:rPr>
        <w:t xml:space="preserve">Interested eligible bidders may obtain further information from </w:t>
      </w:r>
      <w:r w:rsidRPr="006E23D2">
        <w:rPr>
          <w:rFonts w:asciiTheme="majorBidi" w:hAnsiTheme="majorBidi" w:cstheme="majorBidi"/>
          <w:i/>
          <w:spacing w:val="-2"/>
          <w:sz w:val="24"/>
          <w:szCs w:val="24"/>
        </w:rPr>
        <w:t xml:space="preserve">[insert name of </w:t>
      </w:r>
      <w:r w:rsidR="00A90264" w:rsidRPr="006E23D2">
        <w:rPr>
          <w:rFonts w:asciiTheme="majorBidi" w:hAnsiTheme="majorBidi" w:cstheme="majorBidi"/>
          <w:i/>
          <w:spacing w:val="-2"/>
          <w:sz w:val="24"/>
          <w:szCs w:val="24"/>
        </w:rPr>
        <w:t>the Contracting Authority</w:t>
      </w:r>
      <w:r w:rsidRPr="006E23D2">
        <w:rPr>
          <w:rFonts w:asciiTheme="majorBidi" w:hAnsiTheme="majorBidi" w:cstheme="majorBidi"/>
          <w:i/>
          <w:spacing w:val="-2"/>
          <w:sz w:val="24"/>
          <w:szCs w:val="24"/>
        </w:rPr>
        <w:t>]</w:t>
      </w:r>
      <w:r w:rsidRPr="006E23D2">
        <w:rPr>
          <w:rFonts w:asciiTheme="majorBidi" w:hAnsiTheme="majorBidi" w:cstheme="majorBidi"/>
          <w:spacing w:val="-2"/>
          <w:sz w:val="24"/>
          <w:szCs w:val="24"/>
        </w:rPr>
        <w:t xml:space="preserve"> and inspect the bidding documents</w:t>
      </w:r>
      <w:r w:rsidR="00F27ED7" w:rsidRPr="006E23D2">
        <w:rPr>
          <w:rFonts w:asciiTheme="majorBidi" w:hAnsiTheme="majorBidi" w:cstheme="majorBidi"/>
          <w:spacing w:val="-2"/>
          <w:sz w:val="24"/>
          <w:szCs w:val="24"/>
        </w:rPr>
        <w:t>, on bellow address</w:t>
      </w:r>
      <w:r w:rsidRPr="006E23D2">
        <w:rPr>
          <w:rFonts w:asciiTheme="majorBidi" w:hAnsiTheme="majorBidi" w:cstheme="majorBidi"/>
          <w:spacing w:val="-2"/>
          <w:sz w:val="24"/>
          <w:szCs w:val="24"/>
        </w:rPr>
        <w:t xml:space="preserve"> during </w:t>
      </w:r>
      <w:r w:rsidR="00F27ED7" w:rsidRPr="006E23D2">
        <w:rPr>
          <w:rFonts w:asciiTheme="majorBidi" w:hAnsiTheme="majorBidi" w:cstheme="majorBidi"/>
          <w:i/>
          <w:iCs/>
          <w:spacing w:val="-2"/>
          <w:sz w:val="24"/>
          <w:szCs w:val="24"/>
        </w:rPr>
        <w:t>[insert start of official hour]</w:t>
      </w:r>
      <w:r w:rsidR="00F27ED7" w:rsidRPr="006E23D2">
        <w:rPr>
          <w:rFonts w:asciiTheme="majorBidi" w:hAnsiTheme="majorBidi" w:cstheme="majorBidi"/>
          <w:spacing w:val="-2"/>
          <w:sz w:val="24"/>
          <w:szCs w:val="24"/>
        </w:rPr>
        <w:t xml:space="preserve"> to </w:t>
      </w:r>
      <w:r w:rsidR="00F27ED7" w:rsidRPr="006E23D2">
        <w:rPr>
          <w:rFonts w:asciiTheme="majorBidi" w:hAnsiTheme="majorBidi" w:cstheme="majorBidi"/>
          <w:i/>
          <w:iCs/>
          <w:spacing w:val="-2"/>
          <w:sz w:val="24"/>
          <w:szCs w:val="24"/>
        </w:rPr>
        <w:t>[insert end of official hour]</w:t>
      </w:r>
      <w:r w:rsidR="00F27ED7" w:rsidRPr="006E23D2">
        <w:rPr>
          <w:rFonts w:asciiTheme="majorBidi" w:hAnsiTheme="majorBidi" w:cstheme="majorBidi"/>
          <w:spacing w:val="-2"/>
          <w:sz w:val="24"/>
          <w:szCs w:val="24"/>
        </w:rPr>
        <w:t xml:space="preserve"> from Sunday to Thursday.</w:t>
      </w:r>
    </w:p>
    <w:p w14:paraId="04E4DAAE" w14:textId="07D15BB3" w:rsidR="00C452A2" w:rsidRPr="006E23D2" w:rsidRDefault="00C452A2" w:rsidP="005F57D8">
      <w:pPr>
        <w:pStyle w:val="ListParagraph"/>
        <w:numPr>
          <w:ilvl w:val="0"/>
          <w:numId w:val="44"/>
        </w:numPr>
        <w:suppressAutoHyphens/>
        <w:spacing w:line="240" w:lineRule="auto"/>
        <w:ind w:left="720" w:hanging="450"/>
        <w:jc w:val="both"/>
        <w:rPr>
          <w:rFonts w:asciiTheme="majorBidi" w:hAnsiTheme="majorBidi" w:cstheme="majorBidi"/>
          <w:spacing w:val="-2"/>
          <w:sz w:val="24"/>
          <w:szCs w:val="24"/>
        </w:rPr>
      </w:pPr>
      <w:r w:rsidRPr="006E23D2">
        <w:rPr>
          <w:rFonts w:asciiTheme="majorBidi" w:hAnsiTheme="majorBidi" w:cstheme="majorBidi"/>
          <w:spacing w:val="-2"/>
          <w:sz w:val="24"/>
          <w:szCs w:val="24"/>
        </w:rPr>
        <w:t>A complete set of bidding documents in [</w:t>
      </w:r>
      <w:r w:rsidRPr="006E23D2">
        <w:rPr>
          <w:rFonts w:asciiTheme="majorBidi" w:hAnsiTheme="majorBidi" w:cstheme="majorBidi"/>
          <w:i/>
          <w:spacing w:val="-2"/>
          <w:sz w:val="24"/>
          <w:szCs w:val="24"/>
        </w:rPr>
        <w:t>insert name of language</w:t>
      </w:r>
      <w:r w:rsidRPr="006E23D2">
        <w:rPr>
          <w:rFonts w:asciiTheme="majorBidi" w:hAnsiTheme="majorBidi" w:cstheme="majorBidi"/>
          <w:spacing w:val="-2"/>
          <w:sz w:val="24"/>
          <w:szCs w:val="24"/>
        </w:rPr>
        <w:t>] may be purchased by interested eligible bidders</w:t>
      </w:r>
      <w:r w:rsidR="00F27ED7" w:rsidRPr="006E23D2">
        <w:rPr>
          <w:rFonts w:asciiTheme="majorBidi" w:hAnsiTheme="majorBidi" w:cstheme="majorBidi"/>
          <w:spacing w:val="-2"/>
          <w:sz w:val="24"/>
          <w:szCs w:val="24"/>
        </w:rPr>
        <w:t xml:space="preserve">, in the address </w:t>
      </w:r>
      <w:r w:rsidR="00ED5764" w:rsidRPr="006E23D2">
        <w:rPr>
          <w:rFonts w:asciiTheme="majorBidi" w:hAnsiTheme="majorBidi" w:cstheme="majorBidi"/>
          <w:spacing w:val="-2"/>
          <w:sz w:val="24"/>
          <w:szCs w:val="24"/>
        </w:rPr>
        <w:t>below</w:t>
      </w:r>
      <w:r w:rsidR="00F27ED7" w:rsidRPr="006E23D2">
        <w:rPr>
          <w:rFonts w:asciiTheme="majorBidi" w:hAnsiTheme="majorBidi" w:cstheme="majorBidi"/>
          <w:spacing w:val="-2"/>
          <w:sz w:val="24"/>
          <w:szCs w:val="24"/>
        </w:rPr>
        <w:t>,</w:t>
      </w:r>
      <w:r w:rsidRPr="006E23D2">
        <w:rPr>
          <w:rFonts w:asciiTheme="majorBidi" w:hAnsiTheme="majorBidi" w:cstheme="majorBidi"/>
          <w:spacing w:val="-2"/>
          <w:sz w:val="24"/>
          <w:szCs w:val="24"/>
        </w:rPr>
        <w:t xml:space="preserve"> upon payment of a nonrefundable fee of [</w:t>
      </w:r>
      <w:r w:rsidRPr="006E23D2">
        <w:rPr>
          <w:rFonts w:asciiTheme="majorBidi" w:hAnsiTheme="majorBidi" w:cstheme="majorBidi"/>
          <w:i/>
          <w:spacing w:val="-2"/>
          <w:sz w:val="24"/>
          <w:szCs w:val="24"/>
        </w:rPr>
        <w:t xml:space="preserve">insert amount </w:t>
      </w:r>
      <w:r w:rsidR="00F27ED7" w:rsidRPr="006E23D2">
        <w:rPr>
          <w:rFonts w:asciiTheme="majorBidi" w:hAnsiTheme="majorBidi" w:cstheme="majorBidi"/>
          <w:i/>
          <w:spacing w:val="-2"/>
          <w:sz w:val="24"/>
          <w:szCs w:val="24"/>
        </w:rPr>
        <w:t>and</w:t>
      </w:r>
      <w:r w:rsidRPr="006E23D2">
        <w:rPr>
          <w:rFonts w:asciiTheme="majorBidi" w:hAnsiTheme="majorBidi" w:cstheme="majorBidi"/>
          <w:i/>
          <w:spacing w:val="-2"/>
          <w:sz w:val="24"/>
          <w:szCs w:val="24"/>
        </w:rPr>
        <w:t xml:space="preserve"> currency</w:t>
      </w:r>
      <w:r w:rsidR="00F27ED7" w:rsidRPr="006E23D2">
        <w:rPr>
          <w:rFonts w:asciiTheme="majorBidi" w:hAnsiTheme="majorBidi" w:cstheme="majorBidi"/>
          <w:i/>
          <w:spacing w:val="-2"/>
          <w:sz w:val="24"/>
          <w:szCs w:val="24"/>
        </w:rPr>
        <w:t>]</w:t>
      </w:r>
      <w:r w:rsidRPr="006E23D2">
        <w:rPr>
          <w:rFonts w:asciiTheme="majorBidi" w:hAnsiTheme="majorBidi" w:cstheme="majorBidi"/>
          <w:spacing w:val="-2"/>
          <w:sz w:val="24"/>
          <w:szCs w:val="24"/>
        </w:rPr>
        <w:t>.</w:t>
      </w:r>
    </w:p>
    <w:p w14:paraId="2959CB1B" w14:textId="1E0E9AD8" w:rsidR="00731EDD" w:rsidRPr="006E23D2" w:rsidRDefault="00C452A2" w:rsidP="00C86744">
      <w:pPr>
        <w:pStyle w:val="ListParagraph"/>
        <w:numPr>
          <w:ilvl w:val="0"/>
          <w:numId w:val="44"/>
        </w:num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450"/>
        <w:jc w:val="both"/>
        <w:rPr>
          <w:rFonts w:asciiTheme="majorBidi" w:hAnsiTheme="majorBidi" w:cstheme="majorBidi"/>
          <w:spacing w:val="-2"/>
          <w:sz w:val="24"/>
          <w:szCs w:val="24"/>
        </w:rPr>
      </w:pPr>
      <w:r w:rsidRPr="006E23D2">
        <w:rPr>
          <w:rFonts w:asciiTheme="majorBidi" w:hAnsiTheme="majorBidi" w:cstheme="majorBidi"/>
          <w:spacing w:val="-2"/>
          <w:sz w:val="24"/>
          <w:szCs w:val="24"/>
        </w:rPr>
        <w:t xml:space="preserve">Bids must be delivered to the address below on or before </w:t>
      </w:r>
      <w:r w:rsidRPr="006E23D2">
        <w:rPr>
          <w:rFonts w:asciiTheme="majorBidi" w:hAnsiTheme="majorBidi" w:cstheme="majorBidi"/>
          <w:i/>
          <w:spacing w:val="-2"/>
          <w:sz w:val="24"/>
          <w:szCs w:val="24"/>
        </w:rPr>
        <w:t>[insert time and date].</w:t>
      </w:r>
      <w:r w:rsidRPr="006E23D2">
        <w:rPr>
          <w:rFonts w:asciiTheme="majorBidi" w:hAnsiTheme="majorBidi" w:cstheme="majorBidi"/>
          <w:sz w:val="24"/>
          <w:szCs w:val="24"/>
        </w:rPr>
        <w:t xml:space="preserve"> Electronic bidding will </w:t>
      </w:r>
      <w:r w:rsidRPr="006E23D2">
        <w:rPr>
          <w:rFonts w:asciiTheme="majorBidi" w:hAnsiTheme="majorBidi" w:cstheme="majorBidi"/>
          <w:i/>
          <w:iCs/>
          <w:sz w:val="24"/>
          <w:szCs w:val="24"/>
        </w:rPr>
        <w:t>[will not]</w:t>
      </w:r>
      <w:r w:rsidRPr="006E23D2">
        <w:rPr>
          <w:rFonts w:asciiTheme="majorBidi" w:hAnsiTheme="majorBidi" w:cstheme="majorBidi"/>
          <w:sz w:val="24"/>
          <w:szCs w:val="24"/>
        </w:rPr>
        <w:t xml:space="preserve"> be permitted.</w:t>
      </w:r>
      <w:r w:rsidRPr="006E23D2">
        <w:rPr>
          <w:rFonts w:asciiTheme="majorBidi" w:hAnsiTheme="majorBidi" w:cstheme="majorBidi"/>
          <w:spacing w:val="-2"/>
          <w:sz w:val="24"/>
          <w:szCs w:val="24"/>
        </w:rPr>
        <w:t xml:space="preserve"> </w:t>
      </w:r>
      <w:r w:rsidR="003D606D" w:rsidRPr="006E23D2">
        <w:rPr>
          <w:rFonts w:asciiTheme="majorBidi" w:hAnsiTheme="majorBidi" w:cstheme="majorBidi"/>
          <w:spacing w:val="-2"/>
          <w:sz w:val="24"/>
          <w:szCs w:val="24"/>
        </w:rPr>
        <w:t xml:space="preserve">Validity of bids shall continue for a period [insert number of days as specified in Bid Data Sheet] days beyond the deadline of bid submission. Bids should be </w:t>
      </w:r>
      <w:r w:rsidR="0059693A" w:rsidRPr="006E23D2">
        <w:rPr>
          <w:rFonts w:asciiTheme="majorBidi" w:hAnsiTheme="majorBidi" w:cstheme="majorBidi"/>
          <w:spacing w:val="-2"/>
          <w:sz w:val="24"/>
          <w:szCs w:val="24"/>
        </w:rPr>
        <w:t>accompanied</w:t>
      </w:r>
      <w:r w:rsidR="003D606D" w:rsidRPr="006E23D2">
        <w:rPr>
          <w:rFonts w:asciiTheme="majorBidi" w:hAnsiTheme="majorBidi" w:cstheme="majorBidi"/>
          <w:spacing w:val="-2"/>
          <w:sz w:val="24"/>
          <w:szCs w:val="24"/>
        </w:rPr>
        <w:t xml:space="preserve"> by [insert one of the options: “Bid Security in the amount [insert amount and currency</w:t>
      </w:r>
      <w:r w:rsidR="0059693A" w:rsidRPr="006E23D2">
        <w:rPr>
          <w:rFonts w:asciiTheme="majorBidi" w:hAnsiTheme="majorBidi" w:cstheme="majorBidi"/>
          <w:spacing w:val="-2"/>
          <w:sz w:val="24"/>
          <w:szCs w:val="24"/>
        </w:rPr>
        <w:t>]</w:t>
      </w:r>
      <w:r w:rsidR="003D606D" w:rsidRPr="006E23D2">
        <w:rPr>
          <w:rFonts w:asciiTheme="majorBidi" w:hAnsiTheme="majorBidi" w:cstheme="majorBidi"/>
          <w:spacing w:val="-2"/>
          <w:sz w:val="24"/>
          <w:szCs w:val="24"/>
        </w:rPr>
        <w:t xml:space="preserve"> valid for [insert number of days] days beyond </w:t>
      </w:r>
      <w:r w:rsidR="0059693A" w:rsidRPr="006E23D2">
        <w:rPr>
          <w:rFonts w:asciiTheme="majorBidi" w:hAnsiTheme="majorBidi" w:cstheme="majorBidi"/>
          <w:spacing w:val="-2"/>
          <w:sz w:val="24"/>
          <w:szCs w:val="24"/>
        </w:rPr>
        <w:t>Bid validity” or “Bid</w:t>
      </w:r>
      <w:r w:rsidR="00C86744" w:rsidRPr="006E23D2">
        <w:rPr>
          <w:rFonts w:asciiTheme="majorBidi" w:hAnsiTheme="majorBidi" w:cstheme="majorBidi"/>
          <w:spacing w:val="-2"/>
          <w:sz w:val="24"/>
          <w:szCs w:val="24"/>
        </w:rPr>
        <w:t>-Securing</w:t>
      </w:r>
      <w:r w:rsidR="0072458E">
        <w:rPr>
          <w:rFonts w:asciiTheme="majorBidi" w:hAnsiTheme="majorBidi" w:cstheme="majorBidi"/>
          <w:spacing w:val="-2"/>
          <w:sz w:val="24"/>
          <w:szCs w:val="24"/>
        </w:rPr>
        <w:t xml:space="preserve"> </w:t>
      </w:r>
      <w:r w:rsidR="0059693A" w:rsidRPr="006E23D2">
        <w:rPr>
          <w:rFonts w:asciiTheme="majorBidi" w:hAnsiTheme="majorBidi" w:cstheme="majorBidi"/>
          <w:spacing w:val="-2"/>
          <w:sz w:val="24"/>
          <w:szCs w:val="24"/>
        </w:rPr>
        <w:t xml:space="preserve">Declaration in accordance with the Form included in Bidding Documents”]. </w:t>
      </w:r>
      <w:r w:rsidRPr="006E23D2">
        <w:rPr>
          <w:rFonts w:asciiTheme="majorBidi" w:hAnsiTheme="majorBidi" w:cstheme="majorBidi"/>
          <w:spacing w:val="-2"/>
          <w:sz w:val="24"/>
          <w:szCs w:val="24"/>
        </w:rPr>
        <w:t xml:space="preserve">Late bids will be rejected. Bids will be publicly opened in the presence of the bidders’ designated representatives and anyone who choose to attend at the address below on </w:t>
      </w:r>
      <w:r w:rsidRPr="006E23D2">
        <w:rPr>
          <w:rFonts w:asciiTheme="majorBidi" w:hAnsiTheme="majorBidi" w:cstheme="majorBidi"/>
          <w:i/>
          <w:spacing w:val="-2"/>
          <w:sz w:val="24"/>
          <w:szCs w:val="24"/>
        </w:rPr>
        <w:t>[insert time and date]</w:t>
      </w:r>
      <w:r w:rsidRPr="006E23D2">
        <w:rPr>
          <w:rFonts w:asciiTheme="majorBidi" w:hAnsiTheme="majorBidi" w:cstheme="majorBidi"/>
          <w:spacing w:val="-2"/>
          <w:sz w:val="24"/>
          <w:szCs w:val="24"/>
        </w:rPr>
        <w:t>.</w:t>
      </w:r>
    </w:p>
    <w:p w14:paraId="288F7286" w14:textId="77777777" w:rsidR="00C452A2" w:rsidRPr="006E23D2" w:rsidRDefault="008F1AAC" w:rsidP="005F57D8">
      <w:pPr>
        <w:pStyle w:val="ListParagraph"/>
        <w:numPr>
          <w:ilvl w:val="0"/>
          <w:numId w:val="44"/>
        </w:num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450"/>
        <w:jc w:val="both"/>
        <w:rPr>
          <w:rFonts w:asciiTheme="majorBidi" w:hAnsiTheme="majorBidi" w:cstheme="majorBidi"/>
          <w:spacing w:val="-2"/>
          <w:sz w:val="24"/>
          <w:szCs w:val="24"/>
        </w:rPr>
      </w:pPr>
      <w:r w:rsidRPr="006E23D2">
        <w:rPr>
          <w:rFonts w:asciiTheme="majorBidi" w:hAnsiTheme="majorBidi" w:cstheme="majorBidi"/>
          <w:sz w:val="24"/>
          <w:szCs w:val="24"/>
        </w:rPr>
        <w:t>C</w:t>
      </w:r>
      <w:r w:rsidR="0059693A" w:rsidRPr="006E23D2">
        <w:rPr>
          <w:rFonts w:asciiTheme="majorBidi" w:hAnsiTheme="majorBidi" w:cstheme="majorBidi"/>
          <w:sz w:val="24"/>
          <w:szCs w:val="24"/>
        </w:rPr>
        <w:t>ontracting authority is not bound to accept the lowest bid to the detriment of the technical specifications and qualification terms and conditions</w:t>
      </w:r>
      <w:r w:rsidR="00C452A2" w:rsidRPr="006E23D2">
        <w:rPr>
          <w:rFonts w:asciiTheme="majorBidi" w:hAnsiTheme="majorBidi" w:cstheme="majorBidi"/>
          <w:spacing w:val="-2"/>
          <w:sz w:val="24"/>
          <w:szCs w:val="24"/>
        </w:rPr>
        <w:t>.</w:t>
      </w:r>
    </w:p>
    <w:p w14:paraId="23D19F0C" w14:textId="77777777" w:rsidR="00C452A2" w:rsidRPr="006E23D2" w:rsidRDefault="005D4CAC" w:rsidP="005F57D8">
      <w:pPr>
        <w:pStyle w:val="ListParagraph"/>
        <w:numPr>
          <w:ilvl w:val="0"/>
          <w:numId w:val="44"/>
        </w:numPr>
        <w:suppressAutoHyphens/>
        <w:spacing w:line="240" w:lineRule="auto"/>
        <w:ind w:left="720" w:hanging="450"/>
        <w:jc w:val="both"/>
        <w:rPr>
          <w:rFonts w:asciiTheme="majorBidi" w:hAnsiTheme="majorBidi" w:cstheme="majorBidi"/>
          <w:i/>
          <w:sz w:val="24"/>
          <w:szCs w:val="24"/>
        </w:rPr>
      </w:pPr>
      <w:r w:rsidRPr="006E23D2">
        <w:rPr>
          <w:rFonts w:asciiTheme="majorBidi" w:hAnsiTheme="majorBidi" w:cstheme="majorBidi"/>
          <w:sz w:val="24"/>
          <w:szCs w:val="24"/>
        </w:rPr>
        <w:t>The award winning bidder shall bear the cost of the advertisement and publishing of the last advertisement for the tender.</w:t>
      </w:r>
    </w:p>
    <w:p w14:paraId="3BCF5352" w14:textId="77777777" w:rsidR="00C452A2" w:rsidRPr="006E23D2" w:rsidRDefault="00C452A2" w:rsidP="00CA5663">
      <w:pPr>
        <w:suppressAutoHyphens/>
        <w:spacing w:line="240" w:lineRule="auto"/>
        <w:contextualSpacing/>
        <w:jc w:val="both"/>
        <w:rPr>
          <w:rFonts w:asciiTheme="majorBidi" w:hAnsiTheme="majorBidi" w:cstheme="majorBidi"/>
          <w:spacing w:val="-2"/>
          <w:sz w:val="24"/>
          <w:szCs w:val="24"/>
        </w:rPr>
      </w:pPr>
    </w:p>
    <w:p w14:paraId="1BBC40F7" w14:textId="77777777" w:rsidR="005D4CAC" w:rsidRPr="006E23D2" w:rsidRDefault="005D4CAC" w:rsidP="00CA5663">
      <w:pPr>
        <w:suppressAutoHyphens/>
        <w:spacing w:line="240" w:lineRule="auto"/>
        <w:contextualSpacing/>
        <w:jc w:val="both"/>
        <w:rPr>
          <w:rFonts w:asciiTheme="majorBidi" w:hAnsiTheme="majorBidi" w:cstheme="majorBidi"/>
          <w:i/>
          <w:iCs/>
          <w:spacing w:val="-2"/>
          <w:sz w:val="24"/>
          <w:szCs w:val="24"/>
        </w:rPr>
      </w:pPr>
      <w:r w:rsidRPr="006E23D2">
        <w:rPr>
          <w:rFonts w:asciiTheme="majorBidi" w:hAnsiTheme="majorBidi" w:cstheme="majorBidi"/>
          <w:i/>
          <w:iCs/>
          <w:spacing w:val="-2"/>
          <w:sz w:val="24"/>
          <w:szCs w:val="24"/>
        </w:rPr>
        <w:t>[Insert name of the Contracting Authority]</w:t>
      </w:r>
    </w:p>
    <w:p w14:paraId="201504D8" w14:textId="77777777" w:rsidR="005D4CAC" w:rsidRPr="006E23D2" w:rsidRDefault="005D4CAC" w:rsidP="00CA5663">
      <w:pPr>
        <w:suppressAutoHyphens/>
        <w:spacing w:line="240" w:lineRule="auto"/>
        <w:contextualSpacing/>
        <w:jc w:val="both"/>
        <w:rPr>
          <w:rFonts w:asciiTheme="majorBidi" w:hAnsiTheme="majorBidi" w:cstheme="majorBidi"/>
          <w:i/>
          <w:iCs/>
          <w:spacing w:val="-2"/>
          <w:sz w:val="24"/>
          <w:szCs w:val="24"/>
        </w:rPr>
      </w:pPr>
      <w:r w:rsidRPr="006E23D2">
        <w:rPr>
          <w:rFonts w:asciiTheme="majorBidi" w:hAnsiTheme="majorBidi" w:cstheme="majorBidi"/>
          <w:i/>
          <w:iCs/>
          <w:spacing w:val="-2"/>
          <w:sz w:val="24"/>
          <w:szCs w:val="24"/>
        </w:rPr>
        <w:t>[insert postal address and/or street address]</w:t>
      </w:r>
    </w:p>
    <w:p w14:paraId="6167A663" w14:textId="77777777" w:rsidR="005D4CAC" w:rsidRPr="006E23D2" w:rsidRDefault="005D4CAC" w:rsidP="00CA5663">
      <w:pPr>
        <w:suppressAutoHyphens/>
        <w:spacing w:line="240" w:lineRule="auto"/>
        <w:contextualSpacing/>
        <w:jc w:val="both"/>
        <w:rPr>
          <w:rFonts w:asciiTheme="majorBidi" w:hAnsiTheme="majorBidi" w:cstheme="majorBidi"/>
          <w:i/>
          <w:iCs/>
          <w:spacing w:val="-2"/>
          <w:sz w:val="24"/>
          <w:szCs w:val="24"/>
        </w:rPr>
      </w:pPr>
      <w:r w:rsidRPr="006E23D2">
        <w:rPr>
          <w:rFonts w:asciiTheme="majorBidi" w:hAnsiTheme="majorBidi" w:cstheme="majorBidi"/>
          <w:i/>
          <w:iCs/>
          <w:spacing w:val="-2"/>
          <w:sz w:val="24"/>
          <w:szCs w:val="24"/>
        </w:rPr>
        <w:t>[insert phone number include the country and city code]</w:t>
      </w:r>
    </w:p>
    <w:p w14:paraId="60670E96" w14:textId="77777777" w:rsidR="00C452A2" w:rsidRPr="006E23D2" w:rsidRDefault="005D4CAC" w:rsidP="00CA5663">
      <w:pPr>
        <w:suppressAutoHyphens/>
        <w:spacing w:line="240" w:lineRule="auto"/>
        <w:contextualSpacing/>
        <w:jc w:val="both"/>
        <w:rPr>
          <w:rFonts w:asciiTheme="majorBidi" w:hAnsiTheme="majorBidi" w:cstheme="majorBidi"/>
          <w:i/>
          <w:iCs/>
          <w:sz w:val="24"/>
          <w:szCs w:val="24"/>
        </w:rPr>
      </w:pPr>
      <w:r w:rsidRPr="006E23D2">
        <w:rPr>
          <w:rFonts w:asciiTheme="majorBidi" w:hAnsiTheme="majorBidi" w:cstheme="majorBidi"/>
          <w:i/>
          <w:iCs/>
          <w:spacing w:val="-2"/>
          <w:sz w:val="24"/>
          <w:szCs w:val="24"/>
        </w:rPr>
        <w:t>[insert electronic email address]</w:t>
      </w:r>
      <w:r w:rsidR="00C452A2" w:rsidRPr="006E23D2">
        <w:rPr>
          <w:rFonts w:asciiTheme="majorBidi" w:hAnsiTheme="majorBidi" w:cstheme="majorBidi"/>
          <w:i/>
          <w:iCs/>
          <w:sz w:val="24"/>
          <w:szCs w:val="24"/>
        </w:rPr>
        <w:t xml:space="preserve"> </w:t>
      </w:r>
    </w:p>
    <w:p w14:paraId="6CA77C89" w14:textId="77777777" w:rsidR="00C452A2" w:rsidRPr="006E23D2" w:rsidRDefault="00C452A2" w:rsidP="00CA5663">
      <w:pPr>
        <w:suppressAutoHyphens/>
        <w:spacing w:line="240" w:lineRule="auto"/>
        <w:contextualSpacing/>
        <w:jc w:val="both"/>
        <w:rPr>
          <w:rFonts w:asciiTheme="majorBidi" w:hAnsiTheme="majorBidi" w:cstheme="majorBidi"/>
          <w:spacing w:val="-2"/>
          <w:sz w:val="24"/>
          <w:szCs w:val="24"/>
        </w:rPr>
      </w:pPr>
    </w:p>
    <w:p w14:paraId="7061911F" w14:textId="77777777" w:rsidR="009C5C33" w:rsidRPr="006E23D2" w:rsidRDefault="009C5C33" w:rsidP="00CA5663">
      <w:pPr>
        <w:widowControl w:val="0"/>
        <w:tabs>
          <w:tab w:val="left" w:pos="567"/>
          <w:tab w:val="left" w:pos="1134"/>
        </w:tabs>
        <w:autoSpaceDE w:val="0"/>
        <w:autoSpaceDN w:val="0"/>
        <w:adjustRightInd w:val="0"/>
        <w:spacing w:after="60" w:line="240" w:lineRule="auto"/>
        <w:contextualSpacing/>
        <w:jc w:val="both"/>
        <w:rPr>
          <w:rFonts w:asciiTheme="majorBidi" w:hAnsiTheme="majorBidi" w:cstheme="majorBidi"/>
          <w:sz w:val="24"/>
          <w:szCs w:val="24"/>
        </w:rPr>
      </w:pPr>
    </w:p>
    <w:sectPr w:rsidR="009C5C33" w:rsidRPr="006E23D2" w:rsidSect="00E92AC5">
      <w:head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440A" w14:textId="77777777" w:rsidR="00F77DD4" w:rsidRDefault="00F77DD4" w:rsidP="001960D9">
      <w:pPr>
        <w:spacing w:after="0" w:line="240" w:lineRule="auto"/>
      </w:pPr>
      <w:r>
        <w:separator/>
      </w:r>
    </w:p>
  </w:endnote>
  <w:endnote w:type="continuationSeparator" w:id="0">
    <w:p w14:paraId="000D843A" w14:textId="77777777" w:rsidR="00F77DD4" w:rsidRDefault="00F77DD4" w:rsidP="0019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875088"/>
      <w:docPartObj>
        <w:docPartGallery w:val="Page Numbers (Bottom of Page)"/>
        <w:docPartUnique/>
      </w:docPartObj>
    </w:sdtPr>
    <w:sdtEndPr>
      <w:rPr>
        <w:noProof/>
      </w:rPr>
    </w:sdtEndPr>
    <w:sdtContent>
      <w:p w14:paraId="1DB1724B" w14:textId="57ABE2D1" w:rsidR="006E23D2" w:rsidRDefault="006E23D2" w:rsidP="00794F54">
        <w:pPr>
          <w:pStyle w:val="Footer"/>
          <w:jc w:val="center"/>
        </w:pPr>
        <w:r>
          <w:fldChar w:fldCharType="begin"/>
        </w:r>
        <w:r>
          <w:instrText xml:space="preserve"> PAGE  \* roman  \* MERGEFORMAT </w:instrText>
        </w:r>
        <w:r>
          <w:fldChar w:fldCharType="separate"/>
        </w:r>
        <w:r w:rsidR="008E5984">
          <w:rPr>
            <w:noProof/>
          </w:rPr>
          <w:t>v</w:t>
        </w:r>
        <w:r>
          <w:fldChar w:fldCharType="end"/>
        </w:r>
      </w:p>
    </w:sdtContent>
  </w:sdt>
  <w:p w14:paraId="3B7A5E65" w14:textId="77777777" w:rsidR="006E23D2" w:rsidRDefault="006E2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67185"/>
      <w:docPartObj>
        <w:docPartGallery w:val="Page Numbers (Bottom of Page)"/>
        <w:docPartUnique/>
      </w:docPartObj>
    </w:sdtPr>
    <w:sdtEndPr>
      <w:rPr>
        <w:rFonts w:asciiTheme="majorBidi" w:hAnsiTheme="majorBidi" w:cstheme="majorBidi"/>
        <w:noProof/>
      </w:rPr>
    </w:sdtEndPr>
    <w:sdtContent>
      <w:p w14:paraId="46929CB1" w14:textId="4F8F9DFC" w:rsidR="006E23D2" w:rsidRPr="006E23D2" w:rsidRDefault="006E23D2">
        <w:pPr>
          <w:pStyle w:val="Footer"/>
          <w:jc w:val="center"/>
          <w:rPr>
            <w:rFonts w:asciiTheme="majorBidi" w:hAnsiTheme="majorBidi" w:cstheme="majorBidi"/>
          </w:rPr>
        </w:pPr>
        <w:r w:rsidRPr="006E23D2">
          <w:rPr>
            <w:rFonts w:asciiTheme="majorBidi" w:hAnsiTheme="majorBidi" w:cstheme="majorBidi"/>
          </w:rPr>
          <w:fldChar w:fldCharType="begin"/>
        </w:r>
        <w:r w:rsidRPr="006E23D2">
          <w:rPr>
            <w:rFonts w:asciiTheme="majorBidi" w:hAnsiTheme="majorBidi" w:cstheme="majorBidi"/>
          </w:rPr>
          <w:instrText xml:space="preserve"> PAGE   \* MERGEFORMAT </w:instrText>
        </w:r>
        <w:r w:rsidRPr="006E23D2">
          <w:rPr>
            <w:rFonts w:asciiTheme="majorBidi" w:hAnsiTheme="majorBidi" w:cstheme="majorBidi"/>
          </w:rPr>
          <w:fldChar w:fldCharType="separate"/>
        </w:r>
        <w:r w:rsidR="008E5984">
          <w:rPr>
            <w:rFonts w:asciiTheme="majorBidi" w:hAnsiTheme="majorBidi" w:cstheme="majorBidi"/>
            <w:noProof/>
          </w:rPr>
          <w:t>27</w:t>
        </w:r>
        <w:r w:rsidRPr="006E23D2">
          <w:rPr>
            <w:rFonts w:asciiTheme="majorBidi" w:hAnsiTheme="majorBidi" w:cstheme="majorBidi"/>
            <w:noProof/>
          </w:rPr>
          <w:fldChar w:fldCharType="end"/>
        </w:r>
      </w:p>
    </w:sdtContent>
  </w:sdt>
  <w:p w14:paraId="0191FBE2" w14:textId="77777777" w:rsidR="006E23D2" w:rsidRDefault="006E2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0B8A" w14:textId="77777777" w:rsidR="006E23D2" w:rsidRDefault="006E23D2" w:rsidP="00C34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0809B" w14:textId="77777777" w:rsidR="006E23D2" w:rsidRDefault="006E2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32AB" w14:textId="63D967F7" w:rsidR="006E23D2" w:rsidRPr="00ED5764" w:rsidRDefault="006E23D2" w:rsidP="00C34E69">
    <w:pPr>
      <w:pStyle w:val="Footer"/>
      <w:framePr w:wrap="around" w:vAnchor="text" w:hAnchor="margin" w:xAlign="center" w:y="1"/>
      <w:rPr>
        <w:rStyle w:val="PageNumber"/>
        <w:rFonts w:asciiTheme="majorBidi" w:hAnsiTheme="majorBidi" w:cstheme="majorBidi"/>
      </w:rPr>
    </w:pPr>
    <w:r w:rsidRPr="00ED5764">
      <w:rPr>
        <w:rStyle w:val="PageNumber"/>
        <w:rFonts w:asciiTheme="majorBidi" w:hAnsiTheme="majorBidi" w:cstheme="majorBidi"/>
      </w:rPr>
      <w:fldChar w:fldCharType="begin"/>
    </w:r>
    <w:r w:rsidRPr="00ED5764">
      <w:rPr>
        <w:rStyle w:val="PageNumber"/>
        <w:rFonts w:asciiTheme="majorBidi" w:hAnsiTheme="majorBidi" w:cstheme="majorBidi"/>
      </w:rPr>
      <w:instrText xml:space="preserve">PAGE  </w:instrText>
    </w:r>
    <w:r w:rsidRPr="00ED5764">
      <w:rPr>
        <w:rStyle w:val="PageNumber"/>
        <w:rFonts w:asciiTheme="majorBidi" w:hAnsiTheme="majorBidi" w:cstheme="majorBidi"/>
      </w:rPr>
      <w:fldChar w:fldCharType="separate"/>
    </w:r>
    <w:r w:rsidR="008E5984">
      <w:rPr>
        <w:rStyle w:val="PageNumber"/>
        <w:rFonts w:asciiTheme="majorBidi" w:hAnsiTheme="majorBidi" w:cstheme="majorBidi"/>
        <w:noProof/>
      </w:rPr>
      <w:t>80</w:t>
    </w:r>
    <w:r w:rsidRPr="00ED5764">
      <w:rPr>
        <w:rStyle w:val="PageNumber"/>
        <w:rFonts w:asciiTheme="majorBidi" w:hAnsiTheme="majorBidi" w:cstheme="majorBidi"/>
      </w:rPr>
      <w:fldChar w:fldCharType="end"/>
    </w:r>
  </w:p>
  <w:p w14:paraId="6846C53A" w14:textId="77777777" w:rsidR="006E23D2" w:rsidRDefault="006E2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8331" w14:textId="77777777" w:rsidR="00F77DD4" w:rsidRDefault="00F77DD4" w:rsidP="001960D9">
      <w:pPr>
        <w:spacing w:after="0" w:line="240" w:lineRule="auto"/>
      </w:pPr>
      <w:r>
        <w:separator/>
      </w:r>
    </w:p>
  </w:footnote>
  <w:footnote w:type="continuationSeparator" w:id="0">
    <w:p w14:paraId="01F137AC" w14:textId="77777777" w:rsidR="00F77DD4" w:rsidRDefault="00F77DD4" w:rsidP="001960D9">
      <w:pPr>
        <w:spacing w:after="0" w:line="240" w:lineRule="auto"/>
      </w:pPr>
      <w:r>
        <w:continuationSeparator/>
      </w:r>
    </w:p>
  </w:footnote>
  <w:footnote w:id="1">
    <w:p w14:paraId="13C57CFC" w14:textId="77777777" w:rsidR="006E23D2" w:rsidRDefault="006E23D2" w:rsidP="00E70BD6">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w:t>
      </w:r>
    </w:p>
  </w:footnote>
  <w:footnote w:id="2">
    <w:p w14:paraId="1A5891C9" w14:textId="033B7CB0" w:rsidR="006E23D2" w:rsidRPr="006E23D2" w:rsidRDefault="006E23D2" w:rsidP="0008075E">
      <w:pPr>
        <w:pStyle w:val="FootnoteText"/>
        <w:tabs>
          <w:tab w:val="left" w:pos="360"/>
        </w:tabs>
        <w:ind w:left="360" w:hanging="360"/>
        <w:rPr>
          <w:b/>
          <w:bCs/>
          <w:i/>
          <w:iCs/>
        </w:rPr>
      </w:pPr>
      <w:r>
        <w:rPr>
          <w:rStyle w:val="FootnoteReference"/>
          <w:i/>
          <w:iCs/>
        </w:rPr>
        <w:footnoteRef/>
      </w:r>
      <w:r>
        <w:rPr>
          <w:i/>
          <w:iCs/>
        </w:rPr>
        <w:t xml:space="preserve"> </w:t>
      </w:r>
      <w:r>
        <w:rPr>
          <w:i/>
          <w:iCs/>
        </w:rPr>
        <w:tab/>
        <w:t xml:space="preserve">Dates established in accordance with Clause (17.4) of the General Conditions of Contract (“GCC”), taking into account any warranty obligations of the Supplier under Clause (15.2) of the GCC intended to be secured by a partial </w:t>
      </w:r>
      <w:r w:rsidRPr="006E23D2">
        <w:rPr>
          <w:i/>
          <w:iCs/>
        </w:rPr>
        <w:t xml:space="preserve">Performance Security. The Contracting Authority should note that in the event of an extension of the time to perform the Contract, the Contracting Authority would need to request an extension of this Performance Security from the Bank.  Such request must be in writing and must be made prior to the expiration date established in the Performance Security. In preparing this Performance Security, the Contracting Authority might consider adding the following text to the Form, at the end of the penultimate paragraph: </w:t>
      </w:r>
      <w:r w:rsidR="0062540A" w:rsidRPr="006E23D2">
        <w:rPr>
          <w:i/>
          <w:iCs/>
        </w:rPr>
        <w:t>“We</w:t>
      </w:r>
      <w:r w:rsidRPr="006E23D2">
        <w:rPr>
          <w:i/>
          <w:iCs/>
        </w:rPr>
        <w:t xml:space="preserve"> agree to a one-time extension of this Performance Security for a period not to exceed [six months] [one year], in response to the Contracting Authority’s written request for such extension, such request to be presented to us before the expiry of the Performance Security.”</w:t>
      </w:r>
    </w:p>
  </w:footnote>
  <w:footnote w:id="3">
    <w:p w14:paraId="52DD9560" w14:textId="77777777" w:rsidR="006E23D2" w:rsidRDefault="006E23D2" w:rsidP="00FE1C45">
      <w:pPr>
        <w:pStyle w:val="FootnoteText"/>
      </w:pPr>
      <w:r>
        <w:rPr>
          <w:rStyle w:val="FootnoteReference"/>
        </w:rPr>
        <w:footnoteRef/>
      </w:r>
      <w:r>
        <w:t xml:space="preserve"> </w:t>
      </w:r>
      <w:r>
        <w:rPr>
          <w:i/>
          <w:iCs/>
        </w:rPr>
        <w:t>The bank shall insert the amount(s) specified in the SCC and denominated, as specified in the SCC.</w:t>
      </w:r>
    </w:p>
  </w:footnote>
  <w:footnote w:id="4">
    <w:p w14:paraId="19B8570C" w14:textId="346C1ED8" w:rsidR="006E23D2" w:rsidRDefault="006E23D2" w:rsidP="007C46D4">
      <w:pPr>
        <w:pStyle w:val="FootnoteText"/>
        <w:rPr>
          <w:i/>
          <w:iCs/>
        </w:rPr>
      </w:pPr>
      <w:r>
        <w:rPr>
          <w:rStyle w:val="FootnoteReference"/>
          <w:i/>
          <w:iCs/>
        </w:rPr>
        <w:footnoteRef/>
      </w:r>
      <w:r>
        <w:rPr>
          <w:i/>
          <w:iCs/>
        </w:rPr>
        <w:t xml:space="preserve"> Insert the Delivery date stipulated in the Contract Delivery Schedule. The Contracting Authority should note that in the event of an extension of the time to perform the Contract, the Contracting Authority would need to request an extension of this Guarantee from the bank. Such request must be in writing and must be made prior to the expiration date established in the Guarantee. In preparing this Guarantee, the Contracting Authority might consider adding the following text to the Form, at the end of the penultimate paragraph: “We agree to a one-time extension of this Guarantee for a period not to exceed [six </w:t>
      </w:r>
      <w:r w:rsidR="0062540A">
        <w:rPr>
          <w:i/>
          <w:iCs/>
        </w:rPr>
        <w:t>months] [</w:t>
      </w:r>
      <w:r>
        <w:rPr>
          <w:i/>
          <w:iCs/>
        </w:rPr>
        <w:t>one year], in response to the Contracting Authority’s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E152" w14:textId="77777777" w:rsidR="006E23D2" w:rsidRDefault="006E23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31513"/>
      <w:docPartObj>
        <w:docPartGallery w:val="Page Numbers (Top of Page)"/>
        <w:docPartUnique/>
      </w:docPartObj>
    </w:sdtPr>
    <w:sdtEndPr>
      <w:rPr>
        <w:noProof/>
      </w:rPr>
    </w:sdtEndPr>
    <w:sdtContent>
      <w:p w14:paraId="5A99AA4B" w14:textId="20E68AE2" w:rsidR="006E23D2" w:rsidRDefault="006E23D2" w:rsidP="007A0FD0">
        <w:pPr>
          <w:pStyle w:val="Header"/>
          <w:jc w:val="right"/>
        </w:pPr>
        <w:r w:rsidRPr="006E23D2">
          <w:rPr>
            <w:rFonts w:asciiTheme="majorBidi" w:hAnsiTheme="majorBidi" w:cstheme="majorBidi"/>
          </w:rPr>
          <w:t>Section VII: Special Conditions of Contract</w:t>
        </w:r>
      </w:p>
    </w:sdtContent>
  </w:sdt>
  <w:p w14:paraId="5426E346" w14:textId="77777777" w:rsidR="006E23D2" w:rsidRPr="00094E57" w:rsidRDefault="006E23D2" w:rsidP="00094E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912487"/>
      <w:docPartObj>
        <w:docPartGallery w:val="Page Numbers (Top of Page)"/>
        <w:docPartUnique/>
      </w:docPartObj>
    </w:sdtPr>
    <w:sdtEndPr>
      <w:rPr>
        <w:rFonts w:asciiTheme="majorBidi" w:hAnsiTheme="majorBidi" w:cstheme="majorBidi"/>
        <w:noProof/>
      </w:rPr>
    </w:sdtEndPr>
    <w:sdtContent>
      <w:p w14:paraId="116C7E48" w14:textId="5CA14457" w:rsidR="006E23D2" w:rsidRPr="00ED5764" w:rsidRDefault="006E23D2" w:rsidP="00BB7798">
        <w:pPr>
          <w:pStyle w:val="Header"/>
          <w:jc w:val="right"/>
          <w:rPr>
            <w:rFonts w:asciiTheme="majorBidi" w:hAnsiTheme="majorBidi" w:cstheme="majorBidi"/>
          </w:rPr>
        </w:pPr>
        <w:r w:rsidRPr="00ED5764">
          <w:rPr>
            <w:rFonts w:asciiTheme="majorBidi" w:hAnsiTheme="majorBidi" w:cstheme="majorBidi"/>
          </w:rPr>
          <w:t>Section VIII: Contract Forms</w:t>
        </w:r>
      </w:p>
    </w:sdtContent>
  </w:sdt>
  <w:p w14:paraId="0A3544AF" w14:textId="77777777" w:rsidR="006E23D2" w:rsidRPr="00094E57" w:rsidRDefault="006E23D2" w:rsidP="00094E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6E59" w14:textId="77777777" w:rsidR="006E23D2" w:rsidRDefault="006E23D2" w:rsidP="00C34E69">
    <w:pPr>
      <w:pStyle w:val="Header"/>
      <w:ind w:right="-18"/>
      <w:rPr>
        <w:rFonts w:ascii="Century Gothic" w:hAnsi="Century Gothic"/>
      </w:rPr>
    </w:pPr>
    <w:r>
      <w:rPr>
        <w:rStyle w:val="PageNumber"/>
        <w:rFonts w:ascii="Century Gothic" w:hAnsi="Century Gothic"/>
      </w:rPr>
      <w:tab/>
    </w:r>
  </w:p>
  <w:p w14:paraId="620A2379" w14:textId="77777777" w:rsidR="006E23D2" w:rsidRDefault="006E23D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802759"/>
      <w:docPartObj>
        <w:docPartGallery w:val="Page Numbers (Top of Page)"/>
        <w:docPartUnique/>
      </w:docPartObj>
    </w:sdtPr>
    <w:sdtEndPr>
      <w:rPr>
        <w:noProof/>
      </w:rPr>
    </w:sdtEndPr>
    <w:sdtContent>
      <w:p w14:paraId="22E81D5C" w14:textId="77777777" w:rsidR="006E23D2" w:rsidRDefault="006E23D2" w:rsidP="009C5C33">
        <w:pPr>
          <w:pStyle w:val="Header"/>
          <w:jc w:val="right"/>
        </w:pPr>
        <w:r>
          <w:t>Section Eight: Contract Forms</w:t>
        </w:r>
      </w:p>
    </w:sdtContent>
  </w:sdt>
  <w:p w14:paraId="3DBB1329" w14:textId="77777777" w:rsidR="006E23D2" w:rsidRPr="00094E57" w:rsidRDefault="006E23D2" w:rsidP="00094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517809199"/>
      <w:docPartObj>
        <w:docPartGallery w:val="Page Numbers (Top of Page)"/>
        <w:docPartUnique/>
      </w:docPartObj>
    </w:sdtPr>
    <w:sdtEndPr>
      <w:rPr>
        <w:noProof/>
      </w:rPr>
    </w:sdtEndPr>
    <w:sdtContent>
      <w:p w14:paraId="4661A1C5" w14:textId="7631044B" w:rsidR="006E23D2" w:rsidRPr="006E23D2" w:rsidRDefault="006E23D2" w:rsidP="005C7A18">
        <w:pPr>
          <w:pStyle w:val="Header"/>
          <w:jc w:val="right"/>
          <w:rPr>
            <w:rFonts w:asciiTheme="majorBidi" w:hAnsiTheme="majorBidi" w:cstheme="majorBidi"/>
          </w:rPr>
        </w:pPr>
        <w:r w:rsidRPr="006E23D2">
          <w:rPr>
            <w:rFonts w:asciiTheme="majorBidi" w:hAnsiTheme="majorBidi" w:cstheme="majorBidi"/>
          </w:rPr>
          <w:t>Section I: Instructions to Bidders</w:t>
        </w:r>
      </w:p>
    </w:sdtContent>
  </w:sdt>
  <w:p w14:paraId="2A87E327" w14:textId="77777777" w:rsidR="006E23D2" w:rsidRPr="00094E57" w:rsidRDefault="006E23D2" w:rsidP="00094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564999557"/>
      <w:docPartObj>
        <w:docPartGallery w:val="Page Numbers (Top of Page)"/>
        <w:docPartUnique/>
      </w:docPartObj>
    </w:sdtPr>
    <w:sdtEndPr>
      <w:rPr>
        <w:noProof/>
      </w:rPr>
    </w:sdtEndPr>
    <w:sdtContent>
      <w:p w14:paraId="2DA2E6DE" w14:textId="436C41AE" w:rsidR="006E23D2" w:rsidRPr="006E23D2" w:rsidRDefault="006E23D2" w:rsidP="006E13EB">
        <w:pPr>
          <w:pStyle w:val="Header"/>
          <w:jc w:val="right"/>
          <w:rPr>
            <w:rFonts w:asciiTheme="majorBidi" w:hAnsiTheme="majorBidi" w:cstheme="majorBidi"/>
          </w:rPr>
        </w:pPr>
        <w:r w:rsidRPr="006E23D2">
          <w:rPr>
            <w:rFonts w:asciiTheme="majorBidi" w:hAnsiTheme="majorBidi" w:cstheme="majorBidi"/>
          </w:rPr>
          <w:t>Section II: Bidding Data Sheet</w:t>
        </w:r>
      </w:p>
    </w:sdtContent>
  </w:sdt>
  <w:p w14:paraId="5D7FA7C4" w14:textId="77777777" w:rsidR="006E23D2" w:rsidRPr="00094E57" w:rsidRDefault="006E23D2" w:rsidP="00094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234773215"/>
      <w:docPartObj>
        <w:docPartGallery w:val="Page Numbers (Top of Page)"/>
        <w:docPartUnique/>
      </w:docPartObj>
    </w:sdtPr>
    <w:sdtEndPr>
      <w:rPr>
        <w:noProof/>
      </w:rPr>
    </w:sdtEndPr>
    <w:sdtContent>
      <w:p w14:paraId="005A34E9" w14:textId="4B6E5802" w:rsidR="006E23D2" w:rsidRPr="006E23D2" w:rsidRDefault="006E23D2" w:rsidP="00B03D2C">
        <w:pPr>
          <w:pStyle w:val="Header"/>
          <w:jc w:val="right"/>
          <w:rPr>
            <w:rFonts w:asciiTheme="majorBidi" w:hAnsiTheme="majorBidi" w:cstheme="majorBidi"/>
          </w:rPr>
        </w:pPr>
        <w:r w:rsidRPr="006E23D2">
          <w:rPr>
            <w:rFonts w:asciiTheme="majorBidi" w:hAnsiTheme="majorBidi" w:cstheme="majorBidi"/>
          </w:rPr>
          <w:t>Section III: Evaluation and Qualification Criteria</w:t>
        </w:r>
      </w:p>
    </w:sdtContent>
  </w:sdt>
  <w:p w14:paraId="1FAC8545" w14:textId="77777777" w:rsidR="006E23D2" w:rsidRPr="00094E57" w:rsidRDefault="006E23D2" w:rsidP="00094E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79454"/>
      <w:docPartObj>
        <w:docPartGallery w:val="Page Numbers (Top of Page)"/>
        <w:docPartUnique/>
      </w:docPartObj>
    </w:sdtPr>
    <w:sdtEndPr>
      <w:rPr>
        <w:rFonts w:asciiTheme="majorBidi" w:hAnsiTheme="majorBidi" w:cstheme="majorBidi"/>
        <w:noProof/>
      </w:rPr>
    </w:sdtEndPr>
    <w:sdtContent>
      <w:p w14:paraId="58060802" w14:textId="646BBA49" w:rsidR="006E23D2" w:rsidRPr="006E23D2" w:rsidRDefault="006E23D2" w:rsidP="00B47C5B">
        <w:pPr>
          <w:pStyle w:val="Header"/>
          <w:jc w:val="right"/>
          <w:rPr>
            <w:rFonts w:asciiTheme="majorBidi" w:hAnsiTheme="majorBidi" w:cstheme="majorBidi"/>
          </w:rPr>
        </w:pPr>
        <w:r w:rsidRPr="006E23D2">
          <w:rPr>
            <w:rFonts w:asciiTheme="majorBidi" w:hAnsiTheme="majorBidi" w:cstheme="majorBidi"/>
          </w:rPr>
          <w:t>Section IV: Bidding Forms</w:t>
        </w:r>
      </w:p>
    </w:sdtContent>
  </w:sdt>
  <w:p w14:paraId="7A6E0DE3" w14:textId="77777777" w:rsidR="006E23D2" w:rsidRPr="00094E57" w:rsidRDefault="006E23D2" w:rsidP="00094E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50C9" w14:textId="77777777" w:rsidR="006E23D2" w:rsidRPr="00094E57" w:rsidRDefault="006E23D2" w:rsidP="00094E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47377"/>
      <w:docPartObj>
        <w:docPartGallery w:val="Page Numbers (Top of Page)"/>
        <w:docPartUnique/>
      </w:docPartObj>
    </w:sdtPr>
    <w:sdtEndPr>
      <w:rPr>
        <w:noProof/>
      </w:rPr>
    </w:sdtEndPr>
    <w:sdtContent>
      <w:p w14:paraId="414C4184" w14:textId="10D982E2" w:rsidR="006E23D2" w:rsidRDefault="006E23D2" w:rsidP="007E6389">
        <w:pPr>
          <w:pStyle w:val="Header"/>
          <w:jc w:val="right"/>
        </w:pPr>
        <w:r>
          <w:t>Section V: Schedule of Requirements</w:t>
        </w:r>
      </w:p>
    </w:sdtContent>
  </w:sdt>
  <w:p w14:paraId="257A4D2E" w14:textId="77777777" w:rsidR="006E23D2" w:rsidRPr="00094E57" w:rsidRDefault="006E23D2" w:rsidP="00094E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2446" w14:textId="77777777" w:rsidR="006E23D2" w:rsidRPr="00094E57" w:rsidRDefault="006E23D2" w:rsidP="00094E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87427"/>
      <w:docPartObj>
        <w:docPartGallery w:val="Page Numbers (Top of Page)"/>
        <w:docPartUnique/>
      </w:docPartObj>
    </w:sdtPr>
    <w:sdtEndPr>
      <w:rPr>
        <w:rFonts w:asciiTheme="majorBidi" w:hAnsiTheme="majorBidi" w:cstheme="majorBidi"/>
        <w:noProof/>
      </w:rPr>
    </w:sdtEndPr>
    <w:sdtContent>
      <w:p w14:paraId="27E6C647" w14:textId="1B115FDF" w:rsidR="006E23D2" w:rsidRPr="006E23D2" w:rsidRDefault="006E23D2" w:rsidP="003613E3">
        <w:pPr>
          <w:pStyle w:val="Header"/>
          <w:jc w:val="right"/>
          <w:rPr>
            <w:rFonts w:asciiTheme="majorBidi" w:hAnsiTheme="majorBidi" w:cstheme="majorBidi"/>
          </w:rPr>
        </w:pPr>
        <w:r w:rsidRPr="006E23D2">
          <w:rPr>
            <w:rFonts w:asciiTheme="majorBidi" w:hAnsiTheme="majorBidi" w:cstheme="majorBidi"/>
          </w:rPr>
          <w:t>Section VI: General Conditions of Contract</w:t>
        </w:r>
      </w:p>
    </w:sdtContent>
  </w:sdt>
  <w:p w14:paraId="5B5158F9" w14:textId="77777777" w:rsidR="006E23D2" w:rsidRPr="00094E57" w:rsidRDefault="006E23D2" w:rsidP="00094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32B"/>
    <w:multiLevelType w:val="hybridMultilevel"/>
    <w:tmpl w:val="89AAD3EA"/>
    <w:lvl w:ilvl="0" w:tplc="881C1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4836"/>
    <w:multiLevelType w:val="hybridMultilevel"/>
    <w:tmpl w:val="087865FA"/>
    <w:lvl w:ilvl="0" w:tplc="DB0880D4">
      <w:start w:val="1"/>
      <w:numFmt w:val="decimal"/>
      <w:lvlText w:val="(%1)"/>
      <w:lvlJc w:val="left"/>
      <w:pPr>
        <w:ind w:left="1980" w:hanging="360"/>
      </w:pPr>
      <w:rPr>
        <w:rFonts w:hint="default"/>
        <w:strike w:val="0"/>
        <w:dstrike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CDB5CC4"/>
    <w:multiLevelType w:val="hybridMultilevel"/>
    <w:tmpl w:val="9BA0F448"/>
    <w:lvl w:ilvl="0" w:tplc="75AE2B9E">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72903"/>
    <w:multiLevelType w:val="hybridMultilevel"/>
    <w:tmpl w:val="1D362536"/>
    <w:lvl w:ilvl="0" w:tplc="CD0A96C8">
      <w:start w:val="1"/>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6797C"/>
    <w:multiLevelType w:val="hybridMultilevel"/>
    <w:tmpl w:val="88D25594"/>
    <w:lvl w:ilvl="0" w:tplc="9BA81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B2847"/>
    <w:multiLevelType w:val="hybridMultilevel"/>
    <w:tmpl w:val="C3B4469E"/>
    <w:lvl w:ilvl="0" w:tplc="CD0A96C8">
      <w:start w:val="1"/>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62539"/>
    <w:multiLevelType w:val="hybridMultilevel"/>
    <w:tmpl w:val="A14678D0"/>
    <w:lvl w:ilvl="0" w:tplc="75360A82">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ECF2B08"/>
    <w:multiLevelType w:val="hybridMultilevel"/>
    <w:tmpl w:val="65D64F6C"/>
    <w:lvl w:ilvl="0" w:tplc="46E6488E">
      <w:start w:val="1"/>
      <w:numFmt w:val="lowerLetter"/>
      <w:lvlText w:val="(%1)"/>
      <w:lvlJc w:val="left"/>
      <w:pPr>
        <w:ind w:left="1260" w:hanging="54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13935"/>
    <w:multiLevelType w:val="hybridMultilevel"/>
    <w:tmpl w:val="CDB2B070"/>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0FC0CCA"/>
    <w:multiLevelType w:val="hybridMultilevel"/>
    <w:tmpl w:val="C5306596"/>
    <w:lvl w:ilvl="0" w:tplc="46D85DB2">
      <w:start w:val="1"/>
      <w:numFmt w:val="lowerLetter"/>
      <w:lvlText w:val="(%1)"/>
      <w:lvlJc w:val="left"/>
      <w:pPr>
        <w:ind w:left="1260" w:hanging="540"/>
      </w:pPr>
      <w:rPr>
        <w:rFonts w:hint="default"/>
      </w:rPr>
    </w:lvl>
    <w:lvl w:ilvl="1" w:tplc="C784B2B8">
      <w:start w:val="1"/>
      <w:numFmt w:val="decimal"/>
      <w:lvlText w:val="(%2)"/>
      <w:lvlJc w:val="left"/>
      <w:pPr>
        <w:ind w:left="1890" w:hanging="45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30B63"/>
    <w:multiLevelType w:val="hybridMultilevel"/>
    <w:tmpl w:val="EFEA74B6"/>
    <w:lvl w:ilvl="0" w:tplc="9D3EE8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C0228"/>
    <w:multiLevelType w:val="hybridMultilevel"/>
    <w:tmpl w:val="2180A6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3DD"/>
    <w:multiLevelType w:val="multilevel"/>
    <w:tmpl w:val="C4D245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3028D8"/>
    <w:multiLevelType w:val="hybridMultilevel"/>
    <w:tmpl w:val="F9143B74"/>
    <w:lvl w:ilvl="0" w:tplc="695C8D6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5C4B21"/>
    <w:multiLevelType w:val="hybridMultilevel"/>
    <w:tmpl w:val="BA6E8A80"/>
    <w:lvl w:ilvl="0" w:tplc="F00EF788">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BF2560"/>
    <w:multiLevelType w:val="hybridMultilevel"/>
    <w:tmpl w:val="F8129342"/>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D2F95"/>
    <w:multiLevelType w:val="hybridMultilevel"/>
    <w:tmpl w:val="2F58BB06"/>
    <w:lvl w:ilvl="0" w:tplc="B3D0A2A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9031E8"/>
    <w:multiLevelType w:val="hybridMultilevel"/>
    <w:tmpl w:val="5E5C6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D427A"/>
    <w:multiLevelType w:val="hybridMultilevel"/>
    <w:tmpl w:val="2D94E788"/>
    <w:lvl w:ilvl="0" w:tplc="DEC231D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06AAB"/>
    <w:multiLevelType w:val="hybridMultilevel"/>
    <w:tmpl w:val="E8BE6D0E"/>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E3727F"/>
    <w:multiLevelType w:val="hybridMultilevel"/>
    <w:tmpl w:val="6FC4397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6362381"/>
    <w:multiLevelType w:val="hybridMultilevel"/>
    <w:tmpl w:val="6028598A"/>
    <w:lvl w:ilvl="0" w:tplc="04090017">
      <w:start w:val="1"/>
      <w:numFmt w:val="lowerLetter"/>
      <w:lvlText w:val="%1)"/>
      <w:lvlJc w:val="left"/>
      <w:pPr>
        <w:ind w:left="1500" w:hanging="360"/>
      </w:pPr>
    </w:lvl>
    <w:lvl w:ilvl="1" w:tplc="60620EDA">
      <w:start w:val="1"/>
      <w:numFmt w:val="lowerLetter"/>
      <w:lvlText w:val="(%2)"/>
      <w:lvlJc w:val="left"/>
      <w:pPr>
        <w:ind w:left="2235" w:hanging="375"/>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5665366A"/>
    <w:multiLevelType w:val="hybridMultilevel"/>
    <w:tmpl w:val="9782CD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DF6452"/>
    <w:multiLevelType w:val="hybridMultilevel"/>
    <w:tmpl w:val="D348251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CA61C6A"/>
    <w:multiLevelType w:val="hybridMultilevel"/>
    <w:tmpl w:val="AB4C305E"/>
    <w:lvl w:ilvl="0" w:tplc="FFFFFFFF">
      <w:start w:val="1"/>
      <w:numFmt w:val="bullet"/>
      <w:lvlText w:val=""/>
      <w:lvlJc w:val="left"/>
      <w:pPr>
        <w:tabs>
          <w:tab w:val="num" w:pos="1620"/>
        </w:tabs>
        <w:ind w:left="1620" w:hanging="360"/>
      </w:pPr>
      <w:rPr>
        <w:rFonts w:ascii="Wingdings" w:hAnsi="Wingdings"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DE14535"/>
    <w:multiLevelType w:val="hybridMultilevel"/>
    <w:tmpl w:val="37F881D4"/>
    <w:lvl w:ilvl="0" w:tplc="06543A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10449"/>
    <w:multiLevelType w:val="hybridMultilevel"/>
    <w:tmpl w:val="E40C3204"/>
    <w:lvl w:ilvl="0" w:tplc="FFF03F7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0971D6"/>
    <w:multiLevelType w:val="multilevel"/>
    <w:tmpl w:val="1214F05C"/>
    <w:lvl w:ilvl="0">
      <w:start w:val="1"/>
      <w:numFmt w:val="decimal"/>
      <w:pStyle w:val="S7ClauseHead"/>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S7SubClauseText"/>
      <w:lvlText w:val="%1.%2"/>
      <w:lvlJc w:val="left"/>
      <w:pPr>
        <w:tabs>
          <w:tab w:val="num" w:pos="1737"/>
        </w:tabs>
        <w:ind w:left="1737" w:hanging="567"/>
      </w:pPr>
      <w:rPr>
        <w:rFonts w:ascii="Times New Roman" w:hAnsi="Times New Roman" w:hint="default"/>
        <w:b w:val="0"/>
        <w:i w:val="0"/>
        <w:sz w:val="22"/>
        <w:szCs w:val="22"/>
      </w:rPr>
    </w:lvl>
    <w:lvl w:ilvl="2">
      <w:start w:val="1"/>
      <w:numFmt w:val="lowerLetter"/>
      <w:pStyle w:val="S7SubSubClause-a"/>
      <w:lvlText w:val="(%3)"/>
      <w:lvlJc w:val="left"/>
      <w:pPr>
        <w:tabs>
          <w:tab w:val="num" w:pos="1134"/>
        </w:tabs>
        <w:ind w:left="1134" w:hanging="547"/>
      </w:pPr>
      <w:rPr>
        <w:rFonts w:hint="default"/>
      </w:rPr>
    </w:lvl>
    <w:lvl w:ilvl="3">
      <w:start w:val="1"/>
      <w:numFmt w:val="lowerRoman"/>
      <w:pStyle w:val="S7ClauseSubSubSubText-i"/>
      <w:lvlText w:val="(%4)"/>
      <w:lvlJc w:val="left"/>
      <w:pPr>
        <w:tabs>
          <w:tab w:val="num" w:pos="1701"/>
        </w:tabs>
        <w:ind w:left="1134" w:firstLine="0"/>
      </w:pPr>
      <w:rPr>
        <w:rFonts w:hint="default"/>
      </w:rPr>
    </w:lvl>
    <w:lvl w:ilvl="4">
      <w:start w:val="1"/>
      <w:numFmt w:val="decimal"/>
      <w:lvlText w:val="%1.%2.%3.%4.%5"/>
      <w:lvlJc w:val="left"/>
      <w:pPr>
        <w:tabs>
          <w:tab w:val="num" w:pos="1062"/>
        </w:tabs>
        <w:ind w:left="1062" w:hanging="1080"/>
      </w:pPr>
      <w:rPr>
        <w:rFonts w:hint="default"/>
      </w:rPr>
    </w:lvl>
    <w:lvl w:ilvl="5">
      <w:start w:val="1"/>
      <w:numFmt w:val="decimal"/>
      <w:lvlText w:val="%1.%2.%3.%4.%5.%6"/>
      <w:lvlJc w:val="left"/>
      <w:pPr>
        <w:tabs>
          <w:tab w:val="num" w:pos="1062"/>
        </w:tabs>
        <w:ind w:left="1062"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22"/>
        </w:tabs>
        <w:ind w:left="1422" w:hanging="1440"/>
      </w:pPr>
      <w:rPr>
        <w:rFonts w:hint="default"/>
      </w:rPr>
    </w:lvl>
    <w:lvl w:ilvl="8">
      <w:start w:val="1"/>
      <w:numFmt w:val="decimal"/>
      <w:lvlText w:val="%1.%2.%3.%4.%5.%6.%7.%8.%9"/>
      <w:lvlJc w:val="left"/>
      <w:pPr>
        <w:tabs>
          <w:tab w:val="num" w:pos="1782"/>
        </w:tabs>
        <w:ind w:left="1782" w:hanging="1800"/>
      </w:pPr>
      <w:rPr>
        <w:rFonts w:hint="default"/>
      </w:rPr>
    </w:lvl>
  </w:abstractNum>
  <w:abstractNum w:abstractNumId="32" w15:restartNumberingAfterBreak="0">
    <w:nsid w:val="60A14E05"/>
    <w:multiLevelType w:val="hybridMultilevel"/>
    <w:tmpl w:val="C3C85BA8"/>
    <w:lvl w:ilvl="0" w:tplc="957A0D0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6693D"/>
    <w:multiLevelType w:val="hybridMultilevel"/>
    <w:tmpl w:val="0DA6203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43320"/>
    <w:multiLevelType w:val="hybridMultilevel"/>
    <w:tmpl w:val="BBCE66AA"/>
    <w:lvl w:ilvl="0" w:tplc="16AC3ACE">
      <w:start w:val="1"/>
      <w:numFmt w:val="lowerLetter"/>
      <w:lvlText w:val="(%1)"/>
      <w:lvlJc w:val="left"/>
      <w:pPr>
        <w:ind w:left="1170" w:hanging="360"/>
      </w:pPr>
      <w:rPr>
        <w:rFonts w:hint="default"/>
        <w:b w:val="0"/>
        <w:i w:val="0"/>
        <w:color w:val="auto"/>
        <w:sz w:val="22"/>
        <w:szCs w:val="22"/>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C42A5C"/>
    <w:multiLevelType w:val="hybridMultilevel"/>
    <w:tmpl w:val="B25885CC"/>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15:restartNumberingAfterBreak="0">
    <w:nsid w:val="6B2E0A96"/>
    <w:multiLevelType w:val="hybridMultilevel"/>
    <w:tmpl w:val="7E725074"/>
    <w:lvl w:ilvl="0" w:tplc="D9682BE2">
      <w:start w:val="3"/>
      <w:numFmt w:val="decimal"/>
      <w:lvlText w:val="(%1)"/>
      <w:lvlJc w:val="left"/>
      <w:pPr>
        <w:ind w:left="1080" w:hanging="360"/>
      </w:pPr>
      <w:rPr>
        <w:rFonts w:hint="default"/>
      </w:rPr>
    </w:lvl>
    <w:lvl w:ilvl="1" w:tplc="D25240A4">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318E4"/>
    <w:multiLevelType w:val="hybridMultilevel"/>
    <w:tmpl w:val="E2F45BE8"/>
    <w:lvl w:ilvl="0" w:tplc="784EEC5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F0788"/>
    <w:multiLevelType w:val="hybridMultilevel"/>
    <w:tmpl w:val="56DEE830"/>
    <w:lvl w:ilvl="0" w:tplc="FFFFFFFF">
      <w:start w:val="1"/>
      <w:numFmt w:val="bullet"/>
      <w:pStyle w:val="Style11ptAfter10pt"/>
      <w:lvlText w:val=""/>
      <w:lvlJc w:val="left"/>
      <w:pPr>
        <w:tabs>
          <w:tab w:val="num" w:pos="1984"/>
        </w:tabs>
        <w:ind w:left="3402" w:hanging="1701"/>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9008DD"/>
    <w:multiLevelType w:val="hybridMultilevel"/>
    <w:tmpl w:val="70BC6CD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3358AE"/>
    <w:multiLevelType w:val="hybridMultilevel"/>
    <w:tmpl w:val="3DDC8AAC"/>
    <w:lvl w:ilvl="0" w:tplc="9D3E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158D9"/>
    <w:multiLevelType w:val="hybridMultilevel"/>
    <w:tmpl w:val="982C343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A63CBF"/>
    <w:multiLevelType w:val="multilevel"/>
    <w:tmpl w:val="132E39A6"/>
    <w:lvl w:ilvl="0">
      <w:start w:val="1"/>
      <w:numFmt w:val="decimal"/>
      <w:pStyle w:val="S1ClauseHead"/>
      <w:isLgl/>
      <w:lvlText w:val="%1"/>
      <w:lvlJc w:val="left"/>
      <w:pPr>
        <w:tabs>
          <w:tab w:val="num" w:pos="567"/>
        </w:tabs>
        <w:ind w:left="567" w:hanging="567"/>
      </w:pPr>
      <w:rPr>
        <w:rFonts w:hint="default"/>
      </w:rPr>
    </w:lvl>
    <w:lvl w:ilvl="1">
      <w:start w:val="1"/>
      <w:numFmt w:val="decimal"/>
      <w:pStyle w:val="S1SubClText"/>
      <w:lvlText w:val="%1.%2"/>
      <w:lvlJc w:val="left"/>
      <w:pPr>
        <w:tabs>
          <w:tab w:val="num" w:pos="1017"/>
        </w:tabs>
        <w:ind w:left="1017" w:hanging="567"/>
      </w:pPr>
      <w:rPr>
        <w:rFonts w:hint="default"/>
      </w:rPr>
    </w:lvl>
    <w:lvl w:ilvl="2">
      <w:start w:val="1"/>
      <w:numFmt w:val="lowerLetter"/>
      <w:pStyle w:val="S1-aText"/>
      <w:lvlText w:val="(%3)"/>
      <w:lvlJc w:val="left"/>
      <w:pPr>
        <w:tabs>
          <w:tab w:val="num" w:pos="1377"/>
        </w:tabs>
        <w:ind w:left="1377" w:hanging="567"/>
      </w:pPr>
      <w:rPr>
        <w:rFonts w:hint="default"/>
      </w:rPr>
    </w:lvl>
    <w:lvl w:ilvl="3">
      <w:start w:val="1"/>
      <w:numFmt w:val="lowerRoman"/>
      <w:pStyle w:val="S1-iText"/>
      <w:lvlText w:val="(%4)"/>
      <w:lvlJc w:val="left"/>
      <w:pPr>
        <w:tabs>
          <w:tab w:val="num" w:pos="2268"/>
        </w:tabs>
        <w:ind w:left="2268" w:hanging="1134"/>
      </w:pPr>
      <w:rPr>
        <w:rFonts w:hint="default"/>
      </w:rPr>
    </w:lvl>
    <w:lvl w:ilvl="4">
      <w:start w:val="1"/>
      <w:numFmt w:val="decimal"/>
      <w:lvlRestart w:val="0"/>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CD7D15"/>
    <w:multiLevelType w:val="multilevel"/>
    <w:tmpl w:val="F3547E1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46" w15:restartNumberingAfterBreak="0">
    <w:nsid w:val="7DF32B9A"/>
    <w:multiLevelType w:val="multilevel"/>
    <w:tmpl w:val="C60406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903F4E"/>
    <w:multiLevelType w:val="hybridMultilevel"/>
    <w:tmpl w:val="9ED83966"/>
    <w:lvl w:ilvl="0" w:tplc="D5D26308">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30321A"/>
    <w:multiLevelType w:val="multilevel"/>
    <w:tmpl w:val="6FC8DA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F6B7D27"/>
    <w:multiLevelType w:val="hybridMultilevel"/>
    <w:tmpl w:val="2DCC32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F476A0"/>
    <w:multiLevelType w:val="hybridMultilevel"/>
    <w:tmpl w:val="A3E89964"/>
    <w:lvl w:ilvl="0" w:tplc="3EAEE2D6">
      <w:start w:val="1"/>
      <w:numFmt w:val="lowerLetter"/>
      <w:lvlText w:val="(%1)"/>
      <w:lvlJc w:val="left"/>
      <w:pPr>
        <w:ind w:left="1260" w:hanging="54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44"/>
  </w:num>
  <w:num w:numId="3">
    <w:abstractNumId w:val="0"/>
  </w:num>
  <w:num w:numId="4">
    <w:abstractNumId w:val="27"/>
  </w:num>
  <w:num w:numId="5">
    <w:abstractNumId w:val="41"/>
  </w:num>
  <w:num w:numId="6">
    <w:abstractNumId w:val="8"/>
  </w:num>
  <w:num w:numId="7">
    <w:abstractNumId w:val="22"/>
  </w:num>
  <w:num w:numId="8">
    <w:abstractNumId w:val="23"/>
  </w:num>
  <w:num w:numId="9">
    <w:abstractNumId w:val="16"/>
  </w:num>
  <w:num w:numId="10">
    <w:abstractNumId w:val="5"/>
  </w:num>
  <w:num w:numId="11">
    <w:abstractNumId w:val="7"/>
  </w:num>
  <w:num w:numId="12">
    <w:abstractNumId w:val="26"/>
  </w:num>
  <w:num w:numId="13">
    <w:abstractNumId w:val="34"/>
  </w:num>
  <w:num w:numId="14">
    <w:abstractNumId w:val="3"/>
  </w:num>
  <w:num w:numId="15">
    <w:abstractNumId w:val="45"/>
  </w:num>
  <w:num w:numId="16">
    <w:abstractNumId w:val="35"/>
  </w:num>
  <w:num w:numId="17">
    <w:abstractNumId w:val="24"/>
  </w:num>
  <w:num w:numId="18">
    <w:abstractNumId w:val="4"/>
  </w:num>
  <w:num w:numId="19">
    <w:abstractNumId w:val="21"/>
  </w:num>
  <w:num w:numId="20">
    <w:abstractNumId w:val="37"/>
  </w:num>
  <w:num w:numId="21">
    <w:abstractNumId w:val="15"/>
  </w:num>
  <w:num w:numId="22">
    <w:abstractNumId w:val="48"/>
  </w:num>
  <w:num w:numId="23">
    <w:abstractNumId w:val="36"/>
  </w:num>
  <w:num w:numId="24">
    <w:abstractNumId w:val="18"/>
  </w:num>
  <w:num w:numId="25">
    <w:abstractNumId w:val="30"/>
  </w:num>
  <w:num w:numId="26">
    <w:abstractNumId w:val="25"/>
  </w:num>
  <w:num w:numId="27">
    <w:abstractNumId w:val="17"/>
  </w:num>
  <w:num w:numId="28">
    <w:abstractNumId w:val="12"/>
  </w:num>
  <w:num w:numId="29">
    <w:abstractNumId w:val="50"/>
  </w:num>
  <w:num w:numId="30">
    <w:abstractNumId w:val="20"/>
  </w:num>
  <w:num w:numId="31">
    <w:abstractNumId w:val="29"/>
  </w:num>
  <w:num w:numId="32">
    <w:abstractNumId w:val="6"/>
  </w:num>
  <w:num w:numId="33">
    <w:abstractNumId w:val="2"/>
  </w:num>
  <w:num w:numId="34">
    <w:abstractNumId w:val="47"/>
  </w:num>
  <w:num w:numId="35">
    <w:abstractNumId w:val="9"/>
  </w:num>
  <w:num w:numId="36">
    <w:abstractNumId w:val="13"/>
  </w:num>
  <w:num w:numId="37">
    <w:abstractNumId w:val="14"/>
  </w:num>
  <w:num w:numId="38">
    <w:abstractNumId w:val="38"/>
  </w:num>
  <w:num w:numId="39">
    <w:abstractNumId w:val="31"/>
  </w:num>
  <w:num w:numId="40">
    <w:abstractNumId w:val="42"/>
  </w:num>
  <w:num w:numId="41">
    <w:abstractNumId w:val="28"/>
  </w:num>
  <w:num w:numId="42">
    <w:abstractNumId w:val="39"/>
  </w:num>
  <w:num w:numId="43">
    <w:abstractNumId w:val="32"/>
  </w:num>
  <w:num w:numId="44">
    <w:abstractNumId w:val="43"/>
  </w:num>
  <w:num w:numId="45">
    <w:abstractNumId w:val="10"/>
  </w:num>
  <w:num w:numId="46">
    <w:abstractNumId w:val="46"/>
  </w:num>
  <w:num w:numId="47">
    <w:abstractNumId w:val="1"/>
  </w:num>
  <w:num w:numId="48">
    <w:abstractNumId w:val="19"/>
  </w:num>
  <w:num w:numId="49">
    <w:abstractNumId w:val="11"/>
  </w:num>
  <w:num w:numId="50">
    <w:abstractNumId w:val="33"/>
  </w:num>
  <w:num w:numId="51">
    <w:abstractNumId w:val="49"/>
  </w:num>
  <w:num w:numId="52">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74"/>
    <w:rsid w:val="00000B06"/>
    <w:rsid w:val="000069DD"/>
    <w:rsid w:val="00010925"/>
    <w:rsid w:val="00011530"/>
    <w:rsid w:val="0001596F"/>
    <w:rsid w:val="00033BC7"/>
    <w:rsid w:val="00035992"/>
    <w:rsid w:val="000405BA"/>
    <w:rsid w:val="00047016"/>
    <w:rsid w:val="00055FDA"/>
    <w:rsid w:val="00061EE4"/>
    <w:rsid w:val="00072AB2"/>
    <w:rsid w:val="00075DA4"/>
    <w:rsid w:val="000777E9"/>
    <w:rsid w:val="0008075E"/>
    <w:rsid w:val="000838FD"/>
    <w:rsid w:val="000906FF"/>
    <w:rsid w:val="00094E57"/>
    <w:rsid w:val="0009610B"/>
    <w:rsid w:val="000961C2"/>
    <w:rsid w:val="000A0858"/>
    <w:rsid w:val="000A0A42"/>
    <w:rsid w:val="000A3B95"/>
    <w:rsid w:val="000A6E26"/>
    <w:rsid w:val="000C3E19"/>
    <w:rsid w:val="000C6166"/>
    <w:rsid w:val="000D2128"/>
    <w:rsid w:val="000E1A1B"/>
    <w:rsid w:val="000E6F40"/>
    <w:rsid w:val="000E7B5F"/>
    <w:rsid w:val="000F0806"/>
    <w:rsid w:val="000F0D49"/>
    <w:rsid w:val="000F7027"/>
    <w:rsid w:val="0010711B"/>
    <w:rsid w:val="00107F18"/>
    <w:rsid w:val="00111845"/>
    <w:rsid w:val="00112540"/>
    <w:rsid w:val="00113345"/>
    <w:rsid w:val="0011621C"/>
    <w:rsid w:val="00120DEF"/>
    <w:rsid w:val="0012662F"/>
    <w:rsid w:val="001272E9"/>
    <w:rsid w:val="00133159"/>
    <w:rsid w:val="00143B35"/>
    <w:rsid w:val="00147121"/>
    <w:rsid w:val="00162F0B"/>
    <w:rsid w:val="00167732"/>
    <w:rsid w:val="0018658A"/>
    <w:rsid w:val="001905DB"/>
    <w:rsid w:val="00195B89"/>
    <w:rsid w:val="001960D9"/>
    <w:rsid w:val="0019691D"/>
    <w:rsid w:val="001A14C5"/>
    <w:rsid w:val="001A4F92"/>
    <w:rsid w:val="001B29B3"/>
    <w:rsid w:val="001B61DA"/>
    <w:rsid w:val="001C318E"/>
    <w:rsid w:val="001C36C8"/>
    <w:rsid w:val="001E21C7"/>
    <w:rsid w:val="001F2096"/>
    <w:rsid w:val="001F7C3D"/>
    <w:rsid w:val="00226806"/>
    <w:rsid w:val="00227141"/>
    <w:rsid w:val="00227C50"/>
    <w:rsid w:val="0023478F"/>
    <w:rsid w:val="00237631"/>
    <w:rsid w:val="00246536"/>
    <w:rsid w:val="0025248A"/>
    <w:rsid w:val="00267746"/>
    <w:rsid w:val="002765C4"/>
    <w:rsid w:val="00283203"/>
    <w:rsid w:val="00284FC0"/>
    <w:rsid w:val="00285DDA"/>
    <w:rsid w:val="002878C0"/>
    <w:rsid w:val="002943D1"/>
    <w:rsid w:val="002A7B21"/>
    <w:rsid w:val="002B20CF"/>
    <w:rsid w:val="002D4C37"/>
    <w:rsid w:val="002D7194"/>
    <w:rsid w:val="002F2FEE"/>
    <w:rsid w:val="002F312D"/>
    <w:rsid w:val="003001DA"/>
    <w:rsid w:val="00303663"/>
    <w:rsid w:val="0030576B"/>
    <w:rsid w:val="00312BB2"/>
    <w:rsid w:val="00316141"/>
    <w:rsid w:val="0032504E"/>
    <w:rsid w:val="0033027F"/>
    <w:rsid w:val="00332239"/>
    <w:rsid w:val="00332534"/>
    <w:rsid w:val="00332AD6"/>
    <w:rsid w:val="00334446"/>
    <w:rsid w:val="003364CA"/>
    <w:rsid w:val="00341C3A"/>
    <w:rsid w:val="00343085"/>
    <w:rsid w:val="00343160"/>
    <w:rsid w:val="00343289"/>
    <w:rsid w:val="0034561D"/>
    <w:rsid w:val="003468A9"/>
    <w:rsid w:val="00347E73"/>
    <w:rsid w:val="00352C91"/>
    <w:rsid w:val="00353CCF"/>
    <w:rsid w:val="00354688"/>
    <w:rsid w:val="003613E3"/>
    <w:rsid w:val="00361A7A"/>
    <w:rsid w:val="00362CBB"/>
    <w:rsid w:val="003639D0"/>
    <w:rsid w:val="00373DFA"/>
    <w:rsid w:val="00377E02"/>
    <w:rsid w:val="00386EF7"/>
    <w:rsid w:val="0039123A"/>
    <w:rsid w:val="00393D75"/>
    <w:rsid w:val="0039469B"/>
    <w:rsid w:val="00395B76"/>
    <w:rsid w:val="003A08FB"/>
    <w:rsid w:val="003A2A9A"/>
    <w:rsid w:val="003A36E7"/>
    <w:rsid w:val="003A527E"/>
    <w:rsid w:val="003B32E2"/>
    <w:rsid w:val="003B3AC1"/>
    <w:rsid w:val="003B6F73"/>
    <w:rsid w:val="003C022E"/>
    <w:rsid w:val="003C2C88"/>
    <w:rsid w:val="003C341A"/>
    <w:rsid w:val="003C6A79"/>
    <w:rsid w:val="003D12F6"/>
    <w:rsid w:val="003D2094"/>
    <w:rsid w:val="003D606D"/>
    <w:rsid w:val="003E0A55"/>
    <w:rsid w:val="003E6570"/>
    <w:rsid w:val="003E733E"/>
    <w:rsid w:val="003F0762"/>
    <w:rsid w:val="003F27E1"/>
    <w:rsid w:val="00403D42"/>
    <w:rsid w:val="00404D48"/>
    <w:rsid w:val="0040694B"/>
    <w:rsid w:val="0040787D"/>
    <w:rsid w:val="00411FF6"/>
    <w:rsid w:val="00437D72"/>
    <w:rsid w:val="00437F28"/>
    <w:rsid w:val="0044163E"/>
    <w:rsid w:val="00441793"/>
    <w:rsid w:val="00444F14"/>
    <w:rsid w:val="00445C58"/>
    <w:rsid w:val="004465A8"/>
    <w:rsid w:val="0045076A"/>
    <w:rsid w:val="00462F95"/>
    <w:rsid w:val="004711FE"/>
    <w:rsid w:val="0047634E"/>
    <w:rsid w:val="004765D5"/>
    <w:rsid w:val="004778CC"/>
    <w:rsid w:val="00480BA7"/>
    <w:rsid w:val="00493FAC"/>
    <w:rsid w:val="00494D79"/>
    <w:rsid w:val="00496839"/>
    <w:rsid w:val="004A1F2C"/>
    <w:rsid w:val="004A3F5E"/>
    <w:rsid w:val="004A559D"/>
    <w:rsid w:val="004B057E"/>
    <w:rsid w:val="004B428D"/>
    <w:rsid w:val="004C0B94"/>
    <w:rsid w:val="004C789B"/>
    <w:rsid w:val="004D072A"/>
    <w:rsid w:val="004E51D5"/>
    <w:rsid w:val="004E641B"/>
    <w:rsid w:val="004F5768"/>
    <w:rsid w:val="004F5A93"/>
    <w:rsid w:val="004F74B1"/>
    <w:rsid w:val="00511D87"/>
    <w:rsid w:val="005217E1"/>
    <w:rsid w:val="0052372F"/>
    <w:rsid w:val="00523B91"/>
    <w:rsid w:val="00523ED7"/>
    <w:rsid w:val="00525586"/>
    <w:rsid w:val="005270E9"/>
    <w:rsid w:val="00530805"/>
    <w:rsid w:val="00535CDB"/>
    <w:rsid w:val="00535E4A"/>
    <w:rsid w:val="005421D6"/>
    <w:rsid w:val="00543D64"/>
    <w:rsid w:val="005454F5"/>
    <w:rsid w:val="0055041D"/>
    <w:rsid w:val="00550A03"/>
    <w:rsid w:val="00551B9E"/>
    <w:rsid w:val="00555EBD"/>
    <w:rsid w:val="005636FA"/>
    <w:rsid w:val="00564CD4"/>
    <w:rsid w:val="005673E1"/>
    <w:rsid w:val="005725F2"/>
    <w:rsid w:val="0057358E"/>
    <w:rsid w:val="005825A4"/>
    <w:rsid w:val="00591829"/>
    <w:rsid w:val="00594E9F"/>
    <w:rsid w:val="005955DF"/>
    <w:rsid w:val="0059693A"/>
    <w:rsid w:val="005B1818"/>
    <w:rsid w:val="005B4349"/>
    <w:rsid w:val="005C7648"/>
    <w:rsid w:val="005C7A18"/>
    <w:rsid w:val="005D216F"/>
    <w:rsid w:val="005D2C48"/>
    <w:rsid w:val="005D3A97"/>
    <w:rsid w:val="005D4CAC"/>
    <w:rsid w:val="005D6105"/>
    <w:rsid w:val="005D6F1C"/>
    <w:rsid w:val="005E02E5"/>
    <w:rsid w:val="005F57D8"/>
    <w:rsid w:val="005F58B3"/>
    <w:rsid w:val="00600365"/>
    <w:rsid w:val="00605CEA"/>
    <w:rsid w:val="00611685"/>
    <w:rsid w:val="00612918"/>
    <w:rsid w:val="00613325"/>
    <w:rsid w:val="00613DDF"/>
    <w:rsid w:val="0061727F"/>
    <w:rsid w:val="0062153E"/>
    <w:rsid w:val="0062217E"/>
    <w:rsid w:val="0062540A"/>
    <w:rsid w:val="00631F9B"/>
    <w:rsid w:val="00654E63"/>
    <w:rsid w:val="006616E5"/>
    <w:rsid w:val="006639AF"/>
    <w:rsid w:val="006667E7"/>
    <w:rsid w:val="00666EF7"/>
    <w:rsid w:val="00674D58"/>
    <w:rsid w:val="0067655C"/>
    <w:rsid w:val="00694292"/>
    <w:rsid w:val="00694367"/>
    <w:rsid w:val="00696C0F"/>
    <w:rsid w:val="006A49EC"/>
    <w:rsid w:val="006B4090"/>
    <w:rsid w:val="006B79AF"/>
    <w:rsid w:val="006C126E"/>
    <w:rsid w:val="006C13E2"/>
    <w:rsid w:val="006D555F"/>
    <w:rsid w:val="006D7721"/>
    <w:rsid w:val="006D78F7"/>
    <w:rsid w:val="006E13EB"/>
    <w:rsid w:val="006E23D2"/>
    <w:rsid w:val="006F21BF"/>
    <w:rsid w:val="006F4408"/>
    <w:rsid w:val="006F47F4"/>
    <w:rsid w:val="0070041C"/>
    <w:rsid w:val="00700D44"/>
    <w:rsid w:val="0070557F"/>
    <w:rsid w:val="0071065F"/>
    <w:rsid w:val="00710CF2"/>
    <w:rsid w:val="007242D6"/>
    <w:rsid w:val="0072458E"/>
    <w:rsid w:val="007261AC"/>
    <w:rsid w:val="00731EDD"/>
    <w:rsid w:val="00732B1E"/>
    <w:rsid w:val="0073698E"/>
    <w:rsid w:val="00740484"/>
    <w:rsid w:val="0074075D"/>
    <w:rsid w:val="00742DB8"/>
    <w:rsid w:val="007440E4"/>
    <w:rsid w:val="00745466"/>
    <w:rsid w:val="00751463"/>
    <w:rsid w:val="007541DF"/>
    <w:rsid w:val="007613CC"/>
    <w:rsid w:val="00765A5B"/>
    <w:rsid w:val="00772103"/>
    <w:rsid w:val="0077270C"/>
    <w:rsid w:val="007760B2"/>
    <w:rsid w:val="00780B12"/>
    <w:rsid w:val="007876BE"/>
    <w:rsid w:val="00794D58"/>
    <w:rsid w:val="00794F54"/>
    <w:rsid w:val="007A0FD0"/>
    <w:rsid w:val="007A7400"/>
    <w:rsid w:val="007B0165"/>
    <w:rsid w:val="007B68E0"/>
    <w:rsid w:val="007B72D8"/>
    <w:rsid w:val="007C21F7"/>
    <w:rsid w:val="007C46D4"/>
    <w:rsid w:val="007C7EE4"/>
    <w:rsid w:val="007D0660"/>
    <w:rsid w:val="007E6389"/>
    <w:rsid w:val="007E76E3"/>
    <w:rsid w:val="007F5A1E"/>
    <w:rsid w:val="00804FEC"/>
    <w:rsid w:val="00813B3D"/>
    <w:rsid w:val="0082292A"/>
    <w:rsid w:val="00826104"/>
    <w:rsid w:val="008360B6"/>
    <w:rsid w:val="00841647"/>
    <w:rsid w:val="008429A2"/>
    <w:rsid w:val="00851874"/>
    <w:rsid w:val="00865A32"/>
    <w:rsid w:val="00865A9B"/>
    <w:rsid w:val="008773E8"/>
    <w:rsid w:val="00891325"/>
    <w:rsid w:val="008A126D"/>
    <w:rsid w:val="008A7F30"/>
    <w:rsid w:val="008B0D7A"/>
    <w:rsid w:val="008B302C"/>
    <w:rsid w:val="008B5B67"/>
    <w:rsid w:val="008B661E"/>
    <w:rsid w:val="008C3F36"/>
    <w:rsid w:val="008C7768"/>
    <w:rsid w:val="008D2313"/>
    <w:rsid w:val="008D3330"/>
    <w:rsid w:val="008E5984"/>
    <w:rsid w:val="008E74A5"/>
    <w:rsid w:val="008F1AAC"/>
    <w:rsid w:val="008F29DC"/>
    <w:rsid w:val="008F38CE"/>
    <w:rsid w:val="008F49AD"/>
    <w:rsid w:val="008F6003"/>
    <w:rsid w:val="009057CC"/>
    <w:rsid w:val="00906026"/>
    <w:rsid w:val="00907C4D"/>
    <w:rsid w:val="00910809"/>
    <w:rsid w:val="00912292"/>
    <w:rsid w:val="009160DB"/>
    <w:rsid w:val="00917D3B"/>
    <w:rsid w:val="00924C73"/>
    <w:rsid w:val="00925AC6"/>
    <w:rsid w:val="00934764"/>
    <w:rsid w:val="00937884"/>
    <w:rsid w:val="009434A0"/>
    <w:rsid w:val="009502D8"/>
    <w:rsid w:val="00952C73"/>
    <w:rsid w:val="009543A4"/>
    <w:rsid w:val="0095758B"/>
    <w:rsid w:val="009576D8"/>
    <w:rsid w:val="009579A2"/>
    <w:rsid w:val="00962783"/>
    <w:rsid w:val="0096629C"/>
    <w:rsid w:val="00967F24"/>
    <w:rsid w:val="009739AE"/>
    <w:rsid w:val="00975B39"/>
    <w:rsid w:val="0098259C"/>
    <w:rsid w:val="00984FBC"/>
    <w:rsid w:val="0098657E"/>
    <w:rsid w:val="009945B8"/>
    <w:rsid w:val="009971DE"/>
    <w:rsid w:val="009B41CB"/>
    <w:rsid w:val="009B7F48"/>
    <w:rsid w:val="009C1ABB"/>
    <w:rsid w:val="009C5C33"/>
    <w:rsid w:val="009D0776"/>
    <w:rsid w:val="009D174F"/>
    <w:rsid w:val="009D4C73"/>
    <w:rsid w:val="009E1568"/>
    <w:rsid w:val="009E57AA"/>
    <w:rsid w:val="009E6C64"/>
    <w:rsid w:val="00A004CF"/>
    <w:rsid w:val="00A0137D"/>
    <w:rsid w:val="00A05348"/>
    <w:rsid w:val="00A12860"/>
    <w:rsid w:val="00A1491B"/>
    <w:rsid w:val="00A14B8D"/>
    <w:rsid w:val="00A20545"/>
    <w:rsid w:val="00A21D79"/>
    <w:rsid w:val="00A21E0C"/>
    <w:rsid w:val="00A358AC"/>
    <w:rsid w:val="00A40EFA"/>
    <w:rsid w:val="00A43F4C"/>
    <w:rsid w:val="00A44D78"/>
    <w:rsid w:val="00A46B41"/>
    <w:rsid w:val="00A53986"/>
    <w:rsid w:val="00A55877"/>
    <w:rsid w:val="00A60115"/>
    <w:rsid w:val="00A63CC5"/>
    <w:rsid w:val="00A67C33"/>
    <w:rsid w:val="00A709EC"/>
    <w:rsid w:val="00A73107"/>
    <w:rsid w:val="00A80EEE"/>
    <w:rsid w:val="00A828C0"/>
    <w:rsid w:val="00A853FE"/>
    <w:rsid w:val="00A86AB3"/>
    <w:rsid w:val="00A86E6B"/>
    <w:rsid w:val="00A90264"/>
    <w:rsid w:val="00A9118F"/>
    <w:rsid w:val="00AA3ACA"/>
    <w:rsid w:val="00AA3ACE"/>
    <w:rsid w:val="00AB03EF"/>
    <w:rsid w:val="00AB4793"/>
    <w:rsid w:val="00AB5F33"/>
    <w:rsid w:val="00AB7E9D"/>
    <w:rsid w:val="00AC23FD"/>
    <w:rsid w:val="00AC42E2"/>
    <w:rsid w:val="00AC4E75"/>
    <w:rsid w:val="00AD0818"/>
    <w:rsid w:val="00AD324E"/>
    <w:rsid w:val="00AD4E99"/>
    <w:rsid w:val="00AE5D12"/>
    <w:rsid w:val="00AE7FDA"/>
    <w:rsid w:val="00B02216"/>
    <w:rsid w:val="00B03D2C"/>
    <w:rsid w:val="00B0423A"/>
    <w:rsid w:val="00B12E15"/>
    <w:rsid w:val="00B30388"/>
    <w:rsid w:val="00B41544"/>
    <w:rsid w:val="00B45FCB"/>
    <w:rsid w:val="00B47C5B"/>
    <w:rsid w:val="00B50F48"/>
    <w:rsid w:val="00B514B6"/>
    <w:rsid w:val="00B514F2"/>
    <w:rsid w:val="00B53F5B"/>
    <w:rsid w:val="00B55C52"/>
    <w:rsid w:val="00B6086D"/>
    <w:rsid w:val="00B7625F"/>
    <w:rsid w:val="00B8589E"/>
    <w:rsid w:val="00B877B7"/>
    <w:rsid w:val="00B87926"/>
    <w:rsid w:val="00B900EC"/>
    <w:rsid w:val="00B97C46"/>
    <w:rsid w:val="00BA0BA4"/>
    <w:rsid w:val="00BA291E"/>
    <w:rsid w:val="00BA62F3"/>
    <w:rsid w:val="00BA7675"/>
    <w:rsid w:val="00BB6D24"/>
    <w:rsid w:val="00BB7798"/>
    <w:rsid w:val="00BC0A1B"/>
    <w:rsid w:val="00BC5E71"/>
    <w:rsid w:val="00BD2BEC"/>
    <w:rsid w:val="00BE6AAB"/>
    <w:rsid w:val="00BF058F"/>
    <w:rsid w:val="00BF1715"/>
    <w:rsid w:val="00BF67CA"/>
    <w:rsid w:val="00BF77B8"/>
    <w:rsid w:val="00C1327E"/>
    <w:rsid w:val="00C13C62"/>
    <w:rsid w:val="00C27D57"/>
    <w:rsid w:val="00C34E69"/>
    <w:rsid w:val="00C36296"/>
    <w:rsid w:val="00C41AEF"/>
    <w:rsid w:val="00C43214"/>
    <w:rsid w:val="00C452A2"/>
    <w:rsid w:val="00C637AC"/>
    <w:rsid w:val="00C647BE"/>
    <w:rsid w:val="00C65F73"/>
    <w:rsid w:val="00C81F47"/>
    <w:rsid w:val="00C83866"/>
    <w:rsid w:val="00C84923"/>
    <w:rsid w:val="00C86744"/>
    <w:rsid w:val="00C87FB9"/>
    <w:rsid w:val="00C9457A"/>
    <w:rsid w:val="00C97676"/>
    <w:rsid w:val="00CA0A9A"/>
    <w:rsid w:val="00CA5663"/>
    <w:rsid w:val="00CA68A2"/>
    <w:rsid w:val="00CB4D46"/>
    <w:rsid w:val="00CC1194"/>
    <w:rsid w:val="00CC7E3F"/>
    <w:rsid w:val="00CD2DFF"/>
    <w:rsid w:val="00CD5698"/>
    <w:rsid w:val="00CE0AC4"/>
    <w:rsid w:val="00CE29CA"/>
    <w:rsid w:val="00CE6D61"/>
    <w:rsid w:val="00CE7511"/>
    <w:rsid w:val="00CE7891"/>
    <w:rsid w:val="00CF0321"/>
    <w:rsid w:val="00D00A71"/>
    <w:rsid w:val="00D0293C"/>
    <w:rsid w:val="00D0522D"/>
    <w:rsid w:val="00D05245"/>
    <w:rsid w:val="00D167C4"/>
    <w:rsid w:val="00D25F55"/>
    <w:rsid w:val="00D265DB"/>
    <w:rsid w:val="00D358B1"/>
    <w:rsid w:val="00D43C62"/>
    <w:rsid w:val="00D452E9"/>
    <w:rsid w:val="00D518DF"/>
    <w:rsid w:val="00D533D1"/>
    <w:rsid w:val="00D53651"/>
    <w:rsid w:val="00D5545A"/>
    <w:rsid w:val="00D57AC1"/>
    <w:rsid w:val="00D63991"/>
    <w:rsid w:val="00D63E98"/>
    <w:rsid w:val="00D80ECA"/>
    <w:rsid w:val="00D867A2"/>
    <w:rsid w:val="00D94EAC"/>
    <w:rsid w:val="00DA0E20"/>
    <w:rsid w:val="00DA3E21"/>
    <w:rsid w:val="00DA4D71"/>
    <w:rsid w:val="00DC1774"/>
    <w:rsid w:val="00DD02B0"/>
    <w:rsid w:val="00DD3679"/>
    <w:rsid w:val="00DD4817"/>
    <w:rsid w:val="00DE17D7"/>
    <w:rsid w:val="00DE23B4"/>
    <w:rsid w:val="00DE7E0D"/>
    <w:rsid w:val="00DF577F"/>
    <w:rsid w:val="00E070F7"/>
    <w:rsid w:val="00E10237"/>
    <w:rsid w:val="00E102FE"/>
    <w:rsid w:val="00E117A9"/>
    <w:rsid w:val="00E11B8E"/>
    <w:rsid w:val="00E14AB4"/>
    <w:rsid w:val="00E4085F"/>
    <w:rsid w:val="00E43FAC"/>
    <w:rsid w:val="00E5038F"/>
    <w:rsid w:val="00E54FDF"/>
    <w:rsid w:val="00E70BD6"/>
    <w:rsid w:val="00E72973"/>
    <w:rsid w:val="00E82961"/>
    <w:rsid w:val="00E83DC0"/>
    <w:rsid w:val="00E879DD"/>
    <w:rsid w:val="00E9136A"/>
    <w:rsid w:val="00E91FF3"/>
    <w:rsid w:val="00E92AC5"/>
    <w:rsid w:val="00E94A46"/>
    <w:rsid w:val="00E97DD5"/>
    <w:rsid w:val="00EA148A"/>
    <w:rsid w:val="00EA3218"/>
    <w:rsid w:val="00EB52B1"/>
    <w:rsid w:val="00EC2E25"/>
    <w:rsid w:val="00EC3705"/>
    <w:rsid w:val="00EC5C97"/>
    <w:rsid w:val="00EC709A"/>
    <w:rsid w:val="00ED1E1C"/>
    <w:rsid w:val="00ED2AEB"/>
    <w:rsid w:val="00ED5764"/>
    <w:rsid w:val="00EE4AE0"/>
    <w:rsid w:val="00EE6AA5"/>
    <w:rsid w:val="00EF29F0"/>
    <w:rsid w:val="00F02D6E"/>
    <w:rsid w:val="00F14B76"/>
    <w:rsid w:val="00F167A7"/>
    <w:rsid w:val="00F21E3F"/>
    <w:rsid w:val="00F27ED7"/>
    <w:rsid w:val="00F37326"/>
    <w:rsid w:val="00F43677"/>
    <w:rsid w:val="00F45BEB"/>
    <w:rsid w:val="00F45FE7"/>
    <w:rsid w:val="00F50954"/>
    <w:rsid w:val="00F5121B"/>
    <w:rsid w:val="00F54267"/>
    <w:rsid w:val="00F60160"/>
    <w:rsid w:val="00F63137"/>
    <w:rsid w:val="00F7312C"/>
    <w:rsid w:val="00F77DD4"/>
    <w:rsid w:val="00F82E7E"/>
    <w:rsid w:val="00F9295C"/>
    <w:rsid w:val="00FA0030"/>
    <w:rsid w:val="00FA23C0"/>
    <w:rsid w:val="00FA647B"/>
    <w:rsid w:val="00FB5D80"/>
    <w:rsid w:val="00FC3114"/>
    <w:rsid w:val="00FD5F75"/>
    <w:rsid w:val="00FD7A04"/>
    <w:rsid w:val="00FE1B28"/>
    <w:rsid w:val="00FE1C45"/>
    <w:rsid w:val="00FE21BF"/>
    <w:rsid w:val="00FF0F46"/>
    <w:rsid w:val="00FF1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3842"/>
  <w15:chartTrackingRefBased/>
  <w15:docId w15:val="{B46FEB46-33BE-48AB-8AC2-F0AE1909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27F"/>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1727F"/>
    <w:pPr>
      <w:keepNext/>
      <w:keepLines/>
      <w:spacing w:before="40" w:after="0"/>
      <w:outlineLvl w:val="1"/>
    </w:pPr>
    <w:rPr>
      <w:rFonts w:eastAsiaTheme="majorEastAsia" w:cstheme="majorBidi"/>
      <w:b/>
      <w:sz w:val="24"/>
      <w:szCs w:val="26"/>
      <w:u w:val="single"/>
    </w:rPr>
  </w:style>
  <w:style w:type="paragraph" w:styleId="Heading4">
    <w:name w:val="heading 4"/>
    <w:basedOn w:val="Normal"/>
    <w:next w:val="Normal"/>
    <w:link w:val="Heading4Char"/>
    <w:uiPriority w:val="9"/>
    <w:semiHidden/>
    <w:unhideWhenUsed/>
    <w:qFormat/>
    <w:rsid w:val="00411F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58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1. List"/>
    <w:basedOn w:val="Normal"/>
    <w:rsid w:val="0025248A"/>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61727F"/>
    <w:pPr>
      <w:keepNext w:val="0"/>
      <w:keepLines w:val="0"/>
      <w:tabs>
        <w:tab w:val="left" w:pos="9000"/>
      </w:tabs>
      <w:spacing w:before="0" w:after="120" w:line="240" w:lineRule="auto"/>
      <w:contextualSpacing/>
      <w:jc w:val="both"/>
      <w:outlineLvl w:val="9"/>
    </w:pPr>
    <w:rPr>
      <w:rFonts w:asciiTheme="minorHAnsi" w:eastAsiaTheme="minorHAnsi" w:hAnsiTheme="minorHAnsi" w:cstheme="minorBidi"/>
      <w:b/>
      <w:bCs/>
      <w:i w:val="0"/>
      <w:iCs w:val="0"/>
      <w:color w:val="auto"/>
      <w:sz w:val="24"/>
      <w:szCs w:val="24"/>
    </w:rPr>
  </w:style>
  <w:style w:type="character" w:customStyle="1" w:styleId="Heading4Char">
    <w:name w:val="Heading 4 Char"/>
    <w:basedOn w:val="DefaultParagraphFont"/>
    <w:link w:val="Heading4"/>
    <w:uiPriority w:val="9"/>
    <w:semiHidden/>
    <w:rsid w:val="00411FF6"/>
    <w:rPr>
      <w:rFonts w:asciiTheme="majorHAnsi" w:eastAsiaTheme="majorEastAsia" w:hAnsiTheme="majorHAnsi" w:cstheme="majorBidi"/>
      <w:i/>
      <w:iCs/>
      <w:color w:val="2E74B5" w:themeColor="accent1" w:themeShade="BF"/>
    </w:rPr>
  </w:style>
  <w:style w:type="paragraph" w:customStyle="1" w:styleId="Outline">
    <w:name w:val="Outline"/>
    <w:basedOn w:val="Normal"/>
    <w:rsid w:val="009579A2"/>
    <w:pPr>
      <w:spacing w:before="240" w:after="0" w:line="240" w:lineRule="auto"/>
    </w:pPr>
    <w:rPr>
      <w:rFonts w:ascii="Times New Roman" w:eastAsia="Times New Roman" w:hAnsi="Times New Roman" w:cs="Times New Roman"/>
      <w:kern w:val="28"/>
      <w:sz w:val="24"/>
      <w:szCs w:val="20"/>
    </w:rPr>
  </w:style>
  <w:style w:type="paragraph" w:styleId="Header">
    <w:name w:val="header"/>
    <w:basedOn w:val="Normal"/>
    <w:link w:val="HeaderChar"/>
    <w:unhideWhenUsed/>
    <w:rsid w:val="0019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D9"/>
  </w:style>
  <w:style w:type="paragraph" w:styleId="Footer">
    <w:name w:val="footer"/>
    <w:basedOn w:val="Normal"/>
    <w:link w:val="FooterChar"/>
    <w:unhideWhenUsed/>
    <w:rsid w:val="0019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0D9"/>
  </w:style>
  <w:style w:type="paragraph" w:customStyle="1" w:styleId="Style11ptAfter10pt">
    <w:name w:val="Style 11 pt After:  10 pt"/>
    <w:basedOn w:val="Normal"/>
    <w:rsid w:val="00D43C62"/>
    <w:pPr>
      <w:numPr>
        <w:numId w:val="1"/>
      </w:numPr>
      <w:spacing w:after="120" w:line="240" w:lineRule="auto"/>
    </w:pPr>
    <w:rPr>
      <w:rFonts w:ascii="Times New Roman" w:eastAsia="Times New Roman" w:hAnsi="Times New Roman" w:cs="Times New Roman"/>
      <w:szCs w:val="20"/>
    </w:rPr>
  </w:style>
  <w:style w:type="paragraph" w:customStyle="1" w:styleId="S1ClauseHead">
    <w:name w:val="S1ClauseHead"/>
    <w:basedOn w:val="Normal"/>
    <w:next w:val="Normal"/>
    <w:rsid w:val="003B32E2"/>
    <w:pPr>
      <w:numPr>
        <w:numId w:val="2"/>
      </w:numPr>
      <w:tabs>
        <w:tab w:val="left" w:pos="1701"/>
        <w:tab w:val="left" w:pos="2268"/>
        <w:tab w:val="left" w:pos="13041"/>
      </w:tabs>
      <w:spacing w:before="60" w:after="60" w:line="240" w:lineRule="auto"/>
    </w:pPr>
    <w:rPr>
      <w:rFonts w:ascii="Times New Roman Bold" w:eastAsia="Times New Roman" w:hAnsi="Times New Roman Bold" w:cs="Times New Roman"/>
      <w:b/>
      <w:sz w:val="24"/>
      <w:szCs w:val="24"/>
    </w:rPr>
  </w:style>
  <w:style w:type="paragraph" w:customStyle="1" w:styleId="S1SubClText">
    <w:name w:val="S1SubClText"/>
    <w:basedOn w:val="Normal"/>
    <w:next w:val="Normal"/>
    <w:rsid w:val="003B32E2"/>
    <w:pPr>
      <w:numPr>
        <w:ilvl w:val="1"/>
        <w:numId w:val="2"/>
      </w:numPr>
      <w:tabs>
        <w:tab w:val="left" w:pos="1701"/>
      </w:tabs>
      <w:spacing w:before="60" w:after="60" w:line="240" w:lineRule="auto"/>
    </w:pPr>
    <w:rPr>
      <w:rFonts w:ascii="Times New Roman" w:eastAsia="Times New Roman" w:hAnsi="Times New Roman" w:cs="Times New Roman"/>
    </w:rPr>
  </w:style>
  <w:style w:type="paragraph" w:customStyle="1" w:styleId="S1-aText">
    <w:name w:val="S1-a)Text"/>
    <w:basedOn w:val="Normal"/>
    <w:next w:val="Normal"/>
    <w:rsid w:val="003B32E2"/>
    <w:pPr>
      <w:numPr>
        <w:ilvl w:val="2"/>
        <w:numId w:val="2"/>
      </w:numPr>
      <w:spacing w:after="0" w:line="240" w:lineRule="auto"/>
    </w:pPr>
    <w:rPr>
      <w:rFonts w:ascii="Times New Roman" w:eastAsia="Times New Roman" w:hAnsi="Times New Roman" w:cs="Times New Roman"/>
    </w:rPr>
  </w:style>
  <w:style w:type="paragraph" w:customStyle="1" w:styleId="S1-iText">
    <w:name w:val="S1-i)Text"/>
    <w:basedOn w:val="Normal"/>
    <w:next w:val="Normal"/>
    <w:rsid w:val="003B32E2"/>
    <w:pPr>
      <w:numPr>
        <w:ilvl w:val="3"/>
        <w:numId w:val="2"/>
      </w:numPr>
      <w:spacing w:before="60" w:after="60" w:line="240" w:lineRule="auto"/>
    </w:pPr>
    <w:rPr>
      <w:rFonts w:ascii="Times New Roman" w:eastAsia="Times New Roman" w:hAnsi="Times New Roman" w:cs="Times New Roman"/>
    </w:rPr>
  </w:style>
  <w:style w:type="paragraph" w:styleId="ListParagraph">
    <w:name w:val="List Paragraph"/>
    <w:aliases w:val="Citation List,본문(내용),List Paragraph (numbered (a))"/>
    <w:basedOn w:val="Normal"/>
    <w:link w:val="ListParagraphChar"/>
    <w:uiPriority w:val="34"/>
    <w:qFormat/>
    <w:rsid w:val="00FE1B28"/>
    <w:pPr>
      <w:ind w:left="720"/>
      <w:contextualSpacing/>
    </w:pPr>
  </w:style>
  <w:style w:type="paragraph" w:customStyle="1" w:styleId="simplepar">
    <w:name w:val="simplepar"/>
    <w:basedOn w:val="Normal"/>
    <w:rsid w:val="005C7648"/>
    <w:pPr>
      <w:spacing w:before="100" w:beforeAutospacing="1" w:after="100" w:afterAutospacing="1" w:line="240" w:lineRule="auto"/>
      <w:ind w:firstLine="400"/>
      <w:jc w:val="both"/>
    </w:pPr>
    <w:rPr>
      <w:rFonts w:ascii="Arial" w:eastAsia="Times New Roman" w:hAnsi="Arial" w:cs="Arial"/>
      <w:sz w:val="19"/>
      <w:szCs w:val="19"/>
      <w:lang w:val="ru-RU" w:eastAsia="ru-RU"/>
    </w:rPr>
  </w:style>
  <w:style w:type="character" w:customStyle="1" w:styleId="ListParagraphChar">
    <w:name w:val="List Paragraph Char"/>
    <w:aliases w:val="Citation List Char,본문(내용) Char,List Paragraph (numbered (a)) Char"/>
    <w:basedOn w:val="DefaultParagraphFont"/>
    <w:link w:val="ListParagraph"/>
    <w:uiPriority w:val="34"/>
    <w:rsid w:val="00912292"/>
  </w:style>
  <w:style w:type="character" w:styleId="Hyperlink">
    <w:name w:val="Hyperlink"/>
    <w:rsid w:val="00AE7FDA"/>
    <w:rPr>
      <w:color w:val="0000FF"/>
      <w:u w:val="single"/>
    </w:rPr>
  </w:style>
  <w:style w:type="paragraph" w:customStyle="1" w:styleId="i">
    <w:name w:val="(i)"/>
    <w:basedOn w:val="Normal"/>
    <w:rsid w:val="00AE7FDA"/>
    <w:pPr>
      <w:suppressAutoHyphens/>
      <w:spacing w:after="0" w:line="240" w:lineRule="auto"/>
      <w:jc w:val="both"/>
    </w:pPr>
    <w:rPr>
      <w:rFonts w:ascii="Tms Rmn" w:eastAsia="Times New Roman" w:hAnsi="Tms Rmn" w:cs="Times New Roman"/>
      <w:sz w:val="24"/>
      <w:szCs w:val="20"/>
    </w:rPr>
  </w:style>
  <w:style w:type="paragraph" w:customStyle="1" w:styleId="Default">
    <w:name w:val="Default"/>
    <w:rsid w:val="00AE7F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nkNormal">
    <w:name w:val="BankNormal"/>
    <w:basedOn w:val="Normal"/>
    <w:rsid w:val="00535E4A"/>
    <w:pPr>
      <w:spacing w:after="240" w:line="240" w:lineRule="auto"/>
    </w:pPr>
    <w:rPr>
      <w:rFonts w:ascii="Times New Roman" w:eastAsia="Times New Roman" w:hAnsi="Times New Roman" w:cs="Times New Roman"/>
      <w:sz w:val="24"/>
      <w:szCs w:val="20"/>
    </w:rPr>
  </w:style>
  <w:style w:type="paragraph" w:styleId="Subtitle">
    <w:name w:val="Subtitle"/>
    <w:basedOn w:val="Normal"/>
    <w:link w:val="SubtitleChar"/>
    <w:qFormat/>
    <w:rsid w:val="0061727F"/>
    <w:pPr>
      <w:spacing w:after="0" w:line="240" w:lineRule="auto"/>
      <w:jc w:val="center"/>
    </w:pPr>
    <w:rPr>
      <w:rFonts w:eastAsia="Times New Roman" w:cs="Times New Roman"/>
      <w:b/>
      <w:sz w:val="40"/>
      <w:szCs w:val="20"/>
    </w:rPr>
  </w:style>
  <w:style w:type="character" w:customStyle="1" w:styleId="SubtitleChar">
    <w:name w:val="Subtitle Char"/>
    <w:basedOn w:val="DefaultParagraphFont"/>
    <w:link w:val="Subtitle"/>
    <w:rsid w:val="0061727F"/>
    <w:rPr>
      <w:rFonts w:eastAsia="Times New Roman" w:cs="Times New Roman"/>
      <w:b/>
      <w:sz w:val="40"/>
      <w:szCs w:val="20"/>
    </w:rPr>
  </w:style>
  <w:style w:type="paragraph" w:styleId="BodyText3">
    <w:name w:val="Body Text 3"/>
    <w:basedOn w:val="Normal"/>
    <w:link w:val="BodyText3Char"/>
    <w:rsid w:val="00535E4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35E4A"/>
    <w:rPr>
      <w:rFonts w:ascii="Times New Roman" w:eastAsia="Times New Roman" w:hAnsi="Times New Roman" w:cs="Times New Roman"/>
      <w:sz w:val="16"/>
      <w:szCs w:val="16"/>
    </w:rPr>
  </w:style>
  <w:style w:type="paragraph" w:customStyle="1" w:styleId="Outline1">
    <w:name w:val="Outline1"/>
    <w:basedOn w:val="Outline"/>
    <w:next w:val="Normal"/>
    <w:rsid w:val="00CA68A2"/>
    <w:pPr>
      <w:keepNext/>
      <w:tabs>
        <w:tab w:val="num" w:pos="360"/>
      </w:tabs>
      <w:ind w:left="360" w:hanging="360"/>
    </w:pPr>
  </w:style>
  <w:style w:type="paragraph" w:styleId="BodyText">
    <w:name w:val="Body Text"/>
    <w:basedOn w:val="Normal"/>
    <w:link w:val="BodyTextChar"/>
    <w:uiPriority w:val="99"/>
    <w:semiHidden/>
    <w:unhideWhenUsed/>
    <w:rsid w:val="005454F5"/>
    <w:pPr>
      <w:spacing w:after="120"/>
    </w:pPr>
  </w:style>
  <w:style w:type="character" w:customStyle="1" w:styleId="BodyTextChar">
    <w:name w:val="Body Text Char"/>
    <w:basedOn w:val="DefaultParagraphFont"/>
    <w:link w:val="BodyText"/>
    <w:uiPriority w:val="99"/>
    <w:semiHidden/>
    <w:rsid w:val="005454F5"/>
  </w:style>
  <w:style w:type="paragraph" w:styleId="Title">
    <w:name w:val="Title"/>
    <w:basedOn w:val="Normal"/>
    <w:link w:val="TitleChar"/>
    <w:qFormat/>
    <w:rsid w:val="00E92AC5"/>
    <w:pPr>
      <w:spacing w:after="0" w:line="240" w:lineRule="auto"/>
      <w:jc w:val="center"/>
    </w:pPr>
    <w:rPr>
      <w:rFonts w:eastAsia="Times New Roman" w:cs="Times New Roman"/>
      <w:b/>
      <w:sz w:val="56"/>
      <w:szCs w:val="20"/>
    </w:rPr>
  </w:style>
  <w:style w:type="character" w:customStyle="1" w:styleId="TitleChar">
    <w:name w:val="Title Char"/>
    <w:basedOn w:val="DefaultParagraphFont"/>
    <w:link w:val="Title"/>
    <w:rsid w:val="00E92AC5"/>
    <w:rPr>
      <w:rFonts w:eastAsia="Times New Roman" w:cs="Times New Roman"/>
      <w:b/>
      <w:sz w:val="56"/>
      <w:szCs w:val="20"/>
    </w:rPr>
  </w:style>
  <w:style w:type="paragraph" w:customStyle="1" w:styleId="SectionVHeader">
    <w:name w:val="Section V. Header"/>
    <w:basedOn w:val="Normal"/>
    <w:rsid w:val="00B50F48"/>
    <w:pPr>
      <w:spacing w:after="0" w:line="240" w:lineRule="auto"/>
      <w:jc w:val="center"/>
    </w:pPr>
    <w:rPr>
      <w:rFonts w:ascii="Times New Roman" w:eastAsia="Times New Roman" w:hAnsi="Times New Roman" w:cs="Times New Roman"/>
      <w:b/>
      <w:sz w:val="36"/>
      <w:szCs w:val="20"/>
    </w:rPr>
  </w:style>
  <w:style w:type="paragraph" w:styleId="CommentText">
    <w:name w:val="annotation text"/>
    <w:basedOn w:val="Normal"/>
    <w:link w:val="CommentTextChar"/>
    <w:semiHidden/>
    <w:rsid w:val="00B50F4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50F48"/>
    <w:rPr>
      <w:rFonts w:ascii="Times New Roman" w:eastAsia="Times New Roman" w:hAnsi="Times New Roman" w:cs="Times New Roman"/>
      <w:sz w:val="20"/>
      <w:szCs w:val="20"/>
    </w:rPr>
  </w:style>
  <w:style w:type="paragraph" w:styleId="NormalWeb">
    <w:name w:val="Normal (Web)"/>
    <w:basedOn w:val="Normal"/>
    <w:rsid w:val="000F0D49"/>
    <w:pPr>
      <w:spacing w:before="100" w:beforeAutospacing="1" w:after="100" w:afterAutospacing="1" w:line="240" w:lineRule="auto"/>
    </w:pPr>
    <w:rPr>
      <w:rFonts w:ascii="Arial Unicode MS" w:eastAsia="Arial Unicode MS" w:hAnsi="Arial Unicode MS" w:cs="Arial Unicode MS"/>
      <w:sz w:val="24"/>
      <w:szCs w:val="24"/>
    </w:rPr>
  </w:style>
  <w:style w:type="paragraph" w:styleId="TOC1">
    <w:name w:val="toc 1"/>
    <w:basedOn w:val="Normal"/>
    <w:next w:val="Normal"/>
    <w:uiPriority w:val="39"/>
    <w:rsid w:val="00CE0AC4"/>
    <w:pPr>
      <w:tabs>
        <w:tab w:val="left" w:pos="1134"/>
        <w:tab w:val="right" w:leader="dot" w:pos="8990"/>
      </w:tabs>
      <w:spacing w:before="60" w:after="60" w:line="240" w:lineRule="auto"/>
      <w:outlineLvl w:val="0"/>
    </w:pPr>
    <w:rPr>
      <w:rFonts w:ascii="Times New Roman" w:eastAsia="Times New Roman" w:hAnsi="Times New Roman" w:cs="Times New Roman"/>
      <w:noProof/>
    </w:rPr>
  </w:style>
  <w:style w:type="paragraph" w:customStyle="1" w:styleId="SectionVIHeader">
    <w:name w:val="Section VI. Header"/>
    <w:basedOn w:val="Normal"/>
    <w:rsid w:val="00226806"/>
    <w:pPr>
      <w:spacing w:before="120" w:after="240" w:line="240" w:lineRule="auto"/>
      <w:jc w:val="center"/>
    </w:pPr>
    <w:rPr>
      <w:rFonts w:ascii="Times New Roman" w:eastAsia="Times New Roman" w:hAnsi="Times New Roman" w:cs="Times New Roman"/>
      <w:b/>
      <w:sz w:val="36"/>
      <w:szCs w:val="20"/>
    </w:rPr>
  </w:style>
  <w:style w:type="paragraph" w:customStyle="1" w:styleId="titulo">
    <w:name w:val="titulo"/>
    <w:basedOn w:val="Heading5"/>
    <w:rsid w:val="00B8589E"/>
    <w:pPr>
      <w:keepNext w:val="0"/>
      <w:keepLines w:val="0"/>
      <w:spacing w:before="0" w:after="240" w:line="240" w:lineRule="auto"/>
      <w:jc w:val="center"/>
    </w:pPr>
    <w:rPr>
      <w:rFonts w:ascii="Times New Roman Bold" w:eastAsia="Times New Roman" w:hAnsi="Times New Roman Bold" w:cs="Times New Roman"/>
      <w:b/>
      <w:color w:val="auto"/>
      <w:sz w:val="24"/>
      <w:szCs w:val="20"/>
    </w:rPr>
  </w:style>
  <w:style w:type="character" w:customStyle="1" w:styleId="Heading5Char">
    <w:name w:val="Heading 5 Char"/>
    <w:basedOn w:val="DefaultParagraphFont"/>
    <w:link w:val="Heading5"/>
    <w:uiPriority w:val="9"/>
    <w:semiHidden/>
    <w:rsid w:val="00B8589E"/>
    <w:rPr>
      <w:rFonts w:asciiTheme="majorHAnsi" w:eastAsiaTheme="majorEastAsia" w:hAnsiTheme="majorHAnsi" w:cstheme="majorBidi"/>
      <w:color w:val="2E74B5" w:themeColor="accent1" w:themeShade="BF"/>
    </w:rPr>
  </w:style>
  <w:style w:type="paragraph" w:customStyle="1" w:styleId="S7ClauseHead">
    <w:name w:val="S7ClauseHead"/>
    <w:basedOn w:val="Normal"/>
    <w:next w:val="Normal"/>
    <w:rsid w:val="00A21E0C"/>
    <w:pPr>
      <w:numPr>
        <w:numId w:val="39"/>
      </w:numPr>
      <w:spacing w:before="60" w:after="60" w:line="240" w:lineRule="auto"/>
    </w:pPr>
    <w:rPr>
      <w:rFonts w:ascii="Times New Roman Bold" w:eastAsia="Times New Roman" w:hAnsi="Times New Roman Bold" w:cs="Times New Roman"/>
      <w:b/>
      <w:spacing w:val="-4"/>
      <w:sz w:val="24"/>
      <w:szCs w:val="24"/>
    </w:rPr>
  </w:style>
  <w:style w:type="paragraph" w:customStyle="1" w:styleId="S7SubClauseText">
    <w:name w:val="S7SubClauseText"/>
    <w:rsid w:val="00A21E0C"/>
    <w:pPr>
      <w:numPr>
        <w:ilvl w:val="1"/>
        <w:numId w:val="39"/>
      </w:numPr>
      <w:tabs>
        <w:tab w:val="left" w:pos="851"/>
        <w:tab w:val="left" w:pos="1134"/>
      </w:tabs>
      <w:spacing w:before="120" w:after="120" w:line="240" w:lineRule="auto"/>
    </w:pPr>
    <w:rPr>
      <w:rFonts w:ascii="Times New Roman" w:eastAsia="Times New Roman" w:hAnsi="Times New Roman" w:cs="Times New Roman"/>
    </w:rPr>
  </w:style>
  <w:style w:type="paragraph" w:customStyle="1" w:styleId="S7SubSubClause-a">
    <w:name w:val="S7SubSubClause-a)"/>
    <w:rsid w:val="00A21E0C"/>
    <w:pPr>
      <w:numPr>
        <w:ilvl w:val="2"/>
        <w:numId w:val="39"/>
      </w:numPr>
      <w:spacing w:after="60" w:line="240" w:lineRule="auto"/>
    </w:pPr>
    <w:rPr>
      <w:rFonts w:ascii="Times New Roman" w:eastAsia="Times New Roman" w:hAnsi="Times New Roman" w:cs="Times New Roman"/>
    </w:rPr>
  </w:style>
  <w:style w:type="paragraph" w:customStyle="1" w:styleId="S7ClauseSubSubSubText-i">
    <w:name w:val="S7ClauseSubSubSubText-(i)"/>
    <w:basedOn w:val="Normal"/>
    <w:next w:val="Normal"/>
    <w:rsid w:val="00A21E0C"/>
    <w:pPr>
      <w:numPr>
        <w:ilvl w:val="3"/>
        <w:numId w:val="39"/>
      </w:numPr>
      <w:tabs>
        <w:tab w:val="left" w:pos="2835"/>
      </w:tabs>
      <w:spacing w:before="60" w:after="60" w:line="240" w:lineRule="auto"/>
    </w:pPr>
    <w:rPr>
      <w:rFonts w:ascii="Times New Roman" w:eastAsia="Times New Roman" w:hAnsi="Times New Roman" w:cs="Times New Roman"/>
    </w:rPr>
  </w:style>
  <w:style w:type="paragraph" w:customStyle="1" w:styleId="SectionIXHeader">
    <w:name w:val="Section IX Header"/>
    <w:basedOn w:val="Normal"/>
    <w:rsid w:val="009C5C33"/>
    <w:pPr>
      <w:spacing w:before="240" w:after="240" w:line="240" w:lineRule="auto"/>
      <w:jc w:val="center"/>
    </w:pPr>
    <w:rPr>
      <w:rFonts w:ascii="Times New Roman Bold" w:eastAsia="Times New Roman" w:hAnsi="Times New Roman Bold" w:cs="Times New Roman"/>
      <w:b/>
      <w:sz w:val="36"/>
      <w:szCs w:val="20"/>
    </w:rPr>
  </w:style>
  <w:style w:type="paragraph" w:customStyle="1" w:styleId="Document1">
    <w:name w:val="Document 1"/>
    <w:rsid w:val="009C5C33"/>
    <w:pPr>
      <w:keepNext/>
      <w:keepLines/>
      <w:tabs>
        <w:tab w:val="left" w:pos="-720"/>
      </w:tabs>
      <w:suppressAutoHyphens/>
      <w:spacing w:after="0" w:line="240" w:lineRule="auto"/>
    </w:pPr>
    <w:rPr>
      <w:rFonts w:ascii="Courier" w:eastAsia="Times New Roman" w:hAnsi="Courier" w:cs="Times New Roman"/>
      <w:sz w:val="24"/>
      <w:szCs w:val="20"/>
    </w:rPr>
  </w:style>
  <w:style w:type="character" w:styleId="PageNumber">
    <w:name w:val="page number"/>
    <w:basedOn w:val="DefaultParagraphFont"/>
    <w:rsid w:val="0040694B"/>
  </w:style>
  <w:style w:type="paragraph" w:styleId="FootnoteText">
    <w:name w:val="footnote text"/>
    <w:basedOn w:val="Normal"/>
    <w:link w:val="FootnoteTextChar"/>
    <w:semiHidden/>
    <w:rsid w:val="0040694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694B"/>
    <w:rPr>
      <w:rFonts w:ascii="Times New Roman" w:eastAsia="Times New Roman" w:hAnsi="Times New Roman" w:cs="Times New Roman"/>
      <w:sz w:val="20"/>
      <w:szCs w:val="20"/>
    </w:rPr>
  </w:style>
  <w:style w:type="character" w:styleId="FootnoteReference">
    <w:name w:val="footnote reference"/>
    <w:semiHidden/>
    <w:rsid w:val="0040694B"/>
    <w:rPr>
      <w:vertAlign w:val="superscript"/>
    </w:rPr>
  </w:style>
  <w:style w:type="paragraph" w:styleId="EndnoteText">
    <w:name w:val="endnote text"/>
    <w:basedOn w:val="Normal"/>
    <w:link w:val="EndnoteTextChar"/>
    <w:semiHidden/>
    <w:rsid w:val="00C452A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C452A2"/>
    <w:rPr>
      <w:rFonts w:ascii="Times New Roman" w:eastAsia="Times New Roman" w:hAnsi="Times New Roman" w:cs="Times New Roman"/>
      <w:sz w:val="24"/>
      <w:szCs w:val="20"/>
    </w:rPr>
  </w:style>
  <w:style w:type="paragraph" w:customStyle="1" w:styleId="ChapterNumber">
    <w:name w:val="ChapterNumber"/>
    <w:rsid w:val="00C452A2"/>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C452A2"/>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C452A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1Char">
    <w:name w:val="Heading 1 Char"/>
    <w:basedOn w:val="DefaultParagraphFont"/>
    <w:link w:val="Heading1"/>
    <w:uiPriority w:val="9"/>
    <w:rsid w:val="0061727F"/>
    <w:rPr>
      <w:rFonts w:eastAsiaTheme="majorEastAsia" w:cstheme="majorBidi"/>
      <w:b/>
      <w:sz w:val="32"/>
      <w:szCs w:val="32"/>
    </w:rPr>
  </w:style>
  <w:style w:type="character" w:customStyle="1" w:styleId="Heading2Char">
    <w:name w:val="Heading 2 Char"/>
    <w:basedOn w:val="DefaultParagraphFont"/>
    <w:link w:val="Heading2"/>
    <w:uiPriority w:val="9"/>
    <w:rsid w:val="0061727F"/>
    <w:rPr>
      <w:rFonts w:eastAsiaTheme="majorEastAsia" w:cstheme="majorBidi"/>
      <w:b/>
      <w:sz w:val="24"/>
      <w:szCs w:val="26"/>
      <w:u w:val="single"/>
    </w:rPr>
  </w:style>
  <w:style w:type="paragraph" w:styleId="TOC2">
    <w:name w:val="toc 2"/>
    <w:basedOn w:val="Normal"/>
    <w:next w:val="Normal"/>
    <w:autoRedefine/>
    <w:uiPriority w:val="39"/>
    <w:unhideWhenUsed/>
    <w:rsid w:val="00B41544"/>
    <w:pPr>
      <w:tabs>
        <w:tab w:val="right" w:leader="dot" w:pos="9350"/>
      </w:tabs>
      <w:spacing w:after="100"/>
      <w:ind w:left="220"/>
    </w:pPr>
    <w:rPr>
      <w:noProof/>
    </w:rPr>
  </w:style>
  <w:style w:type="paragraph" w:styleId="TOC5">
    <w:name w:val="toc 5"/>
    <w:basedOn w:val="Normal"/>
    <w:next w:val="Normal"/>
    <w:autoRedefine/>
    <w:uiPriority w:val="39"/>
    <w:unhideWhenUsed/>
    <w:rsid w:val="00B55C52"/>
    <w:pPr>
      <w:spacing w:after="100"/>
      <w:ind w:left="880"/>
    </w:pPr>
  </w:style>
  <w:style w:type="paragraph" w:styleId="BalloonText">
    <w:name w:val="Balloon Text"/>
    <w:basedOn w:val="Normal"/>
    <w:link w:val="BalloonTextChar"/>
    <w:uiPriority w:val="99"/>
    <w:semiHidden/>
    <w:unhideWhenUsed/>
    <w:rsid w:val="00116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1C"/>
    <w:rPr>
      <w:rFonts w:ascii="Segoe UI" w:hAnsi="Segoe UI" w:cs="Segoe UI"/>
      <w:sz w:val="18"/>
      <w:szCs w:val="18"/>
    </w:rPr>
  </w:style>
  <w:style w:type="character" w:styleId="CommentReference">
    <w:name w:val="annotation reference"/>
    <w:basedOn w:val="DefaultParagraphFont"/>
    <w:uiPriority w:val="99"/>
    <w:semiHidden/>
    <w:unhideWhenUsed/>
    <w:rsid w:val="00DC1774"/>
    <w:rPr>
      <w:sz w:val="16"/>
      <w:szCs w:val="16"/>
    </w:rPr>
  </w:style>
  <w:style w:type="paragraph" w:styleId="CommentSubject">
    <w:name w:val="annotation subject"/>
    <w:basedOn w:val="CommentText"/>
    <w:next w:val="CommentText"/>
    <w:link w:val="CommentSubjectChar"/>
    <w:uiPriority w:val="99"/>
    <w:semiHidden/>
    <w:unhideWhenUsed/>
    <w:rsid w:val="00DC177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1774"/>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BB7798"/>
    <w:pPr>
      <w:spacing w:after="120"/>
      <w:ind w:left="360"/>
    </w:pPr>
  </w:style>
  <w:style w:type="character" w:customStyle="1" w:styleId="BodyTextIndentChar">
    <w:name w:val="Body Text Indent Char"/>
    <w:basedOn w:val="DefaultParagraphFont"/>
    <w:link w:val="BodyTextIndent"/>
    <w:uiPriority w:val="99"/>
    <w:semiHidden/>
    <w:rsid w:val="00BB7798"/>
  </w:style>
  <w:style w:type="paragraph" w:styleId="TOAHeading">
    <w:name w:val="toa heading"/>
    <w:basedOn w:val="Normal"/>
    <w:next w:val="Normal"/>
    <w:rsid w:val="00BB779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2618</TotalTime>
  <Pages>1</Pages>
  <Words>22091</Words>
  <Characters>125921</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Section One: Instructions to Bidders</vt:lpstr>
    </vt:vector>
  </TitlesOfParts>
  <Company/>
  <LinksUpToDate>false</LinksUpToDate>
  <CharactersWithSpaces>147717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Instructions to Bidders</dc:title>
  <dc:subject/>
  <dc:creator>Havger Najeeb Abdulrahman</dc:creator>
  <cp:keywords/>
  <dc:description/>
  <cp:lastModifiedBy>Ala H. Al-Kazzaz</cp:lastModifiedBy>
  <cp:revision>54</cp:revision>
  <cp:lastPrinted>2016-05-23T11:18:00Z</cp:lastPrinted>
  <dcterms:created xsi:type="dcterms:W3CDTF">2016-05-08T05:41:00Z</dcterms:created>
  <dcterms:modified xsi:type="dcterms:W3CDTF">2016-05-23T11:19:00Z</dcterms:modified>
</cp:coreProperties>
</file>